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BE" w:rsidRDefault="0048382B">
      <w:pPr>
        <w:snapToGrid w:val="0"/>
        <w:spacing w:line="408" w:lineRule="auto"/>
        <w:jc w:val="center"/>
        <w:outlineLvl w:val="0"/>
        <w:rPr>
          <w:rFonts w:ascii="宋体" w:hAnsi="宋体"/>
          <w:b/>
          <w:sz w:val="28"/>
          <w:szCs w:val="28"/>
        </w:rPr>
      </w:pPr>
      <w:r>
        <w:rPr>
          <w:rFonts w:hAnsi="宋体" w:hint="eastAsia"/>
          <w:b/>
          <w:bCs/>
          <w:sz w:val="40"/>
          <w:szCs w:val="40"/>
        </w:rPr>
        <w:t>郑州大学后勤管理处南校区锅炉房烟囱更换项目</w:t>
      </w:r>
    </w:p>
    <w:p w:rsidR="001646BE" w:rsidRDefault="0048382B">
      <w:pPr>
        <w:snapToGrid w:val="0"/>
        <w:spacing w:line="408" w:lineRule="auto"/>
        <w:jc w:val="center"/>
        <w:outlineLvl w:val="0"/>
        <w:rPr>
          <w:rFonts w:hAnsi="宋体" w:cs="仿宋_GB2312"/>
          <w:b/>
          <w:bCs/>
          <w:sz w:val="28"/>
          <w:szCs w:val="28"/>
        </w:rPr>
      </w:pPr>
      <w:r>
        <w:rPr>
          <w:rFonts w:ascii="宋体" w:hAnsi="宋体" w:hint="eastAsia"/>
          <w:b/>
          <w:sz w:val="28"/>
          <w:szCs w:val="28"/>
        </w:rPr>
        <w:t>合同编号：（</w:t>
      </w:r>
      <w:r>
        <w:rPr>
          <w:rFonts w:hAnsi="宋体" w:cs="仿宋_GB2312" w:hint="eastAsia"/>
          <w:b/>
          <w:bCs/>
          <w:sz w:val="28"/>
          <w:szCs w:val="28"/>
          <w:u w:val="single"/>
        </w:rPr>
        <w:t>郑大</w:t>
      </w:r>
      <w:r>
        <w:rPr>
          <w:rFonts w:hAnsi="宋体" w:cs="仿宋_GB2312" w:hint="eastAsia"/>
          <w:b/>
          <w:bCs/>
          <w:sz w:val="28"/>
          <w:szCs w:val="28"/>
          <w:u w:val="single"/>
        </w:rPr>
        <w:t>-</w:t>
      </w:r>
      <w:r>
        <w:rPr>
          <w:rFonts w:hAnsi="宋体" w:cs="仿宋_GB2312" w:hint="eastAsia"/>
          <w:b/>
          <w:bCs/>
          <w:sz w:val="28"/>
          <w:szCs w:val="28"/>
          <w:u w:val="single"/>
        </w:rPr>
        <w:t>竞谈</w:t>
      </w:r>
      <w:r>
        <w:rPr>
          <w:rFonts w:hAnsi="宋体" w:cs="仿宋_GB2312" w:hint="eastAsia"/>
          <w:b/>
          <w:bCs/>
          <w:sz w:val="28"/>
          <w:szCs w:val="28"/>
          <w:u w:val="single"/>
        </w:rPr>
        <w:t>-2022-0028</w:t>
      </w:r>
      <w:r>
        <w:rPr>
          <w:rFonts w:ascii="宋体" w:hAnsi="宋体" w:hint="eastAsia"/>
          <w:b/>
          <w:sz w:val="28"/>
          <w:szCs w:val="28"/>
        </w:rPr>
        <w:t>）</w:t>
      </w:r>
    </w:p>
    <w:p w:rsidR="001646BE" w:rsidRDefault="001646BE">
      <w:pPr>
        <w:adjustRightInd w:val="0"/>
        <w:snapToGrid w:val="0"/>
        <w:spacing w:line="360" w:lineRule="auto"/>
        <w:ind w:firstLineChars="1911" w:firstLine="4604"/>
        <w:rPr>
          <w:rFonts w:ascii="宋体" w:hAnsi="宋体" w:cs="宋体"/>
          <w:b/>
          <w:bCs/>
          <w:sz w:val="24"/>
        </w:rPr>
      </w:pPr>
    </w:p>
    <w:p w:rsidR="001646BE" w:rsidRDefault="0048382B">
      <w:pPr>
        <w:adjustRightInd w:val="0"/>
        <w:snapToGrid w:val="0"/>
        <w:spacing w:line="360" w:lineRule="auto"/>
        <w:rPr>
          <w:rFonts w:ascii="宋体" w:hAnsi="宋体" w:cs="宋体"/>
          <w:b/>
          <w:bCs/>
          <w:sz w:val="24"/>
        </w:rPr>
      </w:pPr>
      <w:r>
        <w:rPr>
          <w:rFonts w:ascii="宋体" w:hAnsi="宋体" w:cs="宋体" w:hint="eastAsia"/>
          <w:b/>
          <w:bCs/>
          <w:sz w:val="24"/>
        </w:rPr>
        <w:t>甲方：</w:t>
      </w:r>
      <w:r>
        <w:rPr>
          <w:rFonts w:ascii="宋体" w:hAnsi="宋体" w:cs="宋体" w:hint="eastAsia"/>
          <w:b/>
          <w:bCs/>
          <w:sz w:val="24"/>
          <w:u w:val="single"/>
        </w:rPr>
        <w:t>郑州大学</w:t>
      </w:r>
    </w:p>
    <w:p w:rsidR="001646BE" w:rsidRDefault="0048382B">
      <w:pPr>
        <w:adjustRightInd w:val="0"/>
        <w:snapToGrid w:val="0"/>
        <w:spacing w:line="360" w:lineRule="auto"/>
        <w:rPr>
          <w:rFonts w:ascii="宋体" w:hAnsi="宋体" w:cs="宋体"/>
          <w:b/>
          <w:bCs/>
          <w:sz w:val="24"/>
        </w:rPr>
      </w:pPr>
      <w:r>
        <w:rPr>
          <w:rFonts w:ascii="宋体" w:hAnsi="宋体" w:cs="宋体" w:hint="eastAsia"/>
          <w:b/>
          <w:bCs/>
          <w:sz w:val="24"/>
        </w:rPr>
        <w:t>乙方：</w:t>
      </w:r>
      <w:r>
        <w:rPr>
          <w:rFonts w:ascii="宋体" w:hAnsi="宋体" w:cs="宋体" w:hint="eastAsia"/>
          <w:b/>
          <w:bCs/>
          <w:sz w:val="24"/>
          <w:u w:val="single"/>
        </w:rPr>
        <w:t>河南中曙机电设备有限公司</w:t>
      </w:r>
    </w:p>
    <w:p w:rsidR="001646BE" w:rsidRDefault="0048382B">
      <w:pPr>
        <w:adjustRightInd w:val="0"/>
        <w:snapToGrid w:val="0"/>
        <w:spacing w:line="360" w:lineRule="auto"/>
        <w:rPr>
          <w:rFonts w:ascii="宋体" w:hAnsi="宋体" w:cs="宋体"/>
          <w:sz w:val="24"/>
        </w:rPr>
      </w:pPr>
      <w:r>
        <w:rPr>
          <w:rFonts w:ascii="宋体" w:hAnsi="宋体" w:cs="宋体" w:hint="eastAsia"/>
          <w:sz w:val="24"/>
        </w:rPr>
        <w:t>本合同于</w:t>
      </w:r>
      <w:r w:rsidR="00A666EE">
        <w:rPr>
          <w:rFonts w:ascii="宋体" w:hAnsi="宋体" w:cs="宋体" w:hint="eastAsia"/>
          <w:sz w:val="24"/>
        </w:rPr>
        <w:t>2022</w:t>
      </w:r>
      <w:r>
        <w:rPr>
          <w:rFonts w:ascii="宋体" w:hAnsi="宋体" w:cs="宋体" w:hint="eastAsia"/>
          <w:sz w:val="24"/>
        </w:rPr>
        <w:t>年</w:t>
      </w:r>
      <w:r w:rsidR="00A666EE">
        <w:rPr>
          <w:rFonts w:ascii="宋体" w:hAnsi="宋体" w:cs="宋体" w:hint="eastAsia"/>
          <w:sz w:val="24"/>
        </w:rPr>
        <w:t>7</w:t>
      </w:r>
      <w:r>
        <w:rPr>
          <w:rFonts w:ascii="宋体" w:hAnsi="宋体" w:cs="宋体" w:hint="eastAsia"/>
          <w:sz w:val="24"/>
        </w:rPr>
        <w:t>月</w:t>
      </w:r>
      <w:r w:rsidR="00A666EE">
        <w:rPr>
          <w:rFonts w:ascii="宋体" w:hAnsi="宋体" w:cs="宋体" w:hint="eastAsia"/>
          <w:sz w:val="24"/>
        </w:rPr>
        <w:t>20</w:t>
      </w:r>
      <w:r>
        <w:rPr>
          <w:rFonts w:ascii="宋体" w:hAnsi="宋体" w:cs="宋体" w:hint="eastAsia"/>
          <w:sz w:val="24"/>
        </w:rPr>
        <w:t>日由甲乙双方按下述条款签署。</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在甲方为获得</w:t>
      </w:r>
      <w:r>
        <w:rPr>
          <w:rFonts w:ascii="宋体" w:hAnsi="宋体" w:cs="宋体" w:hint="eastAsia"/>
          <w:sz w:val="24"/>
          <w:u w:val="single"/>
        </w:rPr>
        <w:t>（货物简介）</w:t>
      </w:r>
      <w:r>
        <w:rPr>
          <w:rFonts w:ascii="宋体" w:hAnsi="宋体" w:cs="宋体" w:hint="eastAsia"/>
          <w:sz w:val="24"/>
        </w:rPr>
        <w:t>货物和伴随服务实施公开招标情况下，乙方参加了公开招标。通过公开招标，甲方接受了乙方以</w:t>
      </w:r>
      <w:r w:rsidRPr="00A41D8F">
        <w:rPr>
          <w:rFonts w:ascii="宋体" w:hAnsi="宋体" w:cs="宋体" w:hint="eastAsia"/>
          <w:sz w:val="24"/>
        </w:rPr>
        <w:t>总金额</w:t>
      </w:r>
      <w:r w:rsidR="00A41D8F" w:rsidRPr="00A41D8F">
        <w:rPr>
          <w:rFonts w:ascii="宋体" w:hAnsi="宋体" w:cs="宋体" w:hint="eastAsia"/>
          <w:sz w:val="24"/>
          <w:u w:val="single"/>
        </w:rPr>
        <w:t>贰拾叁万壹仟元整</w:t>
      </w:r>
      <w:r>
        <w:rPr>
          <w:rFonts w:ascii="宋体" w:hAnsi="宋体" w:cs="宋体" w:hint="eastAsia"/>
          <w:sz w:val="24"/>
          <w:u w:val="single"/>
        </w:rPr>
        <w:t>（23100</w:t>
      </w:r>
      <w:r w:rsidR="00A41D8F">
        <w:rPr>
          <w:rFonts w:ascii="宋体" w:hAnsi="宋体" w:cs="宋体" w:hint="eastAsia"/>
          <w:sz w:val="24"/>
          <w:u w:val="single"/>
        </w:rPr>
        <w:t>0</w:t>
      </w:r>
      <w:r>
        <w:rPr>
          <w:rFonts w:ascii="宋体" w:hAnsi="宋体" w:cs="宋体" w:hint="eastAsia"/>
          <w:sz w:val="24"/>
          <w:u w:val="single"/>
        </w:rPr>
        <w:t>.00元价）</w:t>
      </w:r>
      <w:r>
        <w:rPr>
          <w:rFonts w:ascii="宋体" w:hAnsi="宋体" w:cs="宋体" w:hint="eastAsia"/>
          <w:sz w:val="24"/>
        </w:rPr>
        <w:t>（以下简称“合同价”）的投标。双方以上述事实为基础，签订本合同。</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一、供货范围及分项价格表（详见附件1、附件2）</w:t>
      </w:r>
    </w:p>
    <w:p w:rsidR="001646BE" w:rsidRDefault="0048382B">
      <w:pPr>
        <w:adjustRightInd w:val="0"/>
        <w:snapToGrid w:val="0"/>
        <w:spacing w:line="360" w:lineRule="auto"/>
        <w:ind w:firstLine="570"/>
        <w:rPr>
          <w:rFonts w:ascii="宋体" w:hAnsi="宋体" w:cs="宋体"/>
          <w:sz w:val="24"/>
        </w:rPr>
      </w:pPr>
      <w:r>
        <w:rPr>
          <w:rFonts w:ascii="宋体" w:hAnsi="宋体" w:cs="宋体" w:hint="eastAsia"/>
          <w:sz w:val="24"/>
        </w:rPr>
        <w:t>1.本合同所指设备详见附件1、附件2 ，此附件是合同中不可分割的部分。</w:t>
      </w:r>
    </w:p>
    <w:p w:rsidR="001646BE" w:rsidRDefault="0048382B">
      <w:pPr>
        <w:adjustRightInd w:val="0"/>
        <w:snapToGrid w:val="0"/>
        <w:spacing w:line="360" w:lineRule="auto"/>
        <w:rPr>
          <w:rFonts w:ascii="宋体" w:hAnsi="宋体" w:cs="宋体"/>
          <w:sz w:val="24"/>
        </w:rPr>
      </w:pPr>
      <w:r>
        <w:rPr>
          <w:rFonts w:ascii="宋体" w:hAnsi="宋体" w:cs="宋体" w:hint="eastAsia"/>
          <w:sz w:val="24"/>
        </w:rPr>
        <w:t xml:space="preserve">     2.总价中包括设备金额、包装、运输保险费、装卸费、安装及相关材料费、调试费、软件费、检验费及培训所需费用及税金等，甲方不再另行支付任何费用。</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四、质保期与售后服务（详见附件3）</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1.所有设备免费质保期为</w:t>
      </w:r>
      <w:r>
        <w:rPr>
          <w:rFonts w:ascii="宋体" w:hAnsi="宋体" w:cs="宋体" w:hint="eastAsia"/>
          <w:b/>
          <w:bCs/>
          <w:sz w:val="24"/>
          <w:u w:val="single"/>
        </w:rPr>
        <w:t>6</w:t>
      </w:r>
      <w:r>
        <w:rPr>
          <w:rFonts w:ascii="宋体" w:hAnsi="宋体" w:cs="宋体" w:hint="eastAsia"/>
          <w:sz w:val="24"/>
        </w:rPr>
        <w:t>年（自验收合格并交付给甲方之日起计算），终身维护、维修。</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2.在质保期内，因产品质量造成的问题，供货方免费提供配件并现场维修，且所提供的任何零配件必须是其原设备厂家生产的或经其认可的。产品存在质量问题，甲方有权要求乙方换货。</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3.乙方须提供一年</w:t>
      </w:r>
      <w:r>
        <w:rPr>
          <w:rFonts w:ascii="宋体" w:hAnsi="宋体" w:cs="宋体" w:hint="eastAsia"/>
          <w:sz w:val="24"/>
          <w:u w:val="single"/>
        </w:rPr>
        <w:t>2</w:t>
      </w:r>
      <w:r>
        <w:rPr>
          <w:rFonts w:ascii="宋体" w:hAnsi="宋体" w:cs="宋体" w:hint="eastAsia"/>
          <w:sz w:val="24"/>
        </w:rPr>
        <w:t>次全免费（配件+人力）对产品设备的维护保养。</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4.乙方承诺凡设备出现故障，自接到甲方报修电话1小时内响应，3小时内到达现场，24小时内解决故障问题。保修期外只收取甲方零配件成本费，其他免费。</w:t>
      </w:r>
    </w:p>
    <w:p w:rsidR="001646BE" w:rsidRDefault="0048382B">
      <w:pPr>
        <w:adjustRightInd w:val="0"/>
        <w:snapToGrid w:val="0"/>
        <w:spacing w:line="360" w:lineRule="auto"/>
        <w:ind w:firstLine="480"/>
        <w:jc w:val="left"/>
        <w:rPr>
          <w:rFonts w:ascii="宋体" w:hAnsi="宋体" w:cs="宋体"/>
          <w:sz w:val="24"/>
        </w:rPr>
      </w:pPr>
      <w:r>
        <w:rPr>
          <w:rFonts w:ascii="宋体" w:hAnsi="宋体" w:cs="宋体" w:hint="eastAsia"/>
          <w:sz w:val="24"/>
        </w:rPr>
        <w:t xml:space="preserve">5.乙方有责任对甲方相关人员实施免费的现场培训或集中培训措施，保证甲方相关人员能够独立操作、熟练使用、维护和管理有关设备。                                                                                                                    </w:t>
      </w:r>
    </w:p>
    <w:p w:rsidR="001646BE" w:rsidRDefault="0048382B">
      <w:pPr>
        <w:adjustRightInd w:val="0"/>
        <w:snapToGrid w:val="0"/>
        <w:spacing w:line="360" w:lineRule="auto"/>
        <w:ind w:firstLine="480"/>
        <w:rPr>
          <w:rFonts w:ascii="宋体" w:hAnsi="宋体" w:cs="宋体"/>
          <w:b/>
          <w:bCs/>
          <w:sz w:val="24"/>
        </w:rPr>
      </w:pPr>
      <w:r>
        <w:rPr>
          <w:rFonts w:ascii="宋体" w:hAnsi="宋体" w:cs="宋体" w:hint="eastAsia"/>
          <w:sz w:val="24"/>
        </w:rPr>
        <w:t>6.其它：</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二、质量及技术规格要求</w:t>
      </w:r>
    </w:p>
    <w:p w:rsidR="001646BE" w:rsidRDefault="0048382B">
      <w:pPr>
        <w:adjustRightInd w:val="0"/>
        <w:snapToGrid w:val="0"/>
        <w:spacing w:line="360" w:lineRule="auto"/>
        <w:ind w:firstLine="570"/>
        <w:rPr>
          <w:rFonts w:ascii="宋体" w:hAnsi="宋体" w:cs="宋体"/>
          <w:sz w:val="24"/>
        </w:rPr>
      </w:pPr>
      <w:r>
        <w:rPr>
          <w:rFonts w:ascii="宋体" w:hAnsi="宋体" w:cs="宋体" w:hint="eastAsia"/>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rsidR="001646BE" w:rsidRDefault="0048382B">
      <w:pPr>
        <w:adjustRightInd w:val="0"/>
        <w:snapToGrid w:val="0"/>
        <w:spacing w:line="360" w:lineRule="auto"/>
        <w:ind w:firstLine="570"/>
        <w:rPr>
          <w:rFonts w:ascii="宋体" w:hAnsi="宋体" w:cs="宋体"/>
          <w:sz w:val="24"/>
        </w:rPr>
      </w:pPr>
      <w:r>
        <w:rPr>
          <w:rFonts w:ascii="宋体" w:hAnsi="宋体" w:cs="宋体" w:hint="eastAsia"/>
          <w:sz w:val="24"/>
        </w:rPr>
        <w:lastRenderedPageBreak/>
        <w:t>乙方应在本合同生效后7个工作日内向甲方提供安装计划及质量控制规范；并于</w:t>
      </w:r>
      <w:r w:rsidR="00A22222">
        <w:rPr>
          <w:rFonts w:ascii="宋体" w:hAnsi="宋体" w:cs="宋体" w:hint="eastAsia"/>
          <w:sz w:val="24"/>
        </w:rPr>
        <w:t>7</w:t>
      </w:r>
      <w:r>
        <w:rPr>
          <w:rFonts w:ascii="宋体" w:hAnsi="宋体" w:cs="宋体" w:hint="eastAsia"/>
          <w:sz w:val="24"/>
        </w:rPr>
        <w:t>月</w:t>
      </w:r>
      <w:r w:rsidR="00A22222">
        <w:rPr>
          <w:rFonts w:ascii="宋体" w:hAnsi="宋体" w:cs="宋体" w:hint="eastAsia"/>
          <w:sz w:val="24"/>
        </w:rPr>
        <w:t>27</w:t>
      </w:r>
      <w:r>
        <w:rPr>
          <w:rFonts w:ascii="宋体" w:hAnsi="宋体" w:cs="宋体" w:hint="eastAsia"/>
          <w:sz w:val="24"/>
        </w:rPr>
        <w:t>日前进驻安装现场；所有设备运送到甲方指定地点后，双方在</w:t>
      </w:r>
      <w:r w:rsidR="00A22222">
        <w:rPr>
          <w:rFonts w:ascii="宋体" w:hAnsi="宋体" w:cs="宋体" w:hint="eastAsia"/>
          <w:sz w:val="24"/>
        </w:rPr>
        <w:t>7</w:t>
      </w:r>
      <w:r>
        <w:rPr>
          <w:rFonts w:ascii="宋体" w:hAnsi="宋体" w:cs="宋体" w:hint="eastAsia"/>
          <w:sz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1646BE" w:rsidRDefault="0048382B">
      <w:pPr>
        <w:adjustRightInd w:val="0"/>
        <w:snapToGrid w:val="0"/>
        <w:spacing w:line="360" w:lineRule="auto"/>
        <w:outlineLvl w:val="0"/>
        <w:rPr>
          <w:rFonts w:ascii="宋体" w:hAnsi="宋体" w:cs="宋体"/>
          <w:sz w:val="24"/>
        </w:rPr>
      </w:pPr>
      <w:r>
        <w:rPr>
          <w:rFonts w:ascii="宋体" w:hAnsi="宋体" w:cs="宋体" w:hint="eastAsia"/>
          <w:b/>
          <w:bCs/>
          <w:sz w:val="24"/>
        </w:rPr>
        <w:t>三、包装与运输</w:t>
      </w:r>
    </w:p>
    <w:p w:rsidR="001646BE" w:rsidRDefault="0048382B">
      <w:pPr>
        <w:adjustRightInd w:val="0"/>
        <w:snapToGrid w:val="0"/>
        <w:spacing w:line="360" w:lineRule="auto"/>
        <w:ind w:firstLine="570"/>
        <w:rPr>
          <w:rFonts w:ascii="宋体" w:hAnsi="宋体" w:cs="宋体"/>
          <w:sz w:val="24"/>
        </w:rPr>
      </w:pPr>
      <w:r>
        <w:rPr>
          <w:rFonts w:ascii="宋体" w:hAnsi="宋体" w:cs="宋体" w:hint="eastAsia"/>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五、技术服务</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1.乙方向甲方免费提供标准安装调试及</w:t>
      </w:r>
      <w:r>
        <w:rPr>
          <w:rFonts w:ascii="宋体" w:hAnsi="宋体" w:cs="宋体" w:hint="eastAsia"/>
          <w:sz w:val="24"/>
          <w:u w:val="single"/>
        </w:rPr>
        <w:t>6</w:t>
      </w:r>
      <w:r>
        <w:rPr>
          <w:rFonts w:ascii="宋体" w:hAnsi="宋体" w:cs="宋体" w:hint="eastAsia"/>
          <w:sz w:val="24"/>
        </w:rPr>
        <w:t>人次国内操作培训。</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2.乙方向甲方提供设备详细技术、维修及使用资料。</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3.软件免费升级和使用。</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六、专利权</w:t>
      </w:r>
    </w:p>
    <w:p w:rsidR="001646BE" w:rsidRDefault="0048382B">
      <w:pPr>
        <w:adjustRightInd w:val="0"/>
        <w:snapToGrid w:val="0"/>
        <w:spacing w:line="360" w:lineRule="auto"/>
        <w:ind w:firstLine="480"/>
        <w:rPr>
          <w:rFonts w:ascii="宋体" w:hAnsi="宋体" w:cs="宋体"/>
          <w:sz w:val="24"/>
        </w:rPr>
      </w:pPr>
      <w:r>
        <w:rPr>
          <w:rFonts w:ascii="宋体" w:hAnsi="宋体" w:cs="宋体" w:hint="eastAsia"/>
          <w:sz w:val="24"/>
        </w:rPr>
        <w:t>乙方应保证甲方在使用其所提供的产品时免受第三方提出侵犯其专利权、商标权或保护期的起诉。</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七、免税</w:t>
      </w:r>
    </w:p>
    <w:p w:rsidR="001646BE" w:rsidRDefault="0048382B">
      <w:pPr>
        <w:adjustRightInd w:val="0"/>
        <w:snapToGrid w:val="0"/>
        <w:spacing w:line="360" w:lineRule="auto"/>
        <w:outlineLvl w:val="0"/>
        <w:rPr>
          <w:rFonts w:ascii="宋体" w:hAnsi="宋体" w:cs="宋体"/>
          <w:sz w:val="24"/>
        </w:rPr>
      </w:pPr>
      <w:r>
        <w:rPr>
          <w:rFonts w:ascii="宋体" w:hAnsi="宋体" w:cs="宋体" w:hint="eastAsia"/>
          <w:sz w:val="24"/>
        </w:rPr>
        <w:t xml:space="preserve"> 1.属于进口产品，用于教学和科研目的的，中标价为免税价格。</w:t>
      </w:r>
    </w:p>
    <w:p w:rsidR="001646BE" w:rsidRDefault="0048382B">
      <w:pPr>
        <w:adjustRightInd w:val="0"/>
        <w:snapToGrid w:val="0"/>
        <w:spacing w:line="360" w:lineRule="auto"/>
        <w:outlineLvl w:val="0"/>
        <w:rPr>
          <w:rFonts w:ascii="宋体" w:hAnsi="宋体" w:cs="宋体"/>
          <w:sz w:val="24"/>
        </w:rPr>
      </w:pPr>
      <w:r>
        <w:rPr>
          <w:rFonts w:ascii="宋体" w:hAnsi="宋体" w:cs="宋体" w:hint="eastAsia"/>
          <w:sz w:val="24"/>
        </w:rPr>
        <w:t xml:space="preserve">   2.免税产品应由甲乙双方依据海关的要求签订委托进口代理协议，确认甲乙双方的责任与义务。委托进口代理协议作为本合同的不可分割部分。</w:t>
      </w:r>
    </w:p>
    <w:p w:rsidR="001646BE" w:rsidRDefault="0048382B">
      <w:pPr>
        <w:adjustRightInd w:val="0"/>
        <w:snapToGrid w:val="0"/>
        <w:spacing w:line="360" w:lineRule="auto"/>
        <w:outlineLvl w:val="0"/>
        <w:rPr>
          <w:rFonts w:ascii="宋体" w:hAnsi="宋体" w:cs="宋体"/>
          <w:sz w:val="24"/>
        </w:rPr>
      </w:pPr>
      <w:r>
        <w:rPr>
          <w:rFonts w:ascii="宋体" w:hAnsi="宋体" w:cs="宋体" w:hint="eastAsia"/>
          <w:sz w:val="24"/>
        </w:rPr>
        <w:t xml:space="preserve">   3.免税产品通关时乙方必须进行商检，未商检的，造成的损失由乙方承担。</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八、交货时间、地点与方式</w:t>
      </w:r>
    </w:p>
    <w:p w:rsidR="001646BE" w:rsidRDefault="0048382B">
      <w:pPr>
        <w:adjustRightInd w:val="0"/>
        <w:snapToGrid w:val="0"/>
        <w:spacing w:line="360" w:lineRule="auto"/>
        <w:ind w:firstLineChars="200" w:firstLine="480"/>
        <w:rPr>
          <w:rFonts w:ascii="宋体" w:hAnsi="宋体" w:cs="宋体"/>
          <w:sz w:val="24"/>
        </w:rPr>
      </w:pPr>
      <w:r>
        <w:rPr>
          <w:rFonts w:ascii="宋体" w:hAnsi="宋体" w:cs="宋体" w:hint="eastAsia"/>
          <w:sz w:val="24"/>
        </w:rPr>
        <w:t>1.乙方于</w:t>
      </w:r>
      <w:r w:rsidR="00A22222">
        <w:rPr>
          <w:rFonts w:ascii="宋体" w:hAnsi="宋体" w:cs="宋体" w:hint="eastAsia"/>
          <w:sz w:val="24"/>
        </w:rPr>
        <w:t>2022</w:t>
      </w:r>
      <w:r>
        <w:rPr>
          <w:rFonts w:ascii="宋体" w:hAnsi="宋体" w:cs="宋体" w:hint="eastAsia"/>
          <w:b/>
          <w:bCs/>
          <w:sz w:val="24"/>
        </w:rPr>
        <w:t>年</w:t>
      </w:r>
      <w:r w:rsidR="00A22222">
        <w:rPr>
          <w:rFonts w:ascii="宋体" w:hAnsi="宋体" w:cs="宋体" w:hint="eastAsia"/>
          <w:b/>
          <w:bCs/>
          <w:sz w:val="24"/>
        </w:rPr>
        <w:t>8</w:t>
      </w:r>
      <w:r>
        <w:rPr>
          <w:rFonts w:ascii="宋体" w:hAnsi="宋体" w:cs="宋体" w:hint="eastAsia"/>
          <w:b/>
          <w:bCs/>
          <w:sz w:val="24"/>
        </w:rPr>
        <w:t>月</w:t>
      </w:r>
      <w:r w:rsidR="00A22222">
        <w:rPr>
          <w:rFonts w:ascii="宋体" w:hAnsi="宋体" w:cs="宋体" w:hint="eastAsia"/>
          <w:b/>
          <w:bCs/>
          <w:sz w:val="24"/>
        </w:rPr>
        <w:t>20</w:t>
      </w:r>
      <w:r>
        <w:rPr>
          <w:rFonts w:ascii="宋体" w:hAnsi="宋体" w:cs="宋体" w:hint="eastAsia"/>
          <w:b/>
          <w:bCs/>
          <w:sz w:val="24"/>
        </w:rPr>
        <w:t>日</w:t>
      </w:r>
      <w:r>
        <w:rPr>
          <w:rFonts w:ascii="宋体" w:hAnsi="宋体" w:cs="宋体" w:hint="eastAsia"/>
          <w:sz w:val="24"/>
        </w:rPr>
        <w:t>之前将货物按甲方要求在甲方指定地点交货、安装、调试完毕，并具备使用条件，未经甲方允许每推迟一天，按合同总额的千分之五扣除违约金。</w:t>
      </w:r>
    </w:p>
    <w:p w:rsidR="001646BE" w:rsidRDefault="0048382B">
      <w:pPr>
        <w:adjustRightInd w:val="0"/>
        <w:snapToGrid w:val="0"/>
        <w:spacing w:line="360" w:lineRule="auto"/>
        <w:ind w:firstLineChars="200" w:firstLine="480"/>
        <w:rPr>
          <w:rFonts w:ascii="宋体" w:hAnsi="宋体" w:cs="宋体"/>
          <w:sz w:val="24"/>
        </w:rPr>
      </w:pPr>
      <w:r>
        <w:rPr>
          <w:rFonts w:ascii="宋体" w:hAnsi="宋体" w:cs="宋体" w:hint="eastAsia"/>
          <w:sz w:val="24"/>
        </w:rPr>
        <w:t>2.乙方负责所供货物包装、运输、安装和调试，并承担所发生的费用；甲方为乙方现场安装提供水、电等便利条件。</w:t>
      </w:r>
    </w:p>
    <w:p w:rsidR="001646BE" w:rsidRDefault="0048382B">
      <w:pPr>
        <w:adjustRightInd w:val="0"/>
        <w:snapToGrid w:val="0"/>
        <w:spacing w:line="360" w:lineRule="auto"/>
        <w:ind w:firstLineChars="200" w:firstLine="480"/>
        <w:rPr>
          <w:rFonts w:ascii="宋体" w:hAnsi="宋体" w:cs="宋体"/>
          <w:sz w:val="24"/>
        </w:rPr>
      </w:pPr>
      <w:r>
        <w:rPr>
          <w:rFonts w:ascii="宋体" w:hAnsi="宋体" w:cs="宋体" w:hint="eastAsia"/>
          <w:sz w:val="24"/>
        </w:rPr>
        <w:t>3.安装过程中若发生安全事故由乙方承担。</w:t>
      </w:r>
    </w:p>
    <w:p w:rsidR="001646BE" w:rsidRDefault="0048382B">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4.乙方安装人员应服从甲方的管理，遵守国家法律法规和学校相关制度，否则一切后果均由乙方承担。</w:t>
      </w:r>
    </w:p>
    <w:p w:rsidR="001646BE" w:rsidRDefault="0048382B">
      <w:pPr>
        <w:adjustRightInd w:val="0"/>
        <w:snapToGrid w:val="0"/>
        <w:spacing w:line="360" w:lineRule="auto"/>
        <w:ind w:firstLineChars="200" w:firstLine="480"/>
        <w:rPr>
          <w:rFonts w:ascii="宋体" w:hAnsi="宋体" w:cs="宋体"/>
          <w:sz w:val="24"/>
        </w:rPr>
      </w:pPr>
      <w:r>
        <w:rPr>
          <w:rFonts w:ascii="宋体" w:hAnsi="宋体" w:cs="宋体" w:hint="eastAsia"/>
          <w:sz w:val="24"/>
        </w:rPr>
        <w:t>5.货物交付使用前，乙方负责对提供货物进行看管，并承担货物的丢失、损毁等风险。</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九、验收方式</w:t>
      </w:r>
    </w:p>
    <w:p w:rsidR="001646BE" w:rsidRDefault="0048382B">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1.初步验收。甲方按合同所列质量标准、规格型号、技术参数以及数量等在现场验收，并填写初步验收单（详见附件4）。验收时，甲方有权提出采用技术和破坏相结合的方法。</w:t>
      </w:r>
    </w:p>
    <w:p w:rsidR="001646BE" w:rsidRDefault="0048382B">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1646BE" w:rsidRDefault="0048382B">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资产管理及专家成立验收专家组进行正式验收。学校验收通过后，才能支付合同款项。</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十、付款方式</w:t>
      </w:r>
    </w:p>
    <w:p w:rsidR="001646BE" w:rsidRDefault="0048382B">
      <w:pPr>
        <w:adjustRightInd w:val="0"/>
        <w:snapToGrid w:val="0"/>
        <w:spacing w:line="360" w:lineRule="auto"/>
        <w:ind w:left="480"/>
        <w:rPr>
          <w:rFonts w:ascii="宋体" w:hAnsi="宋体" w:cs="宋体"/>
          <w:sz w:val="24"/>
        </w:rPr>
      </w:pPr>
      <w:r>
        <w:rPr>
          <w:rFonts w:ascii="宋体" w:hAnsi="宋体" w:cs="宋体" w:hint="eastAsia"/>
          <w:sz w:val="24"/>
        </w:rPr>
        <w:t xml:space="preserve"> 1.本合同总价款（大写）为：</w:t>
      </w:r>
      <w:r>
        <w:rPr>
          <w:rFonts w:ascii="宋体" w:hAnsi="宋体" w:cs="宋体" w:hint="eastAsia"/>
          <w:b/>
          <w:bCs/>
          <w:kern w:val="0"/>
          <w:sz w:val="24"/>
          <w:u w:val="single"/>
        </w:rPr>
        <w:t>贰拾叁万壹仟元整  （小写：￥ 231000.00  元）</w:t>
      </w:r>
      <w:r>
        <w:rPr>
          <w:rFonts w:ascii="宋体" w:hAnsi="宋体" w:cs="宋体" w:hint="eastAsia"/>
          <w:sz w:val="24"/>
        </w:rPr>
        <w:t>。</w:t>
      </w:r>
    </w:p>
    <w:p w:rsidR="001646BE" w:rsidRDefault="0048382B">
      <w:pPr>
        <w:adjustRightInd w:val="0"/>
        <w:snapToGrid w:val="0"/>
        <w:spacing w:line="360" w:lineRule="auto"/>
        <w:ind w:left="120"/>
        <w:rPr>
          <w:rFonts w:ascii="宋体" w:hAnsi="宋体" w:cs="宋体"/>
          <w:sz w:val="24"/>
        </w:rPr>
      </w:pPr>
      <w:r>
        <w:rPr>
          <w:rFonts w:ascii="宋体" w:hAnsi="宋体" w:cs="宋体" w:hint="eastAsia"/>
          <w:sz w:val="24"/>
        </w:rPr>
        <w:t xml:space="preserve">    2.付款方式：货物验收合格后，经审计后，甲方向乙方支付全部货款的100％即人民币</w:t>
      </w:r>
      <w:r>
        <w:rPr>
          <w:rFonts w:ascii="宋体" w:hAnsi="宋体" w:cs="宋体" w:hint="eastAsia"/>
          <w:b/>
          <w:bCs/>
          <w:kern w:val="0"/>
          <w:sz w:val="24"/>
          <w:u w:val="single"/>
        </w:rPr>
        <w:t>贰拾叁万壹仟元整</w:t>
      </w:r>
      <w:r>
        <w:rPr>
          <w:rFonts w:ascii="宋体" w:hAnsi="宋体" w:cs="宋体" w:hint="eastAsia"/>
          <w:sz w:val="24"/>
        </w:rPr>
        <w:t>元整（小写：</w:t>
      </w:r>
      <w:r>
        <w:rPr>
          <w:rFonts w:ascii="宋体" w:hAnsi="宋体" w:cs="宋体" w:hint="eastAsia"/>
          <w:sz w:val="24"/>
          <w:u w:val="single"/>
        </w:rPr>
        <w:t>￥231000.00</w:t>
      </w:r>
      <w:r>
        <w:rPr>
          <w:rFonts w:ascii="宋体" w:hAnsi="宋体" w:cs="宋体" w:hint="eastAsia"/>
          <w:sz w:val="24"/>
        </w:rPr>
        <w:t>元）。</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十一、履约担保</w:t>
      </w:r>
    </w:p>
    <w:p w:rsidR="001646BE" w:rsidRDefault="0048382B">
      <w:pPr>
        <w:adjustRightInd w:val="0"/>
        <w:snapToGrid w:val="0"/>
        <w:spacing w:line="360" w:lineRule="auto"/>
        <w:ind w:firstLineChars="200" w:firstLine="480"/>
        <w:rPr>
          <w:rFonts w:ascii="宋体" w:hAnsi="宋体" w:cs="宋体"/>
          <w:sz w:val="24"/>
        </w:rPr>
      </w:pPr>
      <w:r>
        <w:rPr>
          <w:rFonts w:ascii="宋体" w:hAnsi="宋体" w:cs="宋体" w:hint="eastAsia"/>
          <w:sz w:val="24"/>
        </w:rPr>
        <w:t>乙方向甲方以转账的方式提供合同总额5%的履约保证金。履约担保金在签订合同前交学校财务处，货物验收合格，正式交付使用后予以退还。</w:t>
      </w:r>
    </w:p>
    <w:p w:rsidR="001646BE" w:rsidRDefault="0048382B">
      <w:pPr>
        <w:adjustRightInd w:val="0"/>
        <w:snapToGrid w:val="0"/>
        <w:spacing w:line="360" w:lineRule="auto"/>
        <w:outlineLvl w:val="0"/>
        <w:rPr>
          <w:rFonts w:ascii="宋体" w:hAnsi="宋体" w:cs="宋体"/>
          <w:b/>
          <w:bCs/>
          <w:sz w:val="24"/>
        </w:rPr>
      </w:pPr>
      <w:r>
        <w:rPr>
          <w:rFonts w:ascii="宋体" w:hAnsi="宋体" w:cs="宋体" w:hint="eastAsia"/>
          <w:b/>
          <w:bCs/>
          <w:sz w:val="24"/>
        </w:rPr>
        <w:t>十二、违约责任</w:t>
      </w:r>
    </w:p>
    <w:p w:rsidR="001646BE" w:rsidRDefault="0048382B" w:rsidP="0040044D">
      <w:pPr>
        <w:adjustRightInd w:val="0"/>
        <w:snapToGrid w:val="0"/>
        <w:spacing w:line="360" w:lineRule="auto"/>
        <w:ind w:firstLineChars="192" w:firstLine="461"/>
        <w:rPr>
          <w:rFonts w:ascii="宋体" w:hAnsi="宋体" w:cs="宋体"/>
          <w:sz w:val="24"/>
        </w:rPr>
      </w:pPr>
      <w:r>
        <w:rPr>
          <w:rFonts w:ascii="宋体" w:hAnsi="宋体" w:cs="宋体" w:hint="eastAsia"/>
          <w:sz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rsidR="001646BE" w:rsidRDefault="008A67CE" w:rsidP="008A67CE">
      <w:pPr>
        <w:adjustRightInd w:val="0"/>
        <w:snapToGrid w:val="0"/>
        <w:spacing w:line="360" w:lineRule="auto"/>
        <w:ind w:firstLineChars="192" w:firstLine="461"/>
        <w:rPr>
          <w:rFonts w:ascii="宋体" w:hAnsi="宋体" w:cs="宋体"/>
          <w:b/>
          <w:bCs/>
          <w:kern w:val="0"/>
          <w:sz w:val="24"/>
        </w:rPr>
      </w:pPr>
      <w:r>
        <w:rPr>
          <w:rFonts w:ascii="宋体" w:hAnsi="宋体" w:cs="宋体" w:hint="eastAsia"/>
          <w:noProof/>
          <w:sz w:val="24"/>
        </w:rPr>
        <w:lastRenderedPageBreak/>
        <w:drawing>
          <wp:inline distT="0" distB="0" distL="0" distR="0">
            <wp:extent cx="5579745" cy="4186555"/>
            <wp:effectExtent l="0" t="704850" r="0" b="671195"/>
            <wp:docPr id="2" name="图片 1" descr="7c3baf86b6d2a55f7abf0222477a8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3baf86b6d2a55f7abf0222477a8d3.jpg"/>
                    <pic:cNvPicPr/>
                  </pic:nvPicPr>
                  <pic:blipFill>
                    <a:blip r:embed="rId7"/>
                    <a:stretch>
                      <a:fillRect/>
                    </a:stretch>
                  </pic:blipFill>
                  <pic:spPr>
                    <a:xfrm rot="16200000">
                      <a:off x="0" y="0"/>
                      <a:ext cx="5579745" cy="4186555"/>
                    </a:xfrm>
                    <a:prstGeom prst="rect">
                      <a:avLst/>
                    </a:prstGeom>
                  </pic:spPr>
                </pic:pic>
              </a:graphicData>
            </a:graphic>
          </wp:inline>
        </w:drawing>
      </w:r>
      <w:r>
        <w:rPr>
          <w:rFonts w:ascii="宋体" w:hAnsi="宋体" w:cs="宋体"/>
          <w:b/>
          <w:bCs/>
          <w:kern w:val="0"/>
          <w:sz w:val="24"/>
        </w:rPr>
        <w:t xml:space="preserve"> </w:t>
      </w:r>
    </w:p>
    <w:p w:rsidR="001646BE" w:rsidRDefault="001646BE">
      <w:pPr>
        <w:spacing w:line="360" w:lineRule="auto"/>
        <w:rPr>
          <w:rFonts w:ascii="宋体"/>
          <w:b/>
          <w:bCs/>
          <w:sz w:val="28"/>
          <w:szCs w:val="28"/>
        </w:rPr>
        <w:sectPr w:rsidR="001646BE">
          <w:footerReference w:type="default" r:id="rId8"/>
          <w:pgSz w:w="11906" w:h="16838"/>
          <w:pgMar w:top="1418" w:right="1418" w:bottom="1418" w:left="1701" w:header="851" w:footer="992" w:gutter="0"/>
          <w:cols w:space="720"/>
          <w:docGrid w:type="lines" w:linePitch="312"/>
        </w:sectPr>
      </w:pPr>
    </w:p>
    <w:p w:rsidR="001646BE" w:rsidRDefault="0048382B">
      <w:pPr>
        <w:spacing w:line="360" w:lineRule="auto"/>
        <w:jc w:val="left"/>
        <w:rPr>
          <w:rFonts w:ascii="宋体"/>
          <w:kern w:val="0"/>
          <w:sz w:val="24"/>
        </w:rPr>
      </w:pPr>
      <w:r>
        <w:rPr>
          <w:rFonts w:ascii="宋体" w:hAnsi="宋体" w:cs="宋体" w:hint="eastAsia"/>
          <w:sz w:val="28"/>
          <w:szCs w:val="28"/>
        </w:rPr>
        <w:lastRenderedPageBreak/>
        <w:t>附件</w:t>
      </w:r>
      <w:r>
        <w:rPr>
          <w:rFonts w:ascii="宋体" w:hAnsi="宋体" w:cs="宋体"/>
          <w:sz w:val="28"/>
          <w:szCs w:val="28"/>
        </w:rPr>
        <w:t>1</w:t>
      </w:r>
      <w:r>
        <w:rPr>
          <w:rFonts w:ascii="宋体" w:hAnsi="宋体" w:cs="宋体" w:hint="eastAsia"/>
          <w:kern w:val="0"/>
          <w:sz w:val="24"/>
        </w:rPr>
        <w:t>：</w:t>
      </w:r>
    </w:p>
    <w:tbl>
      <w:tblPr>
        <w:tblpPr w:leftFromText="180" w:rightFromText="180" w:vertAnchor="text" w:horzAnchor="page" w:tblpX="1566"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671"/>
        <w:gridCol w:w="1085"/>
        <w:gridCol w:w="1795"/>
        <w:gridCol w:w="2160"/>
        <w:gridCol w:w="1461"/>
        <w:gridCol w:w="1239"/>
        <w:gridCol w:w="1440"/>
        <w:gridCol w:w="1689"/>
      </w:tblGrid>
      <w:tr w:rsidR="001646BE">
        <w:trPr>
          <w:trHeight w:val="364"/>
          <w:tblHeader/>
        </w:trPr>
        <w:tc>
          <w:tcPr>
            <w:tcW w:w="777" w:type="dxa"/>
            <w:noWrap/>
            <w:vAlign w:val="center"/>
          </w:tcPr>
          <w:p w:rsidR="001646BE" w:rsidRDefault="0048382B">
            <w:pPr>
              <w:spacing w:line="300" w:lineRule="exact"/>
              <w:rPr>
                <w:rFonts w:ascii="宋体" w:cs="宋体"/>
                <w:b/>
                <w:bCs/>
              </w:rPr>
            </w:pPr>
            <w:r>
              <w:rPr>
                <w:rFonts w:ascii="宋体" w:hAnsi="宋体" w:cs="宋体" w:hint="eastAsia"/>
                <w:b/>
                <w:bCs/>
              </w:rPr>
              <w:t>序号</w:t>
            </w:r>
          </w:p>
        </w:tc>
        <w:tc>
          <w:tcPr>
            <w:tcW w:w="1671" w:type="dxa"/>
            <w:noWrap/>
            <w:vAlign w:val="center"/>
          </w:tcPr>
          <w:p w:rsidR="001646BE" w:rsidRDefault="0048382B">
            <w:pPr>
              <w:spacing w:line="300" w:lineRule="exact"/>
              <w:jc w:val="center"/>
              <w:rPr>
                <w:rFonts w:ascii="宋体" w:cs="宋体"/>
                <w:b/>
                <w:bCs/>
              </w:rPr>
            </w:pPr>
            <w:r>
              <w:rPr>
                <w:rFonts w:ascii="宋体" w:hAnsi="宋体" w:cs="宋体" w:hint="eastAsia"/>
                <w:b/>
                <w:bCs/>
              </w:rPr>
              <w:t>设备名称</w:t>
            </w:r>
          </w:p>
        </w:tc>
        <w:tc>
          <w:tcPr>
            <w:tcW w:w="1085" w:type="dxa"/>
            <w:noWrap/>
            <w:vAlign w:val="center"/>
          </w:tcPr>
          <w:p w:rsidR="001646BE" w:rsidRDefault="0048382B">
            <w:pPr>
              <w:spacing w:line="300" w:lineRule="exact"/>
              <w:jc w:val="center"/>
              <w:rPr>
                <w:rFonts w:ascii="宋体" w:cs="宋体"/>
                <w:b/>
                <w:bCs/>
              </w:rPr>
            </w:pPr>
            <w:r>
              <w:rPr>
                <w:rFonts w:ascii="宋体" w:hAnsi="宋体" w:cs="宋体" w:hint="eastAsia"/>
                <w:b/>
                <w:bCs/>
              </w:rPr>
              <w:t>品牌型号</w:t>
            </w:r>
          </w:p>
        </w:tc>
        <w:tc>
          <w:tcPr>
            <w:tcW w:w="1795" w:type="dxa"/>
            <w:noWrap/>
            <w:vAlign w:val="center"/>
          </w:tcPr>
          <w:p w:rsidR="001646BE" w:rsidRDefault="0048382B">
            <w:pPr>
              <w:spacing w:line="300" w:lineRule="exact"/>
              <w:jc w:val="center"/>
              <w:rPr>
                <w:rFonts w:ascii="宋体" w:cs="宋体"/>
                <w:b/>
                <w:bCs/>
              </w:rPr>
            </w:pPr>
            <w:r>
              <w:rPr>
                <w:rFonts w:ascii="宋体" w:hAnsi="宋体" w:cs="宋体" w:hint="eastAsia"/>
                <w:b/>
                <w:bCs/>
              </w:rPr>
              <w:t>制造厂（商）</w:t>
            </w:r>
          </w:p>
        </w:tc>
        <w:tc>
          <w:tcPr>
            <w:tcW w:w="2160" w:type="dxa"/>
            <w:noWrap/>
            <w:vAlign w:val="center"/>
          </w:tcPr>
          <w:p w:rsidR="001646BE" w:rsidRDefault="0048382B">
            <w:pPr>
              <w:spacing w:line="300" w:lineRule="exact"/>
              <w:jc w:val="center"/>
              <w:rPr>
                <w:rFonts w:ascii="宋体" w:cs="宋体"/>
                <w:b/>
                <w:bCs/>
              </w:rPr>
            </w:pPr>
            <w:r>
              <w:rPr>
                <w:rFonts w:ascii="宋体" w:hAnsi="宋体" w:cs="宋体" w:hint="eastAsia"/>
                <w:b/>
                <w:bCs/>
              </w:rPr>
              <w:t>原产地（国）</w:t>
            </w:r>
          </w:p>
        </w:tc>
        <w:tc>
          <w:tcPr>
            <w:tcW w:w="1461" w:type="dxa"/>
            <w:noWrap/>
            <w:vAlign w:val="center"/>
          </w:tcPr>
          <w:p w:rsidR="001646BE" w:rsidRDefault="0048382B">
            <w:pPr>
              <w:spacing w:line="300" w:lineRule="exact"/>
              <w:jc w:val="center"/>
              <w:rPr>
                <w:rFonts w:ascii="宋体" w:cs="宋体"/>
                <w:b/>
                <w:bCs/>
              </w:rPr>
            </w:pPr>
            <w:r>
              <w:rPr>
                <w:rFonts w:ascii="宋体" w:hAnsi="宋体" w:cs="宋体" w:hint="eastAsia"/>
                <w:b/>
                <w:bCs/>
              </w:rPr>
              <w:t>数量</w:t>
            </w:r>
          </w:p>
        </w:tc>
        <w:tc>
          <w:tcPr>
            <w:tcW w:w="1239" w:type="dxa"/>
            <w:noWrap/>
            <w:vAlign w:val="center"/>
          </w:tcPr>
          <w:p w:rsidR="001646BE" w:rsidRDefault="0048382B">
            <w:pPr>
              <w:spacing w:line="300" w:lineRule="exact"/>
              <w:jc w:val="center"/>
              <w:rPr>
                <w:rFonts w:ascii="宋体" w:cs="宋体"/>
                <w:b/>
                <w:bCs/>
              </w:rPr>
            </w:pPr>
            <w:r>
              <w:rPr>
                <w:rFonts w:ascii="宋体" w:hAnsi="宋体" w:cs="宋体" w:hint="eastAsia"/>
                <w:b/>
                <w:bCs/>
              </w:rPr>
              <w:t>单价</w:t>
            </w:r>
          </w:p>
        </w:tc>
        <w:tc>
          <w:tcPr>
            <w:tcW w:w="1440" w:type="dxa"/>
            <w:noWrap/>
            <w:vAlign w:val="center"/>
          </w:tcPr>
          <w:p w:rsidR="001646BE" w:rsidRDefault="0048382B">
            <w:pPr>
              <w:spacing w:line="300" w:lineRule="exact"/>
              <w:jc w:val="center"/>
              <w:rPr>
                <w:rFonts w:ascii="宋体" w:cs="宋体"/>
                <w:b/>
                <w:bCs/>
              </w:rPr>
            </w:pPr>
            <w:r>
              <w:rPr>
                <w:rFonts w:ascii="宋体" w:hAnsi="宋体" w:cs="宋体" w:hint="eastAsia"/>
                <w:b/>
                <w:bCs/>
              </w:rPr>
              <w:t>合价</w:t>
            </w:r>
          </w:p>
        </w:tc>
        <w:tc>
          <w:tcPr>
            <w:tcW w:w="1689" w:type="dxa"/>
            <w:noWrap/>
            <w:vAlign w:val="center"/>
          </w:tcPr>
          <w:p w:rsidR="001646BE" w:rsidRDefault="0048382B">
            <w:pPr>
              <w:spacing w:line="300" w:lineRule="exact"/>
              <w:jc w:val="center"/>
              <w:rPr>
                <w:rFonts w:ascii="宋体" w:cs="宋体"/>
                <w:b/>
                <w:bCs/>
              </w:rPr>
            </w:pPr>
            <w:r>
              <w:rPr>
                <w:rFonts w:ascii="宋体" w:hAnsi="宋体" w:cs="宋体" w:hint="eastAsia"/>
                <w:b/>
                <w:bCs/>
              </w:rPr>
              <w:t>备注</w:t>
            </w:r>
          </w:p>
        </w:tc>
      </w:tr>
      <w:tr w:rsidR="001646BE">
        <w:trPr>
          <w:trHeight w:val="415"/>
        </w:trPr>
        <w:tc>
          <w:tcPr>
            <w:tcW w:w="777" w:type="dxa"/>
            <w:noWrap/>
            <w:vAlign w:val="center"/>
          </w:tcPr>
          <w:p w:rsidR="001646BE" w:rsidRDefault="0048382B">
            <w:pPr>
              <w:spacing w:line="300" w:lineRule="exact"/>
              <w:ind w:firstLineChars="100" w:firstLine="210"/>
              <w:rPr>
                <w:rFonts w:ascii="宋体" w:hAnsi="宋体" w:cs="宋体"/>
              </w:rPr>
            </w:pPr>
            <w:r>
              <w:rPr>
                <w:rFonts w:ascii="宋体" w:hAnsi="宋体" w:cs="宋体"/>
              </w:rPr>
              <w:t>1</w:t>
            </w:r>
          </w:p>
        </w:tc>
        <w:tc>
          <w:tcPr>
            <w:tcW w:w="1671" w:type="dxa"/>
            <w:noWrap/>
            <w:vAlign w:val="center"/>
          </w:tcPr>
          <w:p w:rsidR="001646BE" w:rsidRDefault="0048382B">
            <w:pPr>
              <w:spacing w:line="300" w:lineRule="exact"/>
              <w:jc w:val="center"/>
              <w:rPr>
                <w:rFonts w:ascii="宋体" w:cs="宋体"/>
              </w:rPr>
            </w:pPr>
            <w:r>
              <w:rPr>
                <w:rFonts w:ascii="宋体" w:cs="宋体" w:hint="eastAsia"/>
              </w:rPr>
              <w:t>烟囱</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志泽</w:t>
            </w:r>
          </w:p>
        </w:tc>
        <w:tc>
          <w:tcPr>
            <w:tcW w:w="1795" w:type="dxa"/>
            <w:noWrap/>
            <w:vAlign w:val="center"/>
          </w:tcPr>
          <w:p w:rsidR="001646BE" w:rsidRDefault="0048382B">
            <w:pPr>
              <w:spacing w:line="300" w:lineRule="exact"/>
              <w:rPr>
                <w:rFonts w:ascii="宋体" w:cs="宋体"/>
              </w:rPr>
            </w:pPr>
            <w:r>
              <w:rPr>
                <w:rFonts w:ascii="宋体" w:cs="宋体" w:hint="eastAsia"/>
              </w:rPr>
              <w:t>衡水志泽塔业</w:t>
            </w:r>
          </w:p>
          <w:p w:rsidR="001646BE" w:rsidRDefault="0048382B">
            <w:pPr>
              <w:spacing w:line="300" w:lineRule="exact"/>
              <w:rPr>
                <w:rFonts w:ascii="宋体" w:cs="宋体"/>
              </w:rPr>
            </w:pPr>
            <w:r>
              <w:rPr>
                <w:rFonts w:ascii="宋体" w:cs="宋体" w:hint="eastAsia"/>
              </w:rPr>
              <w:t>有限贵公司</w:t>
            </w:r>
          </w:p>
        </w:tc>
        <w:tc>
          <w:tcPr>
            <w:tcW w:w="2160" w:type="dxa"/>
            <w:noWrap/>
            <w:vAlign w:val="center"/>
          </w:tcPr>
          <w:p w:rsidR="001646BE" w:rsidRDefault="0048382B">
            <w:pPr>
              <w:spacing w:line="300" w:lineRule="exact"/>
              <w:ind w:firstLineChars="200" w:firstLine="420"/>
              <w:rPr>
                <w:rFonts w:ascii="宋体" w:cs="宋体"/>
              </w:rPr>
            </w:pPr>
            <w:r>
              <w:rPr>
                <w:rFonts w:ascii="宋体" w:cs="宋体" w:hint="eastAsia"/>
              </w:rPr>
              <w:t>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89000</w:t>
            </w:r>
          </w:p>
        </w:tc>
        <w:tc>
          <w:tcPr>
            <w:tcW w:w="1440" w:type="dxa"/>
            <w:noWrap/>
            <w:vAlign w:val="center"/>
          </w:tcPr>
          <w:p w:rsidR="001646BE" w:rsidRDefault="0048382B">
            <w:pPr>
              <w:jc w:val="center"/>
              <w:rPr>
                <w:rFonts w:ascii="宋体" w:cs="宋体"/>
              </w:rPr>
            </w:pPr>
            <w:r>
              <w:rPr>
                <w:rFonts w:ascii="宋体" w:cs="宋体" w:hint="eastAsia"/>
              </w:rPr>
              <w:t>178000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777" w:type="dxa"/>
            <w:noWrap/>
            <w:vAlign w:val="center"/>
          </w:tcPr>
          <w:p w:rsidR="001646BE" w:rsidRDefault="0048382B">
            <w:pPr>
              <w:spacing w:line="300" w:lineRule="exact"/>
              <w:ind w:firstLineChars="100" w:firstLine="210"/>
              <w:rPr>
                <w:rFonts w:ascii="宋体" w:hAnsi="宋体" w:cs="宋体"/>
              </w:rPr>
            </w:pPr>
            <w:r>
              <w:rPr>
                <w:rFonts w:ascii="宋体" w:hAnsi="宋体" w:cs="宋体"/>
              </w:rPr>
              <w:t>2</w:t>
            </w:r>
          </w:p>
        </w:tc>
        <w:tc>
          <w:tcPr>
            <w:tcW w:w="1671" w:type="dxa"/>
            <w:noWrap/>
            <w:vAlign w:val="center"/>
          </w:tcPr>
          <w:p w:rsidR="001646BE" w:rsidRDefault="0048382B">
            <w:pPr>
              <w:spacing w:line="300" w:lineRule="exact"/>
              <w:jc w:val="center"/>
              <w:rPr>
                <w:rFonts w:ascii="宋体" w:cs="宋体"/>
              </w:rPr>
            </w:pPr>
            <w:r>
              <w:rPr>
                <w:rFonts w:ascii="宋体" w:cs="宋体" w:hint="eastAsia"/>
              </w:rPr>
              <w:t>方形烟道</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太钢</w:t>
            </w:r>
          </w:p>
        </w:tc>
        <w:tc>
          <w:tcPr>
            <w:tcW w:w="1795" w:type="dxa"/>
            <w:noWrap/>
            <w:vAlign w:val="center"/>
          </w:tcPr>
          <w:p w:rsidR="001646BE" w:rsidRDefault="0048382B">
            <w:pPr>
              <w:spacing w:line="300" w:lineRule="exact"/>
              <w:rPr>
                <w:rFonts w:ascii="宋体" w:cs="宋体"/>
              </w:rPr>
            </w:pPr>
            <w:r>
              <w:rPr>
                <w:rFonts w:ascii="宋体" w:cs="宋体" w:hint="eastAsia"/>
              </w:rPr>
              <w:t>山西太钢不锈钢股份有限公司</w:t>
            </w:r>
          </w:p>
        </w:tc>
        <w:tc>
          <w:tcPr>
            <w:tcW w:w="2160" w:type="dxa"/>
            <w:noWrap/>
            <w:vAlign w:val="center"/>
          </w:tcPr>
          <w:p w:rsidR="001646BE" w:rsidRDefault="0048382B">
            <w:pPr>
              <w:spacing w:line="300" w:lineRule="exact"/>
              <w:ind w:firstLineChars="200" w:firstLine="420"/>
              <w:rPr>
                <w:rFonts w:ascii="宋体" w:cs="宋体"/>
              </w:rPr>
            </w:pPr>
            <w:r>
              <w:rPr>
                <w:rFonts w:ascii="宋体" w:cs="宋体" w:hint="eastAsia"/>
              </w:rPr>
              <w:t>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2000</w:t>
            </w:r>
          </w:p>
        </w:tc>
        <w:tc>
          <w:tcPr>
            <w:tcW w:w="1440" w:type="dxa"/>
            <w:noWrap/>
            <w:vAlign w:val="center"/>
          </w:tcPr>
          <w:p w:rsidR="001646BE" w:rsidRDefault="0048382B">
            <w:pPr>
              <w:jc w:val="center"/>
              <w:rPr>
                <w:rFonts w:ascii="宋体" w:cs="宋体"/>
              </w:rPr>
            </w:pPr>
            <w:r>
              <w:rPr>
                <w:rFonts w:ascii="宋体" w:cs="宋体" w:hint="eastAsia"/>
              </w:rPr>
              <w:t>4000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777" w:type="dxa"/>
            <w:noWrap/>
            <w:vAlign w:val="center"/>
          </w:tcPr>
          <w:p w:rsidR="001646BE" w:rsidRDefault="0048382B">
            <w:pPr>
              <w:spacing w:line="300" w:lineRule="exact"/>
              <w:ind w:firstLineChars="100" w:firstLine="210"/>
              <w:rPr>
                <w:rFonts w:ascii="宋体" w:hAnsi="宋体" w:cs="宋体"/>
              </w:rPr>
            </w:pPr>
            <w:r>
              <w:rPr>
                <w:rFonts w:ascii="宋体" w:hAnsi="宋体" w:cs="宋体"/>
              </w:rPr>
              <w:t>3</w:t>
            </w:r>
          </w:p>
        </w:tc>
        <w:tc>
          <w:tcPr>
            <w:tcW w:w="1671" w:type="dxa"/>
            <w:noWrap/>
            <w:vAlign w:val="center"/>
          </w:tcPr>
          <w:p w:rsidR="001646BE" w:rsidRDefault="0048382B">
            <w:pPr>
              <w:spacing w:line="300" w:lineRule="exact"/>
              <w:jc w:val="center"/>
              <w:rPr>
                <w:rFonts w:ascii="宋体" w:cs="宋体"/>
              </w:rPr>
            </w:pPr>
            <w:r>
              <w:rPr>
                <w:rFonts w:ascii="宋体" w:cs="宋体" w:hint="eastAsia"/>
              </w:rPr>
              <w:t>安装及辅材</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中曙</w:t>
            </w:r>
          </w:p>
        </w:tc>
        <w:tc>
          <w:tcPr>
            <w:tcW w:w="1795" w:type="dxa"/>
            <w:noWrap/>
            <w:vAlign w:val="center"/>
          </w:tcPr>
          <w:p w:rsidR="001646BE" w:rsidRDefault="0048382B">
            <w:pPr>
              <w:spacing w:line="300" w:lineRule="exact"/>
              <w:rPr>
                <w:rFonts w:ascii="宋体" w:cs="宋体"/>
              </w:rPr>
            </w:pPr>
            <w:r>
              <w:rPr>
                <w:rFonts w:ascii="宋体" w:cs="宋体" w:hint="eastAsia"/>
              </w:rPr>
              <w:t>河南中曙机电</w:t>
            </w:r>
          </w:p>
          <w:p w:rsidR="001646BE" w:rsidRDefault="0048382B">
            <w:pPr>
              <w:spacing w:line="300" w:lineRule="exact"/>
              <w:rPr>
                <w:rFonts w:ascii="宋体" w:cs="宋体"/>
              </w:rPr>
            </w:pPr>
            <w:r>
              <w:rPr>
                <w:rFonts w:ascii="宋体" w:cs="宋体" w:hint="eastAsia"/>
              </w:rPr>
              <w:t>设备有限公司</w:t>
            </w:r>
          </w:p>
        </w:tc>
        <w:tc>
          <w:tcPr>
            <w:tcW w:w="2160" w:type="dxa"/>
            <w:noWrap/>
            <w:vAlign w:val="center"/>
          </w:tcPr>
          <w:p w:rsidR="001646BE" w:rsidRDefault="0048382B">
            <w:pPr>
              <w:spacing w:line="300" w:lineRule="exact"/>
              <w:ind w:firstLineChars="200" w:firstLine="420"/>
              <w:rPr>
                <w:rFonts w:ascii="宋体" w:cs="宋体"/>
              </w:rPr>
            </w:pPr>
            <w:r>
              <w:rPr>
                <w:rFonts w:ascii="宋体" w:cs="宋体" w:hint="eastAsia"/>
              </w:rPr>
              <w:t>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13000</w:t>
            </w:r>
          </w:p>
        </w:tc>
        <w:tc>
          <w:tcPr>
            <w:tcW w:w="1440" w:type="dxa"/>
            <w:noWrap/>
            <w:vAlign w:val="center"/>
          </w:tcPr>
          <w:p w:rsidR="001646BE" w:rsidRDefault="0048382B">
            <w:pPr>
              <w:jc w:val="center"/>
              <w:rPr>
                <w:rFonts w:ascii="宋体" w:cs="宋体"/>
              </w:rPr>
            </w:pPr>
            <w:r>
              <w:rPr>
                <w:rFonts w:ascii="宋体" w:cs="宋体" w:hint="eastAsia"/>
              </w:rPr>
              <w:t>26000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777" w:type="dxa"/>
            <w:noWrap/>
            <w:vAlign w:val="center"/>
          </w:tcPr>
          <w:p w:rsidR="001646BE" w:rsidRDefault="0048382B">
            <w:pPr>
              <w:spacing w:line="300" w:lineRule="exact"/>
              <w:ind w:firstLineChars="100" w:firstLine="210"/>
              <w:rPr>
                <w:rFonts w:ascii="宋体" w:hAnsi="宋体" w:cs="宋体"/>
              </w:rPr>
            </w:pPr>
            <w:r>
              <w:rPr>
                <w:rFonts w:ascii="宋体" w:hAnsi="宋体" w:cs="宋体"/>
              </w:rPr>
              <w:t>4</w:t>
            </w:r>
          </w:p>
        </w:tc>
        <w:tc>
          <w:tcPr>
            <w:tcW w:w="1671" w:type="dxa"/>
            <w:noWrap/>
            <w:vAlign w:val="center"/>
          </w:tcPr>
          <w:p w:rsidR="001646BE" w:rsidRDefault="0048382B">
            <w:pPr>
              <w:spacing w:line="300" w:lineRule="exact"/>
              <w:jc w:val="center"/>
              <w:rPr>
                <w:rFonts w:ascii="宋体" w:cs="宋体"/>
              </w:rPr>
            </w:pPr>
            <w:r>
              <w:rPr>
                <w:rFonts w:ascii="宋体" w:cs="宋体" w:hint="eastAsia"/>
              </w:rPr>
              <w:t>废旧烟囱拆除</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中曙</w:t>
            </w:r>
          </w:p>
        </w:tc>
        <w:tc>
          <w:tcPr>
            <w:tcW w:w="1795" w:type="dxa"/>
            <w:noWrap/>
            <w:vAlign w:val="center"/>
          </w:tcPr>
          <w:p w:rsidR="001646BE" w:rsidRDefault="0048382B">
            <w:pPr>
              <w:spacing w:line="300" w:lineRule="exact"/>
              <w:rPr>
                <w:rFonts w:ascii="宋体" w:cs="宋体"/>
              </w:rPr>
            </w:pPr>
            <w:r>
              <w:rPr>
                <w:rFonts w:ascii="宋体" w:cs="宋体" w:hint="eastAsia"/>
              </w:rPr>
              <w:t>河南中曙机电</w:t>
            </w:r>
          </w:p>
          <w:p w:rsidR="001646BE" w:rsidRDefault="0048382B">
            <w:pPr>
              <w:spacing w:line="300" w:lineRule="exact"/>
              <w:rPr>
                <w:rFonts w:ascii="宋体" w:cs="宋体"/>
              </w:rPr>
            </w:pPr>
            <w:r>
              <w:rPr>
                <w:rFonts w:ascii="宋体" w:cs="宋体" w:hint="eastAsia"/>
              </w:rPr>
              <w:t>设备有限公司</w:t>
            </w:r>
          </w:p>
        </w:tc>
        <w:tc>
          <w:tcPr>
            <w:tcW w:w="2160" w:type="dxa"/>
            <w:noWrap/>
            <w:vAlign w:val="center"/>
          </w:tcPr>
          <w:p w:rsidR="001646BE" w:rsidRDefault="0048382B">
            <w:pPr>
              <w:spacing w:line="300" w:lineRule="exact"/>
              <w:ind w:firstLineChars="200" w:firstLine="420"/>
              <w:rPr>
                <w:rFonts w:ascii="宋体" w:cs="宋体"/>
              </w:rPr>
            </w:pPr>
            <w:r>
              <w:rPr>
                <w:rFonts w:ascii="宋体" w:cs="宋体" w:hint="eastAsia"/>
              </w:rPr>
              <w:t>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6000</w:t>
            </w:r>
          </w:p>
        </w:tc>
        <w:tc>
          <w:tcPr>
            <w:tcW w:w="1440" w:type="dxa"/>
            <w:noWrap/>
            <w:vAlign w:val="center"/>
          </w:tcPr>
          <w:p w:rsidR="001646BE" w:rsidRDefault="0048382B">
            <w:pPr>
              <w:jc w:val="center"/>
              <w:rPr>
                <w:rFonts w:ascii="宋体" w:cs="宋体"/>
              </w:rPr>
            </w:pPr>
            <w:r>
              <w:rPr>
                <w:rFonts w:ascii="宋体" w:cs="宋体" w:hint="eastAsia"/>
              </w:rPr>
              <w:t>12000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777" w:type="dxa"/>
            <w:noWrap/>
            <w:vAlign w:val="center"/>
          </w:tcPr>
          <w:p w:rsidR="001646BE" w:rsidRDefault="0048382B">
            <w:pPr>
              <w:spacing w:line="300" w:lineRule="exact"/>
              <w:rPr>
                <w:rFonts w:ascii="宋体" w:hAnsi="宋体" w:cs="宋体"/>
              </w:rPr>
            </w:pPr>
            <w:r>
              <w:rPr>
                <w:rFonts w:ascii="宋体" w:hAnsi="宋体" w:cs="宋体" w:hint="eastAsia"/>
              </w:rPr>
              <w:t xml:space="preserve"> 5</w:t>
            </w:r>
          </w:p>
        </w:tc>
        <w:tc>
          <w:tcPr>
            <w:tcW w:w="1671" w:type="dxa"/>
            <w:noWrap/>
            <w:vAlign w:val="center"/>
          </w:tcPr>
          <w:p w:rsidR="001646BE" w:rsidRDefault="0048382B">
            <w:pPr>
              <w:spacing w:line="300" w:lineRule="exact"/>
              <w:jc w:val="center"/>
              <w:rPr>
                <w:rFonts w:ascii="宋体" w:cs="宋体"/>
              </w:rPr>
            </w:pPr>
            <w:r>
              <w:rPr>
                <w:rFonts w:ascii="宋体" w:cs="宋体" w:hint="eastAsia"/>
              </w:rPr>
              <w:t>烟囱过楼防水</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中曙</w:t>
            </w:r>
          </w:p>
        </w:tc>
        <w:tc>
          <w:tcPr>
            <w:tcW w:w="1795" w:type="dxa"/>
            <w:noWrap/>
            <w:vAlign w:val="center"/>
          </w:tcPr>
          <w:p w:rsidR="001646BE" w:rsidRDefault="0048382B">
            <w:pPr>
              <w:spacing w:line="300" w:lineRule="exact"/>
              <w:rPr>
                <w:rFonts w:ascii="宋体" w:cs="宋体"/>
              </w:rPr>
            </w:pPr>
            <w:r>
              <w:rPr>
                <w:rFonts w:ascii="宋体" w:cs="宋体" w:hint="eastAsia"/>
              </w:rPr>
              <w:t>河南中曙机电</w:t>
            </w:r>
          </w:p>
          <w:p w:rsidR="001646BE" w:rsidRDefault="0048382B">
            <w:pPr>
              <w:spacing w:line="300" w:lineRule="exact"/>
              <w:rPr>
                <w:rFonts w:ascii="宋体" w:cs="宋体"/>
              </w:rPr>
            </w:pPr>
            <w:r>
              <w:rPr>
                <w:rFonts w:ascii="宋体" w:cs="宋体" w:hint="eastAsia"/>
              </w:rPr>
              <w:t>设备有限公司</w:t>
            </w:r>
          </w:p>
        </w:tc>
        <w:tc>
          <w:tcPr>
            <w:tcW w:w="2160" w:type="dxa"/>
            <w:noWrap/>
            <w:vAlign w:val="center"/>
          </w:tcPr>
          <w:p w:rsidR="001646BE" w:rsidRDefault="0048382B">
            <w:pPr>
              <w:spacing w:line="300" w:lineRule="exact"/>
              <w:ind w:firstLine="210"/>
              <w:rPr>
                <w:rFonts w:ascii="宋体" w:cs="宋体"/>
              </w:rPr>
            </w:pPr>
            <w:r>
              <w:rPr>
                <w:rFonts w:ascii="宋体" w:cs="宋体" w:hint="eastAsia"/>
              </w:rPr>
              <w:t xml:space="preserve">  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1000</w:t>
            </w:r>
          </w:p>
        </w:tc>
        <w:tc>
          <w:tcPr>
            <w:tcW w:w="1440" w:type="dxa"/>
            <w:noWrap/>
            <w:vAlign w:val="center"/>
          </w:tcPr>
          <w:p w:rsidR="001646BE" w:rsidRDefault="0048382B">
            <w:pPr>
              <w:jc w:val="center"/>
              <w:rPr>
                <w:rFonts w:ascii="宋体" w:cs="宋体"/>
              </w:rPr>
            </w:pPr>
            <w:r>
              <w:rPr>
                <w:rFonts w:ascii="宋体" w:cs="宋体" w:hint="eastAsia"/>
              </w:rPr>
              <w:t>2000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777" w:type="dxa"/>
            <w:noWrap/>
            <w:vAlign w:val="center"/>
          </w:tcPr>
          <w:p w:rsidR="001646BE" w:rsidRDefault="0048382B">
            <w:pPr>
              <w:spacing w:line="300" w:lineRule="exact"/>
              <w:rPr>
                <w:rFonts w:ascii="宋体" w:hAnsi="宋体" w:cs="宋体"/>
              </w:rPr>
            </w:pPr>
            <w:r>
              <w:rPr>
                <w:rFonts w:ascii="宋体" w:hAnsi="宋体" w:cs="宋体" w:hint="eastAsia"/>
              </w:rPr>
              <w:t xml:space="preserve">  6</w:t>
            </w:r>
          </w:p>
        </w:tc>
        <w:tc>
          <w:tcPr>
            <w:tcW w:w="1671" w:type="dxa"/>
            <w:noWrap/>
            <w:vAlign w:val="center"/>
          </w:tcPr>
          <w:p w:rsidR="001646BE" w:rsidRDefault="0048382B">
            <w:pPr>
              <w:spacing w:line="300" w:lineRule="exact"/>
              <w:jc w:val="center"/>
              <w:rPr>
                <w:rFonts w:ascii="宋体" w:cs="宋体"/>
              </w:rPr>
            </w:pPr>
            <w:r>
              <w:rPr>
                <w:rFonts w:ascii="宋体" w:cs="宋体" w:hint="eastAsia"/>
              </w:rPr>
              <w:t>调试费</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中曙</w:t>
            </w:r>
          </w:p>
        </w:tc>
        <w:tc>
          <w:tcPr>
            <w:tcW w:w="1795" w:type="dxa"/>
            <w:noWrap/>
            <w:vAlign w:val="center"/>
          </w:tcPr>
          <w:p w:rsidR="001646BE" w:rsidRDefault="0048382B">
            <w:pPr>
              <w:spacing w:line="300" w:lineRule="exact"/>
              <w:rPr>
                <w:rFonts w:ascii="宋体" w:cs="宋体"/>
              </w:rPr>
            </w:pPr>
            <w:r>
              <w:rPr>
                <w:rFonts w:ascii="宋体" w:cs="宋体" w:hint="eastAsia"/>
              </w:rPr>
              <w:t>河南中曙机电</w:t>
            </w:r>
          </w:p>
          <w:p w:rsidR="001646BE" w:rsidRDefault="0048382B">
            <w:pPr>
              <w:spacing w:line="300" w:lineRule="exact"/>
              <w:rPr>
                <w:rFonts w:ascii="宋体" w:cs="宋体"/>
              </w:rPr>
            </w:pPr>
            <w:r>
              <w:rPr>
                <w:rFonts w:ascii="宋体" w:cs="宋体" w:hint="eastAsia"/>
              </w:rPr>
              <w:t>设备有限公司</w:t>
            </w:r>
          </w:p>
        </w:tc>
        <w:tc>
          <w:tcPr>
            <w:tcW w:w="2160" w:type="dxa"/>
            <w:noWrap/>
            <w:vAlign w:val="center"/>
          </w:tcPr>
          <w:p w:rsidR="001646BE" w:rsidRDefault="0048382B">
            <w:pPr>
              <w:spacing w:line="300" w:lineRule="exact"/>
              <w:ind w:firstLineChars="200" w:firstLine="420"/>
              <w:rPr>
                <w:rFonts w:ascii="宋体" w:cs="宋体"/>
              </w:rPr>
            </w:pPr>
            <w:r>
              <w:rPr>
                <w:rFonts w:ascii="宋体" w:cs="宋体" w:hint="eastAsia"/>
              </w:rPr>
              <w:t>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1000</w:t>
            </w:r>
          </w:p>
        </w:tc>
        <w:tc>
          <w:tcPr>
            <w:tcW w:w="1440" w:type="dxa"/>
            <w:noWrap/>
            <w:vAlign w:val="center"/>
          </w:tcPr>
          <w:p w:rsidR="001646BE" w:rsidRDefault="0048382B">
            <w:pPr>
              <w:jc w:val="center"/>
              <w:rPr>
                <w:rFonts w:ascii="宋体" w:cs="宋体"/>
              </w:rPr>
            </w:pPr>
            <w:r>
              <w:rPr>
                <w:rFonts w:ascii="宋体" w:cs="宋体" w:hint="eastAsia"/>
              </w:rPr>
              <w:t>2000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777" w:type="dxa"/>
            <w:noWrap/>
            <w:vAlign w:val="center"/>
          </w:tcPr>
          <w:p w:rsidR="001646BE" w:rsidRDefault="0048382B">
            <w:pPr>
              <w:spacing w:line="300" w:lineRule="exact"/>
              <w:rPr>
                <w:rFonts w:ascii="宋体" w:hAnsi="宋体" w:cs="宋体"/>
              </w:rPr>
            </w:pPr>
            <w:r>
              <w:rPr>
                <w:rFonts w:ascii="宋体" w:hAnsi="宋体" w:cs="宋体" w:hint="eastAsia"/>
              </w:rPr>
              <w:t xml:space="preserve">  7</w:t>
            </w:r>
          </w:p>
        </w:tc>
        <w:tc>
          <w:tcPr>
            <w:tcW w:w="1671" w:type="dxa"/>
            <w:noWrap/>
            <w:vAlign w:val="center"/>
          </w:tcPr>
          <w:p w:rsidR="001646BE" w:rsidRDefault="0048382B">
            <w:pPr>
              <w:spacing w:line="300" w:lineRule="exact"/>
              <w:jc w:val="center"/>
              <w:rPr>
                <w:rFonts w:ascii="宋体" w:cs="宋体"/>
              </w:rPr>
            </w:pPr>
            <w:r>
              <w:rPr>
                <w:rFonts w:ascii="宋体" w:cs="宋体" w:hint="eastAsia"/>
              </w:rPr>
              <w:t>运输费</w:t>
            </w:r>
          </w:p>
        </w:tc>
        <w:tc>
          <w:tcPr>
            <w:tcW w:w="1085" w:type="dxa"/>
            <w:noWrap/>
            <w:vAlign w:val="center"/>
          </w:tcPr>
          <w:p w:rsidR="001646BE" w:rsidRDefault="0048382B">
            <w:pPr>
              <w:spacing w:line="300" w:lineRule="exact"/>
              <w:ind w:firstLine="210"/>
              <w:rPr>
                <w:rFonts w:ascii="宋体" w:cs="宋体"/>
              </w:rPr>
            </w:pPr>
            <w:r>
              <w:rPr>
                <w:rFonts w:ascii="宋体" w:cs="宋体" w:hint="eastAsia"/>
              </w:rPr>
              <w:t>中曙</w:t>
            </w:r>
          </w:p>
        </w:tc>
        <w:tc>
          <w:tcPr>
            <w:tcW w:w="1795" w:type="dxa"/>
            <w:noWrap/>
            <w:vAlign w:val="center"/>
          </w:tcPr>
          <w:p w:rsidR="001646BE" w:rsidRDefault="0048382B">
            <w:pPr>
              <w:spacing w:line="300" w:lineRule="exact"/>
              <w:rPr>
                <w:rFonts w:ascii="宋体" w:cs="宋体"/>
              </w:rPr>
            </w:pPr>
            <w:r>
              <w:rPr>
                <w:rFonts w:ascii="宋体" w:cs="宋体" w:hint="eastAsia"/>
              </w:rPr>
              <w:t>河南中曙机电</w:t>
            </w:r>
          </w:p>
          <w:p w:rsidR="001646BE" w:rsidRDefault="0048382B">
            <w:pPr>
              <w:spacing w:line="300" w:lineRule="exact"/>
              <w:rPr>
                <w:rFonts w:ascii="宋体" w:cs="宋体"/>
              </w:rPr>
            </w:pPr>
            <w:r>
              <w:rPr>
                <w:rFonts w:ascii="宋体" w:cs="宋体" w:hint="eastAsia"/>
              </w:rPr>
              <w:t>设备有限公司</w:t>
            </w:r>
          </w:p>
        </w:tc>
        <w:tc>
          <w:tcPr>
            <w:tcW w:w="2160" w:type="dxa"/>
            <w:noWrap/>
            <w:vAlign w:val="center"/>
          </w:tcPr>
          <w:p w:rsidR="001646BE" w:rsidRDefault="0048382B">
            <w:pPr>
              <w:spacing w:line="300" w:lineRule="exact"/>
              <w:ind w:firstLineChars="200" w:firstLine="420"/>
              <w:rPr>
                <w:rFonts w:ascii="宋体" w:cs="宋体"/>
              </w:rPr>
            </w:pPr>
            <w:r>
              <w:rPr>
                <w:rFonts w:ascii="宋体" w:cs="宋体" w:hint="eastAsia"/>
              </w:rPr>
              <w:t>中国</w:t>
            </w:r>
          </w:p>
        </w:tc>
        <w:tc>
          <w:tcPr>
            <w:tcW w:w="1461" w:type="dxa"/>
            <w:noWrap/>
            <w:vAlign w:val="center"/>
          </w:tcPr>
          <w:p w:rsidR="001646BE" w:rsidRDefault="0048382B">
            <w:pPr>
              <w:spacing w:line="300" w:lineRule="exact"/>
              <w:rPr>
                <w:rFonts w:ascii="宋体" w:cs="宋体"/>
              </w:rPr>
            </w:pPr>
            <w:r>
              <w:rPr>
                <w:rFonts w:ascii="宋体" w:cs="宋体" w:hint="eastAsia"/>
              </w:rPr>
              <w:t xml:space="preserve">     2</w:t>
            </w:r>
          </w:p>
        </w:tc>
        <w:tc>
          <w:tcPr>
            <w:tcW w:w="1239" w:type="dxa"/>
            <w:noWrap/>
            <w:vAlign w:val="center"/>
          </w:tcPr>
          <w:p w:rsidR="001646BE" w:rsidRDefault="0048382B">
            <w:pPr>
              <w:jc w:val="center"/>
              <w:rPr>
                <w:rFonts w:ascii="宋体" w:cs="宋体"/>
              </w:rPr>
            </w:pPr>
            <w:r>
              <w:rPr>
                <w:rFonts w:ascii="宋体" w:cs="宋体" w:hint="eastAsia"/>
              </w:rPr>
              <w:t>3500</w:t>
            </w:r>
          </w:p>
        </w:tc>
        <w:tc>
          <w:tcPr>
            <w:tcW w:w="1440" w:type="dxa"/>
            <w:noWrap/>
            <w:vAlign w:val="center"/>
          </w:tcPr>
          <w:p w:rsidR="001646BE" w:rsidRDefault="0048382B">
            <w:pPr>
              <w:jc w:val="center"/>
              <w:rPr>
                <w:rFonts w:ascii="宋体" w:cs="宋体"/>
              </w:rPr>
            </w:pPr>
            <w:r>
              <w:rPr>
                <w:rFonts w:ascii="宋体" w:cs="宋体" w:hint="eastAsia"/>
              </w:rPr>
              <w:t>7000</w:t>
            </w:r>
          </w:p>
        </w:tc>
        <w:tc>
          <w:tcPr>
            <w:tcW w:w="1689" w:type="dxa"/>
            <w:noWrap/>
            <w:vAlign w:val="center"/>
          </w:tcPr>
          <w:p w:rsidR="001646BE" w:rsidRDefault="0048382B">
            <w:pPr>
              <w:jc w:val="center"/>
              <w:rPr>
                <w:rFonts w:ascii="宋体" w:cs="宋体"/>
              </w:rPr>
            </w:pPr>
            <w:r>
              <w:rPr>
                <w:rFonts w:ascii="宋体" w:hAnsi="宋体" w:cs="宋体" w:hint="eastAsia"/>
              </w:rPr>
              <w:t>含税</w:t>
            </w:r>
          </w:p>
        </w:tc>
      </w:tr>
      <w:tr w:rsidR="001646BE">
        <w:trPr>
          <w:trHeight w:val="415"/>
        </w:trPr>
        <w:tc>
          <w:tcPr>
            <w:tcW w:w="13317" w:type="dxa"/>
            <w:gridSpan w:val="9"/>
            <w:noWrap/>
            <w:vAlign w:val="center"/>
          </w:tcPr>
          <w:p w:rsidR="001646BE" w:rsidRDefault="0048382B">
            <w:pPr>
              <w:spacing w:line="480" w:lineRule="auto"/>
              <w:rPr>
                <w:rFonts w:ascii="宋体" w:cs="宋体"/>
              </w:rPr>
            </w:pPr>
            <w:r>
              <w:rPr>
                <w:rFonts w:ascii="宋体" w:hAnsi="宋体" w:cs="宋体" w:hint="eastAsia"/>
              </w:rPr>
              <w:t>合计：小写：￥23100.00元大写：人民币贰拾叁万壹仟元整</w:t>
            </w:r>
          </w:p>
        </w:tc>
      </w:tr>
    </w:tbl>
    <w:p w:rsidR="001646BE" w:rsidRDefault="0048382B">
      <w:pPr>
        <w:spacing w:line="360" w:lineRule="auto"/>
        <w:jc w:val="left"/>
        <w:rPr>
          <w:rFonts w:ascii="宋体"/>
          <w:sz w:val="24"/>
        </w:rPr>
      </w:pPr>
      <w:r>
        <w:rPr>
          <w:rFonts w:ascii="宋体" w:hAnsi="宋体" w:cs="宋体" w:hint="eastAsia"/>
          <w:b/>
          <w:bCs/>
          <w:kern w:val="0"/>
          <w:sz w:val="28"/>
          <w:szCs w:val="28"/>
        </w:rPr>
        <w:t>供货范围及分项价格表</w:t>
      </w:r>
      <w:r>
        <w:rPr>
          <w:rFonts w:ascii="宋体" w:hAnsi="宋体" w:cs="宋体" w:hint="eastAsia"/>
          <w:sz w:val="24"/>
        </w:rPr>
        <w:t>单位：元</w:t>
      </w:r>
    </w:p>
    <w:p w:rsidR="001646BE" w:rsidRDefault="001646BE"/>
    <w:p w:rsidR="001646BE" w:rsidRDefault="001646BE">
      <w:pPr>
        <w:rPr>
          <w:rFonts w:ascii="宋体"/>
          <w:kern w:val="0"/>
          <w:sz w:val="24"/>
        </w:rPr>
        <w:sectPr w:rsidR="001646BE">
          <w:pgSz w:w="16838" w:h="11906" w:orient="landscape"/>
          <w:pgMar w:top="1797" w:right="1440" w:bottom="1797" w:left="1440" w:header="851" w:footer="992" w:gutter="0"/>
          <w:cols w:space="720"/>
          <w:docGrid w:type="linesAndChars" w:linePitch="312"/>
        </w:sectPr>
      </w:pPr>
    </w:p>
    <w:p w:rsidR="001646BE" w:rsidRDefault="0048382B">
      <w:pPr>
        <w:spacing w:line="360" w:lineRule="auto"/>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2</w:t>
      </w:r>
      <w:r>
        <w:rPr>
          <w:rFonts w:ascii="宋体" w:hAnsi="宋体" w:cs="宋体" w:hint="eastAsia"/>
          <w:sz w:val="28"/>
          <w:szCs w:val="28"/>
        </w:rPr>
        <w:t>：</w:t>
      </w:r>
    </w:p>
    <w:p w:rsidR="001646BE" w:rsidRDefault="0048382B">
      <w:pPr>
        <w:spacing w:line="360" w:lineRule="auto"/>
        <w:jc w:val="center"/>
        <w:rPr>
          <w:rFonts w:ascii="宋体"/>
          <w:b/>
          <w:bCs/>
          <w:kern w:val="0"/>
          <w:sz w:val="28"/>
          <w:szCs w:val="28"/>
        </w:rPr>
      </w:pPr>
      <w:r>
        <w:rPr>
          <w:rFonts w:ascii="宋体" w:hAnsi="宋体" w:cs="宋体" w:hint="eastAsia"/>
          <w:b/>
          <w:bCs/>
          <w:kern w:val="0"/>
          <w:sz w:val="28"/>
          <w:szCs w:val="28"/>
        </w:rPr>
        <w:t>设备</w:t>
      </w:r>
      <w:r>
        <w:rPr>
          <w:rFonts w:ascii="宋体" w:hAnsi="宋体" w:cs="宋体" w:hint="eastAsia"/>
          <w:b/>
          <w:bCs/>
          <w:sz w:val="28"/>
          <w:szCs w:val="28"/>
        </w:rPr>
        <w:t>技术规格参数、功能描述及</w:t>
      </w:r>
      <w:r>
        <w:rPr>
          <w:rFonts w:ascii="宋体" w:hAnsi="宋体" w:cs="宋体" w:hint="eastAsia"/>
          <w:b/>
          <w:bCs/>
          <w:kern w:val="0"/>
          <w:sz w:val="28"/>
          <w:szCs w:val="28"/>
        </w:rPr>
        <w:t>配置清单表</w:t>
      </w:r>
    </w:p>
    <w:tbl>
      <w:tblPr>
        <w:tblpPr w:leftFromText="180" w:rightFromText="180" w:vertAnchor="text" w:horzAnchor="page" w:tblpX="604" w:tblpY="6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1527"/>
        <w:gridCol w:w="8284"/>
        <w:gridCol w:w="1260"/>
        <w:gridCol w:w="1980"/>
      </w:tblGrid>
      <w:tr w:rsidR="001646BE">
        <w:tc>
          <w:tcPr>
            <w:tcW w:w="1023" w:type="dxa"/>
            <w:noWrap/>
            <w:vAlign w:val="center"/>
          </w:tcPr>
          <w:p w:rsidR="001646BE" w:rsidRDefault="0048382B">
            <w:pPr>
              <w:spacing w:line="360" w:lineRule="auto"/>
              <w:jc w:val="center"/>
              <w:rPr>
                <w:rFonts w:ascii="宋体" w:cs="宋体"/>
                <w:b/>
                <w:bCs/>
                <w:kern w:val="0"/>
                <w:sz w:val="28"/>
                <w:szCs w:val="28"/>
              </w:rPr>
            </w:pPr>
            <w:r>
              <w:rPr>
                <w:rFonts w:ascii="宋体" w:hAnsi="宋体" w:cs="宋体" w:hint="eastAsia"/>
                <w:b/>
                <w:bCs/>
                <w:kern w:val="0"/>
                <w:sz w:val="28"/>
                <w:szCs w:val="28"/>
              </w:rPr>
              <w:t>序号</w:t>
            </w:r>
          </w:p>
        </w:tc>
        <w:tc>
          <w:tcPr>
            <w:tcW w:w="1527" w:type="dxa"/>
            <w:noWrap/>
          </w:tcPr>
          <w:p w:rsidR="001646BE" w:rsidRDefault="0048382B">
            <w:pPr>
              <w:spacing w:line="360" w:lineRule="auto"/>
              <w:jc w:val="center"/>
              <w:rPr>
                <w:rFonts w:ascii="宋体" w:hAnsi="宋体" w:cs="宋体"/>
                <w:b/>
                <w:bCs/>
                <w:kern w:val="0"/>
                <w:sz w:val="28"/>
                <w:szCs w:val="28"/>
              </w:rPr>
            </w:pPr>
            <w:r>
              <w:rPr>
                <w:rFonts w:ascii="宋体" w:hAnsi="宋体" w:cs="宋体" w:hint="eastAsia"/>
                <w:b/>
                <w:bCs/>
                <w:kern w:val="0"/>
                <w:sz w:val="28"/>
                <w:szCs w:val="28"/>
              </w:rPr>
              <w:t>设备名称</w:t>
            </w:r>
          </w:p>
        </w:tc>
        <w:tc>
          <w:tcPr>
            <w:tcW w:w="8284" w:type="dxa"/>
            <w:noWrap/>
          </w:tcPr>
          <w:p w:rsidR="001646BE" w:rsidRDefault="0048382B">
            <w:pPr>
              <w:spacing w:line="360" w:lineRule="auto"/>
              <w:jc w:val="left"/>
              <w:rPr>
                <w:rFonts w:ascii="宋体" w:cs="宋体"/>
                <w:b/>
                <w:bCs/>
                <w:kern w:val="0"/>
                <w:sz w:val="28"/>
                <w:szCs w:val="28"/>
              </w:rPr>
            </w:pPr>
            <w:r>
              <w:rPr>
                <w:rFonts w:ascii="宋体" w:hAnsi="宋体" w:cs="宋体" w:hint="eastAsia"/>
                <w:b/>
                <w:bCs/>
                <w:kern w:val="0"/>
                <w:sz w:val="28"/>
                <w:szCs w:val="28"/>
              </w:rPr>
              <w:t>具体</w:t>
            </w:r>
            <w:r>
              <w:rPr>
                <w:rFonts w:ascii="宋体" w:hAnsi="宋体" w:cs="宋体" w:hint="eastAsia"/>
                <w:b/>
                <w:bCs/>
                <w:sz w:val="28"/>
                <w:szCs w:val="28"/>
              </w:rPr>
              <w:t>技术规格参数、功能描述及</w:t>
            </w:r>
            <w:r>
              <w:rPr>
                <w:rFonts w:ascii="宋体" w:hAnsi="宋体" w:cs="宋体" w:hint="eastAsia"/>
                <w:b/>
                <w:bCs/>
                <w:kern w:val="0"/>
                <w:sz w:val="28"/>
                <w:szCs w:val="28"/>
              </w:rPr>
              <w:t>配置清单描述</w:t>
            </w:r>
          </w:p>
        </w:tc>
        <w:tc>
          <w:tcPr>
            <w:tcW w:w="1260" w:type="dxa"/>
            <w:noWrap/>
          </w:tcPr>
          <w:p w:rsidR="001646BE" w:rsidRDefault="0048382B">
            <w:pPr>
              <w:spacing w:line="360" w:lineRule="auto"/>
              <w:jc w:val="left"/>
              <w:rPr>
                <w:rFonts w:ascii="宋体" w:cs="宋体"/>
                <w:b/>
                <w:bCs/>
                <w:kern w:val="0"/>
                <w:sz w:val="28"/>
                <w:szCs w:val="28"/>
              </w:rPr>
            </w:pPr>
            <w:r>
              <w:rPr>
                <w:rFonts w:ascii="宋体" w:hAnsi="宋体" w:cs="宋体" w:hint="eastAsia"/>
                <w:b/>
                <w:bCs/>
                <w:kern w:val="0"/>
                <w:sz w:val="28"/>
                <w:szCs w:val="28"/>
              </w:rPr>
              <w:t>单位</w:t>
            </w:r>
          </w:p>
        </w:tc>
        <w:tc>
          <w:tcPr>
            <w:tcW w:w="1980" w:type="dxa"/>
            <w:noWrap/>
          </w:tcPr>
          <w:p w:rsidR="001646BE" w:rsidRDefault="0048382B">
            <w:pPr>
              <w:spacing w:line="360" w:lineRule="auto"/>
              <w:jc w:val="left"/>
              <w:rPr>
                <w:rFonts w:ascii="宋体" w:cs="宋体"/>
                <w:b/>
                <w:bCs/>
                <w:kern w:val="0"/>
                <w:sz w:val="28"/>
                <w:szCs w:val="28"/>
              </w:rPr>
            </w:pPr>
            <w:r>
              <w:rPr>
                <w:rFonts w:ascii="宋体" w:hAnsi="宋体" w:cs="宋体" w:hint="eastAsia"/>
                <w:b/>
                <w:bCs/>
                <w:kern w:val="0"/>
                <w:sz w:val="28"/>
                <w:szCs w:val="28"/>
              </w:rPr>
              <w:t>数量</w:t>
            </w:r>
          </w:p>
        </w:tc>
      </w:tr>
      <w:tr w:rsidR="001646BE">
        <w:tc>
          <w:tcPr>
            <w:tcW w:w="1023" w:type="dxa"/>
            <w:noWrap/>
            <w:vAlign w:val="center"/>
          </w:tcPr>
          <w:p w:rsidR="001646BE" w:rsidRDefault="0048382B">
            <w:pPr>
              <w:spacing w:line="360" w:lineRule="auto"/>
              <w:jc w:val="center"/>
              <w:rPr>
                <w:rFonts w:ascii="宋体" w:hAnsi="宋体" w:cs="宋体"/>
                <w:b/>
                <w:bCs/>
                <w:kern w:val="0"/>
                <w:sz w:val="28"/>
                <w:szCs w:val="28"/>
              </w:rPr>
            </w:pPr>
            <w:r>
              <w:rPr>
                <w:rFonts w:ascii="宋体" w:hAnsi="宋体" w:cs="宋体"/>
                <w:b/>
                <w:bCs/>
                <w:kern w:val="0"/>
                <w:sz w:val="28"/>
                <w:szCs w:val="28"/>
              </w:rPr>
              <w:t>1</w:t>
            </w:r>
          </w:p>
        </w:tc>
        <w:tc>
          <w:tcPr>
            <w:tcW w:w="1527" w:type="dxa"/>
            <w:noWrap/>
          </w:tcPr>
          <w:p w:rsidR="001646BE" w:rsidRDefault="0048382B">
            <w:pPr>
              <w:spacing w:line="360" w:lineRule="auto"/>
              <w:jc w:val="center"/>
              <w:rPr>
                <w:rFonts w:ascii="宋体" w:hAnsi="宋体" w:cs="宋体"/>
                <w:b/>
                <w:bCs/>
                <w:kern w:val="0"/>
                <w:sz w:val="28"/>
                <w:szCs w:val="28"/>
              </w:rPr>
            </w:pPr>
            <w:r>
              <w:rPr>
                <w:rFonts w:ascii="宋体" w:hAnsi="宋体" w:cs="宋体" w:hint="eastAsia"/>
                <w:szCs w:val="21"/>
              </w:rPr>
              <w:t>烟囱</w:t>
            </w:r>
          </w:p>
        </w:tc>
        <w:tc>
          <w:tcPr>
            <w:tcW w:w="8284" w:type="dxa"/>
            <w:noWrap/>
          </w:tcPr>
          <w:p w:rsidR="001646BE" w:rsidRDefault="0048382B">
            <w:pPr>
              <w:spacing w:line="360" w:lineRule="auto"/>
              <w:jc w:val="left"/>
              <w:rPr>
                <w:rFonts w:ascii="宋体" w:cs="宋体"/>
                <w:b/>
                <w:bCs/>
                <w:kern w:val="0"/>
                <w:sz w:val="28"/>
                <w:szCs w:val="28"/>
              </w:rPr>
            </w:pPr>
            <w:r>
              <w:rPr>
                <w:rFonts w:ascii="宋体" w:hAnsi="宋体" w:cs="宋体" w:hint="eastAsia"/>
                <w:szCs w:val="21"/>
              </w:rPr>
              <w:t>主管材质为内壁304δ</w:t>
            </w:r>
            <w:r>
              <w:rPr>
                <w:rFonts w:ascii="宋体" w:hAnsi="宋体" w:cs="宋体" w:hint="eastAsia"/>
                <w:b/>
                <w:bCs/>
                <w:szCs w:val="21"/>
              </w:rPr>
              <w:t>2.0mm</w:t>
            </w:r>
            <w:r>
              <w:rPr>
                <w:rFonts w:ascii="宋体" w:hAnsi="宋体" w:cs="宋体" w:hint="eastAsia"/>
                <w:szCs w:val="21"/>
              </w:rPr>
              <w:t>不锈钢，外壁为304δ1.0mm不锈钢，立管烟囱总高度为15米，设有建筑雨帽，；烟囱为圆形双层不锈钢保温烟囱，连接采用不锈钢烟囱卡箍连接形式，总出烟口烟囱口径为Ф1000mm,保温后外径Ф1100mm;烟囱保温材料采用硅酸铝纤维棉，保温厚度为：50mm，使烟囱外表温度小于45度；烟囱采用底部排水。</w:t>
            </w:r>
          </w:p>
        </w:tc>
        <w:tc>
          <w:tcPr>
            <w:tcW w:w="1260" w:type="dxa"/>
            <w:noWrap/>
          </w:tcPr>
          <w:p w:rsidR="001646BE" w:rsidRDefault="0048382B">
            <w:pPr>
              <w:spacing w:line="360" w:lineRule="auto"/>
              <w:ind w:firstLineChars="100" w:firstLine="210"/>
              <w:jc w:val="left"/>
              <w:rPr>
                <w:rFonts w:ascii="宋体" w:cs="宋体"/>
                <w:b/>
                <w:bCs/>
                <w:kern w:val="0"/>
                <w:sz w:val="28"/>
                <w:szCs w:val="28"/>
              </w:rPr>
            </w:pPr>
            <w:r>
              <w:rPr>
                <w:rFonts w:ascii="宋体" w:hAnsi="宋体" w:cs="宋体" w:hint="eastAsia"/>
                <w:szCs w:val="21"/>
              </w:rPr>
              <w:t>套</w:t>
            </w:r>
          </w:p>
        </w:tc>
        <w:tc>
          <w:tcPr>
            <w:tcW w:w="1980" w:type="dxa"/>
            <w:noWrap/>
          </w:tcPr>
          <w:p w:rsidR="001646BE" w:rsidRDefault="0048382B">
            <w:pPr>
              <w:spacing w:line="360" w:lineRule="auto"/>
              <w:jc w:val="left"/>
              <w:rPr>
                <w:rFonts w:ascii="宋体" w:cs="宋体"/>
                <w:b/>
                <w:bCs/>
                <w:kern w:val="0"/>
                <w:sz w:val="28"/>
                <w:szCs w:val="28"/>
              </w:rPr>
            </w:pPr>
            <w:r>
              <w:rPr>
                <w:rFonts w:ascii="宋体" w:hAnsi="宋体" w:cs="宋体" w:hint="eastAsia"/>
                <w:szCs w:val="21"/>
              </w:rPr>
              <w:t>2</w:t>
            </w:r>
          </w:p>
        </w:tc>
      </w:tr>
      <w:tr w:rsidR="001646BE">
        <w:tc>
          <w:tcPr>
            <w:tcW w:w="1023" w:type="dxa"/>
            <w:noWrap/>
            <w:vAlign w:val="center"/>
          </w:tcPr>
          <w:p w:rsidR="001646BE" w:rsidRDefault="0048382B">
            <w:pPr>
              <w:spacing w:line="360" w:lineRule="auto"/>
              <w:jc w:val="center"/>
              <w:rPr>
                <w:rFonts w:ascii="宋体" w:hAnsi="宋体" w:cs="宋体"/>
                <w:b/>
                <w:bCs/>
                <w:kern w:val="0"/>
                <w:sz w:val="28"/>
                <w:szCs w:val="28"/>
              </w:rPr>
            </w:pPr>
            <w:r>
              <w:rPr>
                <w:rFonts w:ascii="宋体" w:hAnsi="宋体" w:cs="宋体"/>
                <w:b/>
                <w:bCs/>
                <w:kern w:val="0"/>
                <w:sz w:val="28"/>
                <w:szCs w:val="28"/>
              </w:rPr>
              <w:t>2</w:t>
            </w:r>
          </w:p>
        </w:tc>
        <w:tc>
          <w:tcPr>
            <w:tcW w:w="1527" w:type="dxa"/>
            <w:noWrap/>
          </w:tcPr>
          <w:p w:rsidR="001646BE" w:rsidRDefault="0048382B">
            <w:pPr>
              <w:spacing w:line="360" w:lineRule="auto"/>
              <w:jc w:val="center"/>
              <w:rPr>
                <w:rFonts w:ascii="宋体" w:hAnsi="宋体" w:cs="宋体"/>
                <w:b/>
                <w:bCs/>
                <w:kern w:val="0"/>
                <w:sz w:val="28"/>
                <w:szCs w:val="28"/>
              </w:rPr>
            </w:pPr>
            <w:r>
              <w:rPr>
                <w:rFonts w:ascii="宋体" w:hAnsi="宋体" w:cs="宋体" w:hint="eastAsia"/>
                <w:szCs w:val="21"/>
              </w:rPr>
              <w:t>烟道</w:t>
            </w:r>
          </w:p>
        </w:tc>
        <w:tc>
          <w:tcPr>
            <w:tcW w:w="8284" w:type="dxa"/>
            <w:noWrap/>
          </w:tcPr>
          <w:p w:rsidR="001646BE" w:rsidRDefault="0048382B">
            <w:pPr>
              <w:spacing w:line="360" w:lineRule="auto"/>
              <w:jc w:val="left"/>
              <w:rPr>
                <w:rFonts w:ascii="宋体" w:cs="宋体"/>
                <w:b/>
                <w:bCs/>
                <w:kern w:val="0"/>
                <w:sz w:val="28"/>
                <w:szCs w:val="28"/>
              </w:rPr>
            </w:pPr>
            <w:r>
              <w:rPr>
                <w:rStyle w:val="font21"/>
                <w:rFonts w:ascii="宋体" w:eastAsia="宋体" w:hAnsi="宋体" w:cs="宋体" w:hint="default"/>
                <w:color w:val="auto"/>
              </w:rPr>
              <w:t>方形烟道，用4mm厚不锈钢板，管内用不锈钢拉筋加固。</w:t>
            </w:r>
          </w:p>
        </w:tc>
        <w:tc>
          <w:tcPr>
            <w:tcW w:w="1260" w:type="dxa"/>
            <w:noWrap/>
          </w:tcPr>
          <w:p w:rsidR="001646BE" w:rsidRDefault="0048382B">
            <w:pPr>
              <w:spacing w:line="360" w:lineRule="auto"/>
              <w:jc w:val="left"/>
              <w:rPr>
                <w:rFonts w:ascii="宋体" w:hAnsi="宋体" w:cs="宋体"/>
                <w:szCs w:val="21"/>
              </w:rPr>
            </w:pPr>
            <w:r>
              <w:rPr>
                <w:rFonts w:ascii="宋体" w:hAnsi="宋体" w:cs="宋体" w:hint="eastAsia"/>
                <w:szCs w:val="21"/>
              </w:rPr>
              <w:t xml:space="preserve">  套</w:t>
            </w:r>
          </w:p>
        </w:tc>
        <w:tc>
          <w:tcPr>
            <w:tcW w:w="1980" w:type="dxa"/>
            <w:noWrap/>
          </w:tcPr>
          <w:p w:rsidR="001646BE" w:rsidRDefault="0048382B">
            <w:pPr>
              <w:spacing w:line="360" w:lineRule="auto"/>
              <w:jc w:val="left"/>
              <w:rPr>
                <w:rFonts w:ascii="宋体" w:hAnsi="宋体" w:cs="宋体"/>
                <w:szCs w:val="21"/>
              </w:rPr>
            </w:pPr>
            <w:r>
              <w:rPr>
                <w:rFonts w:ascii="宋体" w:hAnsi="宋体" w:cs="宋体" w:hint="eastAsia"/>
                <w:szCs w:val="21"/>
              </w:rPr>
              <w:t xml:space="preserve">   2</w:t>
            </w:r>
          </w:p>
        </w:tc>
      </w:tr>
      <w:tr w:rsidR="001646BE">
        <w:tc>
          <w:tcPr>
            <w:tcW w:w="1023" w:type="dxa"/>
            <w:noWrap/>
            <w:vAlign w:val="center"/>
          </w:tcPr>
          <w:p w:rsidR="001646BE" w:rsidRDefault="0048382B">
            <w:pPr>
              <w:spacing w:line="360" w:lineRule="auto"/>
              <w:jc w:val="center"/>
              <w:rPr>
                <w:rFonts w:ascii="宋体" w:hAnsi="宋体" w:cs="宋体"/>
                <w:b/>
                <w:bCs/>
                <w:kern w:val="0"/>
                <w:sz w:val="28"/>
                <w:szCs w:val="28"/>
              </w:rPr>
            </w:pPr>
            <w:r>
              <w:rPr>
                <w:rFonts w:ascii="宋体" w:hAnsi="宋体" w:cs="宋体"/>
                <w:b/>
                <w:bCs/>
                <w:kern w:val="0"/>
                <w:sz w:val="28"/>
                <w:szCs w:val="28"/>
              </w:rPr>
              <w:t>3</w:t>
            </w:r>
          </w:p>
        </w:tc>
        <w:tc>
          <w:tcPr>
            <w:tcW w:w="1527" w:type="dxa"/>
            <w:noWrap/>
          </w:tcPr>
          <w:p w:rsidR="001646BE" w:rsidRDefault="0048382B">
            <w:pPr>
              <w:spacing w:line="360" w:lineRule="auto"/>
              <w:jc w:val="center"/>
              <w:rPr>
                <w:rFonts w:ascii="宋体" w:hAnsi="宋体" w:cs="宋体"/>
                <w:b/>
                <w:bCs/>
                <w:kern w:val="0"/>
                <w:sz w:val="28"/>
                <w:szCs w:val="28"/>
              </w:rPr>
            </w:pPr>
            <w:r>
              <w:rPr>
                <w:rStyle w:val="font21"/>
                <w:rFonts w:ascii="宋体" w:eastAsia="宋体" w:hAnsi="宋体" w:cs="宋体" w:hint="default"/>
                <w:color w:val="auto"/>
              </w:rPr>
              <w:t>废旧烟囱拆除</w:t>
            </w:r>
          </w:p>
        </w:tc>
        <w:tc>
          <w:tcPr>
            <w:tcW w:w="8284" w:type="dxa"/>
            <w:noWrap/>
          </w:tcPr>
          <w:p w:rsidR="001646BE" w:rsidRDefault="0048382B">
            <w:pPr>
              <w:spacing w:line="360" w:lineRule="auto"/>
              <w:jc w:val="left"/>
              <w:rPr>
                <w:rFonts w:ascii="宋体" w:cs="宋体"/>
                <w:b/>
                <w:bCs/>
                <w:kern w:val="0"/>
                <w:sz w:val="28"/>
                <w:szCs w:val="28"/>
              </w:rPr>
            </w:pPr>
            <w:r>
              <w:rPr>
                <w:rStyle w:val="font21"/>
                <w:rFonts w:ascii="宋体" w:eastAsia="宋体" w:hAnsi="宋体" w:cs="宋体" w:hint="default"/>
                <w:color w:val="auto"/>
              </w:rPr>
              <w:t>切割分解烟囱移运到地面甲方指定处</w:t>
            </w:r>
          </w:p>
        </w:tc>
        <w:tc>
          <w:tcPr>
            <w:tcW w:w="1260" w:type="dxa"/>
            <w:noWrap/>
          </w:tcPr>
          <w:p w:rsidR="001646BE" w:rsidRDefault="0048382B">
            <w:pPr>
              <w:adjustRightInd w:val="0"/>
              <w:snapToGrid w:val="0"/>
              <w:spacing w:line="360" w:lineRule="auto"/>
              <w:rPr>
                <w:rFonts w:ascii="宋体" w:hAnsi="宋体" w:cs="宋体"/>
                <w:szCs w:val="21"/>
              </w:rPr>
            </w:pPr>
            <w:r>
              <w:rPr>
                <w:rFonts w:ascii="宋体" w:hAnsi="宋体" w:cs="宋体" w:hint="eastAsia"/>
                <w:szCs w:val="21"/>
              </w:rPr>
              <w:t xml:space="preserve">  套</w:t>
            </w:r>
          </w:p>
        </w:tc>
        <w:tc>
          <w:tcPr>
            <w:tcW w:w="1980" w:type="dxa"/>
            <w:noWrap/>
          </w:tcPr>
          <w:p w:rsidR="001646BE" w:rsidRDefault="0048382B">
            <w:pPr>
              <w:adjustRightInd w:val="0"/>
              <w:snapToGrid w:val="0"/>
              <w:spacing w:line="360" w:lineRule="auto"/>
              <w:rPr>
                <w:rFonts w:ascii="宋体" w:hAnsi="宋体" w:cs="宋体"/>
                <w:szCs w:val="21"/>
              </w:rPr>
            </w:pPr>
            <w:r>
              <w:rPr>
                <w:rFonts w:ascii="宋体" w:hAnsi="宋体" w:cs="宋体" w:hint="eastAsia"/>
                <w:szCs w:val="21"/>
              </w:rPr>
              <w:t xml:space="preserve">   2</w:t>
            </w:r>
          </w:p>
        </w:tc>
      </w:tr>
      <w:tr w:rsidR="001646BE">
        <w:trPr>
          <w:trHeight w:val="1036"/>
        </w:trPr>
        <w:tc>
          <w:tcPr>
            <w:tcW w:w="1023" w:type="dxa"/>
            <w:noWrap/>
            <w:vAlign w:val="center"/>
          </w:tcPr>
          <w:p w:rsidR="001646BE" w:rsidRDefault="0048382B">
            <w:pPr>
              <w:spacing w:line="360" w:lineRule="auto"/>
              <w:jc w:val="center"/>
              <w:rPr>
                <w:rFonts w:ascii="宋体" w:hAnsi="宋体" w:cs="宋体"/>
                <w:b/>
                <w:bCs/>
                <w:kern w:val="0"/>
                <w:sz w:val="28"/>
                <w:szCs w:val="28"/>
              </w:rPr>
            </w:pPr>
            <w:r>
              <w:rPr>
                <w:rFonts w:ascii="宋体" w:hAnsi="宋体" w:cs="宋体"/>
                <w:b/>
                <w:bCs/>
                <w:kern w:val="0"/>
                <w:sz w:val="28"/>
                <w:szCs w:val="28"/>
              </w:rPr>
              <w:t>4</w:t>
            </w:r>
          </w:p>
        </w:tc>
        <w:tc>
          <w:tcPr>
            <w:tcW w:w="1527" w:type="dxa"/>
            <w:noWrap/>
          </w:tcPr>
          <w:p w:rsidR="001646BE" w:rsidRDefault="0048382B">
            <w:pPr>
              <w:spacing w:line="360" w:lineRule="auto"/>
              <w:jc w:val="center"/>
              <w:rPr>
                <w:rStyle w:val="font21"/>
                <w:rFonts w:ascii="宋体" w:eastAsia="宋体" w:hAnsi="宋体" w:cs="宋体" w:hint="default"/>
                <w:color w:val="auto"/>
              </w:rPr>
            </w:pPr>
            <w:r>
              <w:rPr>
                <w:rStyle w:val="font21"/>
                <w:rFonts w:ascii="宋体" w:eastAsia="宋体" w:hAnsi="宋体" w:cs="宋体" w:hint="default"/>
                <w:color w:val="auto"/>
              </w:rPr>
              <w:t>烟囱过楼板</w:t>
            </w:r>
          </w:p>
          <w:p w:rsidR="001646BE" w:rsidRDefault="0048382B">
            <w:pPr>
              <w:spacing w:line="360" w:lineRule="auto"/>
              <w:jc w:val="center"/>
              <w:rPr>
                <w:rFonts w:ascii="宋体" w:hAnsi="宋体" w:cs="宋体"/>
                <w:b/>
                <w:bCs/>
                <w:kern w:val="0"/>
                <w:sz w:val="28"/>
                <w:szCs w:val="28"/>
              </w:rPr>
            </w:pPr>
            <w:r>
              <w:rPr>
                <w:rStyle w:val="font21"/>
                <w:rFonts w:ascii="宋体" w:eastAsia="宋体" w:hAnsi="宋体" w:cs="宋体" w:hint="default"/>
                <w:color w:val="auto"/>
              </w:rPr>
              <w:t>周围防水</w:t>
            </w:r>
          </w:p>
        </w:tc>
        <w:tc>
          <w:tcPr>
            <w:tcW w:w="8284" w:type="dxa"/>
            <w:noWrap/>
          </w:tcPr>
          <w:p w:rsidR="001646BE" w:rsidRDefault="0048382B">
            <w:pPr>
              <w:adjustRightInd w:val="0"/>
              <w:snapToGrid w:val="0"/>
              <w:spacing w:line="360" w:lineRule="auto"/>
              <w:rPr>
                <w:rFonts w:ascii="宋体" w:cs="宋体"/>
                <w:b/>
                <w:bCs/>
                <w:kern w:val="0"/>
                <w:sz w:val="28"/>
                <w:szCs w:val="28"/>
              </w:rPr>
            </w:pPr>
            <w:r>
              <w:rPr>
                <w:rFonts w:ascii="宋体" w:hAnsi="宋体" w:cs="宋体" w:hint="eastAsia"/>
                <w:szCs w:val="21"/>
              </w:rPr>
              <w:t>烟囱在穿墙和穿楼板处加钢护套并进行绝热处理，使得烟囱经过的四周墙体和比邻楼板为常温，做好防水保护。</w:t>
            </w:r>
          </w:p>
        </w:tc>
        <w:tc>
          <w:tcPr>
            <w:tcW w:w="1260" w:type="dxa"/>
            <w:noWrap/>
          </w:tcPr>
          <w:p w:rsidR="001646BE" w:rsidRDefault="001646BE">
            <w:pPr>
              <w:adjustRightInd w:val="0"/>
              <w:snapToGrid w:val="0"/>
              <w:spacing w:line="360" w:lineRule="auto"/>
              <w:rPr>
                <w:rFonts w:ascii="宋体" w:hAnsi="宋体" w:cs="宋体"/>
                <w:szCs w:val="21"/>
              </w:rPr>
            </w:pPr>
          </w:p>
          <w:p w:rsidR="001646BE" w:rsidRDefault="0048382B">
            <w:pPr>
              <w:adjustRightInd w:val="0"/>
              <w:snapToGrid w:val="0"/>
              <w:spacing w:line="360" w:lineRule="auto"/>
              <w:ind w:firstLineChars="200" w:firstLine="420"/>
              <w:rPr>
                <w:rFonts w:ascii="宋体" w:hAnsi="宋体" w:cs="宋体"/>
                <w:szCs w:val="21"/>
              </w:rPr>
            </w:pPr>
            <w:r>
              <w:rPr>
                <w:rFonts w:ascii="宋体" w:hAnsi="宋体" w:cs="宋体" w:hint="eastAsia"/>
                <w:szCs w:val="21"/>
              </w:rPr>
              <w:t>套</w:t>
            </w:r>
          </w:p>
        </w:tc>
        <w:tc>
          <w:tcPr>
            <w:tcW w:w="1980" w:type="dxa"/>
            <w:noWrap/>
          </w:tcPr>
          <w:p w:rsidR="001646BE" w:rsidRDefault="001646BE">
            <w:pPr>
              <w:adjustRightInd w:val="0"/>
              <w:snapToGrid w:val="0"/>
              <w:spacing w:line="360" w:lineRule="auto"/>
              <w:rPr>
                <w:rFonts w:ascii="宋体" w:hAnsi="宋体" w:cs="宋体"/>
                <w:szCs w:val="21"/>
              </w:rPr>
            </w:pPr>
          </w:p>
          <w:p w:rsidR="001646BE" w:rsidRDefault="0048382B">
            <w:pPr>
              <w:adjustRightInd w:val="0"/>
              <w:snapToGrid w:val="0"/>
              <w:spacing w:line="360" w:lineRule="auto"/>
              <w:ind w:firstLineChars="100" w:firstLine="210"/>
              <w:rPr>
                <w:rFonts w:ascii="宋体" w:hAnsi="宋体" w:cs="宋体"/>
                <w:szCs w:val="21"/>
              </w:rPr>
            </w:pPr>
            <w:r>
              <w:rPr>
                <w:rFonts w:ascii="宋体" w:hAnsi="宋体" w:cs="宋体" w:hint="eastAsia"/>
                <w:szCs w:val="21"/>
              </w:rPr>
              <w:t xml:space="preserve"> 2</w:t>
            </w:r>
          </w:p>
        </w:tc>
      </w:tr>
      <w:tr w:rsidR="001646BE">
        <w:tc>
          <w:tcPr>
            <w:tcW w:w="1023" w:type="dxa"/>
            <w:noWrap/>
            <w:vAlign w:val="center"/>
          </w:tcPr>
          <w:p w:rsidR="001646BE" w:rsidRDefault="0048382B">
            <w:pPr>
              <w:spacing w:line="360" w:lineRule="auto"/>
              <w:jc w:val="center"/>
              <w:rPr>
                <w:rFonts w:ascii="宋体" w:hAnsi="宋体" w:cs="宋体"/>
                <w:b/>
                <w:bCs/>
                <w:kern w:val="0"/>
                <w:sz w:val="28"/>
                <w:szCs w:val="28"/>
              </w:rPr>
            </w:pPr>
            <w:r>
              <w:rPr>
                <w:rFonts w:ascii="宋体" w:hAnsi="宋体" w:cs="宋体"/>
                <w:b/>
                <w:bCs/>
                <w:kern w:val="0"/>
                <w:sz w:val="28"/>
                <w:szCs w:val="28"/>
              </w:rPr>
              <w:t>5</w:t>
            </w:r>
          </w:p>
        </w:tc>
        <w:tc>
          <w:tcPr>
            <w:tcW w:w="1527" w:type="dxa"/>
            <w:noWrap/>
          </w:tcPr>
          <w:p w:rsidR="001646BE" w:rsidRDefault="0048382B">
            <w:pPr>
              <w:spacing w:line="360" w:lineRule="auto"/>
              <w:jc w:val="center"/>
              <w:rPr>
                <w:rFonts w:ascii="宋体" w:hAnsi="宋体" w:cs="宋体"/>
                <w:b/>
                <w:bCs/>
                <w:kern w:val="0"/>
                <w:sz w:val="28"/>
                <w:szCs w:val="28"/>
              </w:rPr>
            </w:pPr>
            <w:r>
              <w:rPr>
                <w:rFonts w:ascii="宋体" w:cs="宋体" w:hint="eastAsia"/>
              </w:rPr>
              <w:t>安装及辅材</w:t>
            </w:r>
          </w:p>
        </w:tc>
        <w:tc>
          <w:tcPr>
            <w:tcW w:w="8284" w:type="dxa"/>
            <w:noWrap/>
          </w:tcPr>
          <w:p w:rsidR="001646BE" w:rsidRDefault="0048382B">
            <w:pPr>
              <w:adjustRightInd w:val="0"/>
              <w:snapToGrid w:val="0"/>
              <w:spacing w:line="360" w:lineRule="auto"/>
              <w:rPr>
                <w:rFonts w:ascii="宋体" w:cs="宋体"/>
                <w:b/>
                <w:bCs/>
                <w:kern w:val="0"/>
                <w:sz w:val="28"/>
                <w:szCs w:val="28"/>
              </w:rPr>
            </w:pPr>
            <w:r>
              <w:rPr>
                <w:rFonts w:ascii="宋体" w:hAnsi="宋体" w:cs="宋体" w:hint="eastAsia"/>
                <w:szCs w:val="21"/>
              </w:rPr>
              <w:t>行业标准安装，做到横品竖直，烟囱水平部分须保证3-5‰的斜率。垂直烟道安装应按垂直度的允许偏差为2∕1000，总偏差不得大于20mm</w:t>
            </w:r>
          </w:p>
        </w:tc>
        <w:tc>
          <w:tcPr>
            <w:tcW w:w="1260" w:type="dxa"/>
            <w:noWrap/>
          </w:tcPr>
          <w:p w:rsidR="001646BE" w:rsidRDefault="001646BE">
            <w:pPr>
              <w:adjustRightInd w:val="0"/>
              <w:snapToGrid w:val="0"/>
              <w:spacing w:line="360" w:lineRule="auto"/>
              <w:rPr>
                <w:rFonts w:ascii="宋体" w:hAnsi="宋体" w:cs="宋体"/>
                <w:szCs w:val="21"/>
              </w:rPr>
            </w:pPr>
          </w:p>
          <w:p w:rsidR="001646BE" w:rsidRDefault="0048382B">
            <w:pPr>
              <w:adjustRightInd w:val="0"/>
              <w:snapToGrid w:val="0"/>
              <w:spacing w:line="360" w:lineRule="auto"/>
              <w:ind w:firstLineChars="200" w:firstLine="420"/>
              <w:rPr>
                <w:rFonts w:ascii="宋体" w:hAnsi="宋体" w:cs="宋体"/>
                <w:szCs w:val="21"/>
              </w:rPr>
            </w:pPr>
            <w:r>
              <w:rPr>
                <w:rFonts w:ascii="宋体" w:hAnsi="宋体" w:cs="宋体" w:hint="eastAsia"/>
                <w:szCs w:val="21"/>
              </w:rPr>
              <w:t>套</w:t>
            </w:r>
          </w:p>
        </w:tc>
        <w:tc>
          <w:tcPr>
            <w:tcW w:w="1980" w:type="dxa"/>
            <w:noWrap/>
          </w:tcPr>
          <w:p w:rsidR="001646BE" w:rsidRDefault="001646BE">
            <w:pPr>
              <w:adjustRightInd w:val="0"/>
              <w:snapToGrid w:val="0"/>
              <w:spacing w:line="360" w:lineRule="auto"/>
              <w:rPr>
                <w:rFonts w:ascii="宋体" w:hAnsi="宋体" w:cs="宋体"/>
                <w:szCs w:val="21"/>
              </w:rPr>
            </w:pPr>
          </w:p>
          <w:p w:rsidR="001646BE" w:rsidRDefault="0048382B">
            <w:pPr>
              <w:adjustRightInd w:val="0"/>
              <w:snapToGrid w:val="0"/>
              <w:spacing w:line="360" w:lineRule="auto"/>
              <w:ind w:firstLineChars="300" w:firstLine="630"/>
              <w:rPr>
                <w:rFonts w:ascii="宋体" w:hAnsi="宋体" w:cs="宋体"/>
                <w:szCs w:val="21"/>
              </w:rPr>
            </w:pPr>
            <w:r>
              <w:rPr>
                <w:rFonts w:ascii="宋体" w:hAnsi="宋体" w:cs="宋体" w:hint="eastAsia"/>
                <w:szCs w:val="21"/>
              </w:rPr>
              <w:t>2</w:t>
            </w:r>
          </w:p>
        </w:tc>
      </w:tr>
    </w:tbl>
    <w:p w:rsidR="001646BE" w:rsidRDefault="001646BE">
      <w:pPr>
        <w:spacing w:line="360" w:lineRule="auto"/>
        <w:jc w:val="left"/>
        <w:rPr>
          <w:rFonts w:ascii="宋体"/>
          <w:b/>
          <w:bCs/>
          <w:sz w:val="28"/>
          <w:szCs w:val="28"/>
        </w:rPr>
        <w:sectPr w:rsidR="001646BE">
          <w:pgSz w:w="16838" w:h="11906" w:orient="landscape"/>
          <w:pgMar w:top="1797" w:right="1440" w:bottom="1797" w:left="1440" w:header="851" w:footer="992" w:gutter="0"/>
          <w:cols w:space="720"/>
          <w:docGrid w:type="linesAndChars" w:linePitch="312"/>
        </w:sectPr>
      </w:pPr>
    </w:p>
    <w:p w:rsidR="001646BE" w:rsidRDefault="0048382B">
      <w:pPr>
        <w:snapToGrid w:val="0"/>
        <w:spacing w:line="360" w:lineRule="auto"/>
        <w:rPr>
          <w:rFonts w:ascii="宋体"/>
          <w:sz w:val="28"/>
          <w:szCs w:val="28"/>
        </w:rPr>
      </w:pPr>
      <w:r>
        <w:rPr>
          <w:rFonts w:ascii="宋体" w:hAnsi="宋体" w:cs="宋体" w:hint="eastAsia"/>
          <w:kern w:val="0"/>
          <w:sz w:val="28"/>
          <w:szCs w:val="28"/>
        </w:rPr>
        <w:lastRenderedPageBreak/>
        <w:t>附件</w:t>
      </w:r>
      <w:r>
        <w:rPr>
          <w:rFonts w:ascii="宋体" w:hAnsi="宋体" w:cs="宋体"/>
          <w:kern w:val="0"/>
          <w:sz w:val="28"/>
          <w:szCs w:val="28"/>
        </w:rPr>
        <w:t>3</w:t>
      </w:r>
      <w:r>
        <w:rPr>
          <w:rFonts w:ascii="宋体" w:hAnsi="宋体" w:cs="宋体" w:hint="eastAsia"/>
          <w:kern w:val="0"/>
          <w:sz w:val="28"/>
          <w:szCs w:val="28"/>
        </w:rPr>
        <w:t>：</w:t>
      </w:r>
    </w:p>
    <w:p w:rsidR="001646BE" w:rsidRDefault="0048382B">
      <w:pPr>
        <w:snapToGrid w:val="0"/>
        <w:spacing w:line="360" w:lineRule="auto"/>
        <w:rPr>
          <w:rFonts w:ascii="宋体"/>
          <w:b/>
          <w:bCs/>
          <w:sz w:val="28"/>
          <w:szCs w:val="28"/>
        </w:rPr>
      </w:pPr>
      <w:r>
        <w:rPr>
          <w:rFonts w:ascii="宋体" w:hAnsi="宋体" w:cs="宋体" w:hint="eastAsia"/>
          <w:b/>
          <w:bCs/>
          <w:sz w:val="36"/>
          <w:szCs w:val="36"/>
        </w:rPr>
        <w:t>售后服务计划及保障措施</w:t>
      </w:r>
    </w:p>
    <w:p w:rsidR="001646BE" w:rsidRDefault="0048382B">
      <w:pPr>
        <w:spacing w:line="360" w:lineRule="auto"/>
        <w:rPr>
          <w:rFonts w:ascii="宋体" w:hAnsi="宋体" w:cs="宋体"/>
          <w:sz w:val="24"/>
          <w:szCs w:val="22"/>
        </w:rPr>
      </w:pPr>
      <w:r>
        <w:rPr>
          <w:rFonts w:ascii="宋体" w:hAnsi="宋体" w:cs="宋体" w:hint="eastAsia"/>
          <w:sz w:val="24"/>
          <w:szCs w:val="22"/>
        </w:rPr>
        <w:t>一、内容</w:t>
      </w:r>
    </w:p>
    <w:p w:rsidR="001646BE" w:rsidRDefault="0048382B">
      <w:pPr>
        <w:spacing w:line="360" w:lineRule="auto"/>
        <w:ind w:firstLineChars="200" w:firstLine="480"/>
        <w:rPr>
          <w:rFonts w:ascii="宋体" w:hAnsi="宋体" w:cs="宋体"/>
          <w:sz w:val="24"/>
        </w:rPr>
      </w:pPr>
      <w:r>
        <w:rPr>
          <w:rFonts w:ascii="宋体" w:hAnsi="宋体" w:cs="宋体" w:hint="eastAsia"/>
          <w:sz w:val="24"/>
        </w:rPr>
        <w:t>1、内容：质保期为6年，在此期间由设计和制造引起的损坏，我方负责免费修理。</w:t>
      </w:r>
    </w:p>
    <w:p w:rsidR="001646BE" w:rsidRDefault="0048382B">
      <w:pPr>
        <w:spacing w:line="360" w:lineRule="auto"/>
        <w:ind w:firstLineChars="200" w:firstLine="480"/>
        <w:rPr>
          <w:rFonts w:ascii="宋体" w:hAnsi="宋体" w:cs="宋体"/>
          <w:sz w:val="24"/>
        </w:rPr>
      </w:pPr>
      <w:r>
        <w:rPr>
          <w:rFonts w:ascii="宋体" w:hAnsi="宋体" w:cs="宋体" w:hint="eastAsia"/>
          <w:sz w:val="24"/>
        </w:rPr>
        <w:t>2、厂家售后专项服务电话365天24小时可接通。</w:t>
      </w:r>
    </w:p>
    <w:p w:rsidR="001646BE" w:rsidRDefault="0048382B">
      <w:pPr>
        <w:spacing w:line="360" w:lineRule="auto"/>
        <w:ind w:firstLineChars="200" w:firstLine="480"/>
        <w:rPr>
          <w:rFonts w:ascii="宋体" w:hAnsi="宋体" w:cs="宋体"/>
          <w:sz w:val="24"/>
        </w:rPr>
      </w:pPr>
      <w:r>
        <w:rPr>
          <w:rFonts w:ascii="宋体" w:hAnsi="宋体" w:cs="宋体" w:hint="eastAsia"/>
          <w:sz w:val="24"/>
        </w:rPr>
        <w:t>3、售后服务热线：13598023356</w:t>
      </w:r>
    </w:p>
    <w:p w:rsidR="001646BE" w:rsidRDefault="0048382B">
      <w:pPr>
        <w:spacing w:line="360" w:lineRule="auto"/>
        <w:ind w:firstLineChars="200" w:firstLine="480"/>
        <w:rPr>
          <w:rFonts w:ascii="宋体" w:hAnsi="宋体" w:cs="宋体"/>
          <w:sz w:val="24"/>
        </w:rPr>
      </w:pPr>
      <w:r>
        <w:rPr>
          <w:rFonts w:ascii="宋体" w:hAnsi="宋体" w:cs="宋体" w:hint="eastAsia"/>
          <w:sz w:val="24"/>
        </w:rPr>
        <w:t>4、售后服务地址：河南省郑州市金水区花园路8号</w:t>
      </w:r>
    </w:p>
    <w:p w:rsidR="001646BE" w:rsidRDefault="0048382B">
      <w:pPr>
        <w:spacing w:line="360" w:lineRule="auto"/>
        <w:ind w:firstLineChars="200" w:firstLine="480"/>
        <w:rPr>
          <w:rFonts w:ascii="宋体" w:hAnsi="宋体" w:cs="宋体"/>
          <w:sz w:val="24"/>
        </w:rPr>
      </w:pPr>
      <w:r>
        <w:rPr>
          <w:rFonts w:ascii="宋体" w:hAnsi="宋体" w:cs="宋体" w:hint="eastAsia"/>
          <w:sz w:val="24"/>
        </w:rPr>
        <w:t>5、服务响应时间：保修期内，派专人负责技术保障，提供365天24小时全天侯服务。</w:t>
      </w:r>
    </w:p>
    <w:p w:rsidR="001646BE" w:rsidRDefault="0048382B">
      <w:pPr>
        <w:spacing w:line="360" w:lineRule="auto"/>
        <w:ind w:firstLineChars="200" w:firstLine="480"/>
        <w:rPr>
          <w:rFonts w:ascii="宋体" w:hAnsi="宋体" w:cs="宋体"/>
          <w:sz w:val="24"/>
        </w:rPr>
      </w:pPr>
      <w:r>
        <w:rPr>
          <w:rFonts w:ascii="宋体" w:hAnsi="宋体" w:cs="宋体" w:hint="eastAsia"/>
          <w:sz w:val="24"/>
        </w:rPr>
        <w:t>6、人员到达现场时间：接到报修电话后到现场时间:≤1小时。</w:t>
      </w:r>
    </w:p>
    <w:p w:rsidR="001646BE" w:rsidRDefault="0048382B">
      <w:pPr>
        <w:spacing w:line="360" w:lineRule="auto"/>
        <w:ind w:firstLineChars="200" w:firstLine="480"/>
        <w:rPr>
          <w:rFonts w:ascii="宋体" w:hAnsi="宋体" w:cs="宋体"/>
          <w:sz w:val="24"/>
        </w:rPr>
      </w:pPr>
      <w:r>
        <w:rPr>
          <w:rFonts w:ascii="宋体" w:hAnsi="宋体" w:cs="宋体" w:hint="eastAsia"/>
          <w:sz w:val="24"/>
        </w:rPr>
        <w:t>7、解决质量或操作问题的时间：5分钟响应，2小时解决问题。</w:t>
      </w:r>
    </w:p>
    <w:p w:rsidR="001646BE" w:rsidRDefault="0048382B">
      <w:pPr>
        <w:spacing w:line="360" w:lineRule="auto"/>
        <w:ind w:firstLineChars="200" w:firstLine="480"/>
        <w:rPr>
          <w:rFonts w:ascii="宋体" w:hAnsi="宋体" w:cs="宋体"/>
          <w:sz w:val="24"/>
        </w:rPr>
      </w:pPr>
      <w:r>
        <w:rPr>
          <w:rFonts w:ascii="宋体" w:hAnsi="宋体" w:cs="宋体" w:hint="eastAsia"/>
          <w:sz w:val="24"/>
        </w:rPr>
        <w:t>8、节假日和紧急情况下的设备抢修计划：节假日和紧急情况下，接到报修电话后，立刻安排人手以最快速度达到现场，进行设备抢修。计划到现场时间:≤1小时。不影响企业设备的正常运转。</w:t>
      </w:r>
    </w:p>
    <w:p w:rsidR="001646BE" w:rsidRDefault="0048382B">
      <w:pPr>
        <w:spacing w:line="360" w:lineRule="auto"/>
        <w:ind w:firstLineChars="200" w:firstLine="480"/>
        <w:rPr>
          <w:rFonts w:ascii="宋体" w:hAnsi="宋体" w:cs="宋体"/>
          <w:sz w:val="24"/>
        </w:rPr>
      </w:pPr>
      <w:r>
        <w:rPr>
          <w:rFonts w:ascii="宋体" w:hAnsi="宋体" w:cs="宋体" w:hint="eastAsia"/>
          <w:sz w:val="24"/>
        </w:rPr>
        <w:t>9、人员、车辆及工具：售后服务的全体员工均接受过专业培训，配备有专用的维修、测试工具，均具有多年锅炉房及锅炉售后服务经验。我公司每一位售后调试人员均配有专业的测量设备、专用工具箱等，公司的售后服务人员均配有专用车辆，保证为用户提供全方位的售后支持与服务，强大的物质基础，保证我公司的每一位用户都可以享受到完善、及时、到位的服务。</w:t>
      </w:r>
    </w:p>
    <w:p w:rsidR="001646BE" w:rsidRDefault="0048382B">
      <w:pPr>
        <w:spacing w:line="360" w:lineRule="auto"/>
        <w:ind w:firstLineChars="200" w:firstLine="480"/>
        <w:rPr>
          <w:rFonts w:ascii="宋体" w:hAnsi="宋体" w:cs="宋体"/>
          <w:sz w:val="24"/>
        </w:rPr>
      </w:pPr>
      <w:r>
        <w:rPr>
          <w:rFonts w:ascii="宋体" w:hAnsi="宋体" w:cs="宋体" w:hint="eastAsia"/>
          <w:sz w:val="24"/>
        </w:rPr>
        <w:t>10、备品备件：我公司在本市设有专用库房，常年备有各种常见型号锅炉的备品备件，我公司保证及时向客户供应备品备件。</w:t>
      </w:r>
    </w:p>
    <w:p w:rsidR="001646BE" w:rsidRDefault="0048382B">
      <w:pPr>
        <w:spacing w:line="360" w:lineRule="auto"/>
        <w:ind w:firstLineChars="200" w:firstLine="480"/>
        <w:rPr>
          <w:rFonts w:ascii="宋体" w:hAnsi="宋体" w:cs="宋体"/>
          <w:sz w:val="24"/>
        </w:rPr>
      </w:pPr>
      <w:r>
        <w:rPr>
          <w:rFonts w:ascii="宋体" w:hAnsi="宋体" w:cs="宋体" w:hint="eastAsia"/>
          <w:sz w:val="24"/>
        </w:rPr>
        <w:t>我公司保证按照招标文件要求的质量标准配送，不合格产品无条件退回并及时更换。</w:t>
      </w:r>
    </w:p>
    <w:p w:rsidR="001646BE" w:rsidRDefault="0048382B">
      <w:pPr>
        <w:spacing w:line="360" w:lineRule="auto"/>
        <w:ind w:firstLineChars="200" w:firstLine="480"/>
        <w:rPr>
          <w:rFonts w:ascii="宋体" w:hAnsi="宋体" w:cs="宋体"/>
          <w:sz w:val="24"/>
        </w:rPr>
      </w:pPr>
      <w:r>
        <w:rPr>
          <w:rFonts w:ascii="宋体" w:hAnsi="宋体" w:cs="宋体" w:hint="eastAsia"/>
          <w:sz w:val="24"/>
        </w:rPr>
        <w:t>我公司保证配送的数量以订货量。我公司保证按招标人要求的送货时间准时配送到指定地点。我公司保证及时的解决在送货后所遇到的任何问题。</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11、货物交付、验收及安装保证与服务</w:t>
      </w:r>
    </w:p>
    <w:p w:rsidR="001646BE" w:rsidRDefault="0048382B">
      <w:pPr>
        <w:spacing w:line="360" w:lineRule="auto"/>
        <w:rPr>
          <w:rFonts w:ascii="宋体" w:hAnsi="宋体" w:cs="宋体"/>
          <w:sz w:val="24"/>
          <w:szCs w:val="28"/>
        </w:rPr>
      </w:pPr>
      <w:r>
        <w:rPr>
          <w:rFonts w:ascii="宋体" w:hAnsi="宋体" w:cs="宋体" w:hint="eastAsia"/>
          <w:sz w:val="24"/>
          <w:szCs w:val="28"/>
        </w:rPr>
        <w:t xml:space="preserve">   严格按照招标文件要求及合同约定和工程进度准时送达业主交货地点并安装调试交付使用，我方负责办理标内所有货物的运输，承担一切运输费用，安装费</w:t>
      </w:r>
      <w:r>
        <w:rPr>
          <w:rFonts w:ascii="宋体" w:hAnsi="宋体" w:cs="宋体" w:hint="eastAsia"/>
          <w:sz w:val="24"/>
          <w:szCs w:val="28"/>
        </w:rPr>
        <w:lastRenderedPageBreak/>
        <w:t>用等，满足国家的相关法规和招标文件要求。</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因运输途中货物发生任何损坏或损失，我方应无条件地更换和赔偿；我方将严格按照合同约定提供货物，保证其性能质量。若供应货物在安装和运行中引发问题，我方将派相关工程师无条件赶赴现场，处理问题，解决问题。</w:t>
      </w:r>
    </w:p>
    <w:p w:rsidR="001646BE" w:rsidRDefault="0048382B">
      <w:pPr>
        <w:spacing w:line="360" w:lineRule="auto"/>
        <w:ind w:firstLineChars="200" w:firstLine="480"/>
        <w:rPr>
          <w:rFonts w:ascii="宋体" w:hAnsi="宋体" w:cs="宋体"/>
          <w:sz w:val="24"/>
          <w:szCs w:val="28"/>
        </w:rPr>
      </w:pPr>
      <w:bookmarkStart w:id="0" w:name="_Toc532395113"/>
      <w:bookmarkStart w:id="1" w:name="_Toc13378"/>
      <w:r>
        <w:rPr>
          <w:rFonts w:ascii="宋体" w:hAnsi="宋体" w:cs="宋体" w:hint="eastAsia"/>
          <w:sz w:val="24"/>
          <w:szCs w:val="28"/>
        </w:rPr>
        <w:t>12、现场安装与调试服务</w:t>
      </w:r>
      <w:bookmarkEnd w:id="0"/>
      <w:bookmarkEnd w:id="1"/>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我方采用项目经理责任制度，严格按科学项目管理方法进行管理，完成设备质量问题的处理、安装和调试、参加试运行和性能验收试验等工作，具体包括：</w:t>
      </w:r>
    </w:p>
    <w:p w:rsidR="001646BE" w:rsidRDefault="0048382B">
      <w:pPr>
        <w:widowControl/>
        <w:snapToGrid w:val="0"/>
        <w:spacing w:line="360" w:lineRule="auto"/>
        <w:ind w:firstLine="570"/>
        <w:jc w:val="left"/>
        <w:rPr>
          <w:rFonts w:ascii="Calibri" w:hAnsi="Calibri"/>
          <w:kern w:val="0"/>
          <w:sz w:val="24"/>
          <w:lang w:bidi="en-US"/>
        </w:rPr>
      </w:pPr>
      <w:r>
        <w:rPr>
          <w:rFonts w:ascii="Calibri" w:hAnsi="Calibri" w:hint="eastAsia"/>
          <w:kern w:val="0"/>
          <w:sz w:val="24"/>
          <w:lang w:bidi="en-US"/>
        </w:rPr>
        <w:t>配合设计院图纸设计，进行技术交底。</w:t>
      </w:r>
    </w:p>
    <w:p w:rsidR="001646BE" w:rsidRDefault="0048382B">
      <w:pPr>
        <w:widowControl/>
        <w:snapToGrid w:val="0"/>
        <w:spacing w:line="360" w:lineRule="auto"/>
        <w:ind w:firstLine="570"/>
        <w:jc w:val="left"/>
        <w:rPr>
          <w:rFonts w:ascii="Calibri" w:hAnsi="Calibri"/>
          <w:kern w:val="0"/>
          <w:sz w:val="24"/>
          <w:lang w:bidi="en-US"/>
        </w:rPr>
      </w:pPr>
      <w:r>
        <w:rPr>
          <w:rFonts w:ascii="Calibri" w:hAnsi="Calibri" w:hint="eastAsia"/>
          <w:kern w:val="0"/>
          <w:sz w:val="24"/>
          <w:lang w:bidi="en-US"/>
        </w:rPr>
        <w:t>安装时，我方派专业工程师现场跟踪指导安装，按有关标准和设计院施工图进行安装，确保安装质量。</w:t>
      </w:r>
    </w:p>
    <w:p w:rsidR="001646BE" w:rsidRDefault="0048382B">
      <w:pPr>
        <w:widowControl/>
        <w:snapToGrid w:val="0"/>
        <w:spacing w:line="360" w:lineRule="auto"/>
        <w:ind w:firstLine="570"/>
        <w:jc w:val="left"/>
        <w:rPr>
          <w:rFonts w:ascii="Calibri" w:hAnsi="Calibri"/>
          <w:kern w:val="0"/>
          <w:sz w:val="24"/>
          <w:lang w:bidi="en-US"/>
        </w:rPr>
      </w:pPr>
      <w:r>
        <w:rPr>
          <w:rFonts w:ascii="Calibri" w:hAnsi="Calibri" w:hint="eastAsia"/>
          <w:kern w:val="0"/>
          <w:sz w:val="24"/>
          <w:lang w:bidi="en-US"/>
        </w:rPr>
        <w:t>调试时，我方派专业调试人员，设计工程师，电气工程师等现场调试并培训。</w:t>
      </w:r>
    </w:p>
    <w:p w:rsidR="001646BE" w:rsidRDefault="0048382B">
      <w:pPr>
        <w:widowControl/>
        <w:snapToGrid w:val="0"/>
        <w:spacing w:line="360" w:lineRule="auto"/>
        <w:ind w:firstLine="570"/>
        <w:jc w:val="left"/>
        <w:rPr>
          <w:rFonts w:ascii="Calibri" w:hAnsi="Calibri"/>
          <w:kern w:val="0"/>
          <w:sz w:val="24"/>
          <w:lang w:bidi="en-US"/>
        </w:rPr>
      </w:pPr>
      <w:r>
        <w:rPr>
          <w:rFonts w:ascii="Calibri" w:hAnsi="Calibri" w:hint="eastAsia"/>
          <w:kern w:val="0"/>
          <w:sz w:val="24"/>
          <w:lang w:bidi="en-US"/>
        </w:rPr>
        <w:t>现场培训，我方派专家、电气工程师对操作工进行设备结构、电气原理、控制原理、使用维修知识系统培训。</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（1）对设备安装提供技术指导。在设备安装过程中，对设备的安装质量进行检查以确保安装正确。对设备安装和最终设备系统配置提供全程的技术督导服务。</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（2）执行项目过程管理。与用户各相关单位最大程度进行必要的技术沟通和交流，保证按技术资料交底的要求提供所需资料。从项目整体考虑问题，共同保质保量地完成项目任务。</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（3）项目管理人员与专业技术人员共同进行安装技术指导、解决安装过程中的疑难问题。</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（4）确保安装调试人员素质与稳定。</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（5）安装和调试前计划与交底。在安装调试前，我方现场技术服务人员做好严谨细致的计划，并向业主技术交底，讲解和示范将要进行的程序和方法。</w:t>
      </w:r>
    </w:p>
    <w:p w:rsidR="001646BE" w:rsidRDefault="0048382B">
      <w:pPr>
        <w:spacing w:line="360" w:lineRule="auto"/>
        <w:ind w:firstLineChars="200" w:firstLine="480"/>
        <w:rPr>
          <w:rFonts w:ascii="宋体" w:hAnsi="宋体" w:cs="宋体"/>
          <w:sz w:val="24"/>
          <w:szCs w:val="28"/>
        </w:rPr>
      </w:pPr>
      <w:r>
        <w:rPr>
          <w:rFonts w:ascii="宋体" w:hAnsi="宋体" w:cs="宋体" w:hint="eastAsia"/>
          <w:sz w:val="24"/>
          <w:szCs w:val="28"/>
        </w:rPr>
        <w:t>（6）在工程中在业主的机房内进行任何工作时应经机房人员的同意和确认，经我方确认和签证的工序、如因技术服务人员知道错误而发生问题均由我方负全部责任。</w:t>
      </w:r>
    </w:p>
    <w:p w:rsidR="00CC05C0" w:rsidRPr="00CC05C0" w:rsidRDefault="0048382B" w:rsidP="008A67CE">
      <w:pPr>
        <w:spacing w:line="360" w:lineRule="auto"/>
        <w:ind w:firstLineChars="200" w:firstLine="480"/>
        <w:rPr>
          <w:rFonts w:ascii="宋体" w:hAnsi="宋体" w:cs="宋体"/>
          <w:sz w:val="24"/>
          <w:szCs w:val="28"/>
        </w:rPr>
      </w:pPr>
      <w:r>
        <w:rPr>
          <w:rFonts w:ascii="宋体" w:hAnsi="宋体" w:cs="宋体" w:hint="eastAsia"/>
          <w:sz w:val="24"/>
          <w:szCs w:val="28"/>
        </w:rPr>
        <w:t>（7）安装检查。在设备安装过程中，我方对设备的安装质量进行检查以确保安装正确。对设备安装和最终设备系统配置和开通联调提供全程的技术督导服</w:t>
      </w:r>
      <w:r w:rsidR="008A67CE">
        <w:rPr>
          <w:rFonts w:ascii="宋体" w:hAnsi="宋体" w:cs="宋体" w:hint="eastAsia"/>
          <w:noProof/>
          <w:sz w:val="24"/>
          <w:szCs w:val="28"/>
        </w:rPr>
        <w:lastRenderedPageBreak/>
        <w:drawing>
          <wp:inline distT="0" distB="0" distL="0" distR="0">
            <wp:extent cx="5274310" cy="7029450"/>
            <wp:effectExtent l="19050" t="0" r="2540" b="0"/>
            <wp:docPr id="3" name="图片 2" descr="aaaab55cede038f6c0fa9b3bb6e9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b55cede038f6c0fa9b3bb6e9c13.jpg"/>
                    <pic:cNvPicPr/>
                  </pic:nvPicPr>
                  <pic:blipFill>
                    <a:blip r:embed="rId9"/>
                    <a:stretch>
                      <a:fillRect/>
                    </a:stretch>
                  </pic:blipFill>
                  <pic:spPr>
                    <a:xfrm>
                      <a:off x="0" y="0"/>
                      <a:ext cx="5274310" cy="7029450"/>
                    </a:xfrm>
                    <a:prstGeom prst="rect">
                      <a:avLst/>
                    </a:prstGeom>
                  </pic:spPr>
                </pic:pic>
              </a:graphicData>
            </a:graphic>
          </wp:inline>
        </w:drawing>
      </w:r>
    </w:p>
    <w:p w:rsidR="001646BE" w:rsidRDefault="001646BE">
      <w:pPr>
        <w:snapToGrid w:val="0"/>
        <w:spacing w:line="360" w:lineRule="auto"/>
        <w:rPr>
          <w:rFonts w:ascii="宋体"/>
          <w:b/>
          <w:bCs/>
          <w:sz w:val="28"/>
          <w:szCs w:val="28"/>
        </w:rPr>
      </w:pPr>
      <w:bookmarkStart w:id="2" w:name="_GoBack"/>
      <w:bookmarkEnd w:id="2"/>
    </w:p>
    <w:p w:rsidR="001646BE" w:rsidRDefault="001646BE">
      <w:pPr>
        <w:snapToGrid w:val="0"/>
        <w:spacing w:line="360" w:lineRule="auto"/>
        <w:rPr>
          <w:rFonts w:ascii="宋体"/>
          <w:b/>
          <w:bCs/>
          <w:sz w:val="28"/>
          <w:szCs w:val="28"/>
        </w:rPr>
      </w:pPr>
    </w:p>
    <w:p w:rsidR="001646BE" w:rsidRDefault="001646BE">
      <w:pPr>
        <w:snapToGrid w:val="0"/>
        <w:spacing w:line="360" w:lineRule="auto"/>
        <w:rPr>
          <w:rFonts w:ascii="宋体"/>
          <w:b/>
          <w:bCs/>
          <w:sz w:val="28"/>
          <w:szCs w:val="28"/>
        </w:rPr>
      </w:pPr>
    </w:p>
    <w:p w:rsidR="001646BE" w:rsidRDefault="001646BE">
      <w:pPr>
        <w:snapToGrid w:val="0"/>
        <w:spacing w:line="360" w:lineRule="auto"/>
        <w:rPr>
          <w:rFonts w:ascii="宋体"/>
          <w:b/>
          <w:bCs/>
          <w:sz w:val="28"/>
          <w:szCs w:val="28"/>
        </w:rPr>
      </w:pPr>
    </w:p>
    <w:p w:rsidR="001646BE" w:rsidRDefault="001646BE">
      <w:pPr>
        <w:snapToGrid w:val="0"/>
        <w:spacing w:line="360" w:lineRule="auto"/>
        <w:rPr>
          <w:rFonts w:ascii="宋体"/>
          <w:b/>
          <w:bCs/>
          <w:sz w:val="28"/>
          <w:szCs w:val="28"/>
        </w:rPr>
      </w:pPr>
    </w:p>
    <w:p w:rsidR="001646BE" w:rsidRDefault="0048382B">
      <w:pPr>
        <w:snapToGrid w:val="0"/>
        <w:spacing w:line="360" w:lineRule="auto"/>
        <w:rPr>
          <w:rFonts w:ascii="宋体"/>
          <w:b/>
          <w:bCs/>
          <w:sz w:val="28"/>
          <w:szCs w:val="28"/>
        </w:rPr>
      </w:pPr>
      <w:r>
        <w:rPr>
          <w:rFonts w:ascii="宋体" w:hAnsi="宋体" w:cs="宋体" w:hint="eastAsia"/>
          <w:sz w:val="28"/>
          <w:szCs w:val="28"/>
        </w:rPr>
        <w:lastRenderedPageBreak/>
        <w:t>附件</w:t>
      </w:r>
      <w:r>
        <w:rPr>
          <w:rFonts w:ascii="宋体" w:hAnsi="宋体" w:cs="宋体"/>
          <w:sz w:val="28"/>
          <w:szCs w:val="28"/>
        </w:rPr>
        <w:t>4</w:t>
      </w:r>
      <w:r>
        <w:rPr>
          <w:rFonts w:ascii="宋体" w:hAnsi="宋体" w:cs="宋体" w:hint="eastAsia"/>
          <w:sz w:val="28"/>
          <w:szCs w:val="28"/>
        </w:rPr>
        <w:t>：</w:t>
      </w:r>
    </w:p>
    <w:p w:rsidR="001646BE" w:rsidRDefault="0048382B">
      <w:pPr>
        <w:snapToGrid w:val="0"/>
        <w:spacing w:line="360" w:lineRule="auto"/>
        <w:rPr>
          <w:rFonts w:ascii="宋体"/>
          <w:b/>
          <w:bCs/>
          <w:sz w:val="36"/>
          <w:szCs w:val="36"/>
        </w:rPr>
      </w:pPr>
      <w:r>
        <w:rPr>
          <w:rFonts w:ascii="宋体" w:hAnsi="宋体" w:cs="宋体" w:hint="eastAsia"/>
          <w:b/>
          <w:bCs/>
          <w:sz w:val="36"/>
          <w:szCs w:val="36"/>
        </w:rPr>
        <w:t>郑州大学仪器设备初步验收单</w:t>
      </w:r>
    </w:p>
    <w:p w:rsidR="001646BE" w:rsidRDefault="0048382B">
      <w:pPr>
        <w:ind w:firstLineChars="147" w:firstLine="354"/>
        <w:rPr>
          <w:rFonts w:ascii="宋体"/>
          <w:b/>
          <w:bCs/>
          <w:sz w:val="24"/>
        </w:rPr>
      </w:pPr>
      <w:r>
        <w:rPr>
          <w:rFonts w:ascii="宋体" w:hAnsi="宋体" w:cs="宋体"/>
          <w:b/>
          <w:bCs/>
          <w:sz w:val="24"/>
        </w:rPr>
        <w:t xml:space="preserve">No.                                         </w:t>
      </w:r>
      <w:r>
        <w:rPr>
          <w:rFonts w:ascii="宋体" w:hAnsi="宋体" w:cs="宋体" w:hint="eastAsia"/>
          <w:b/>
          <w:bCs/>
          <w:sz w:val="24"/>
        </w:rPr>
        <w:t>年月日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38"/>
        <w:gridCol w:w="91"/>
        <w:gridCol w:w="1038"/>
        <w:gridCol w:w="452"/>
        <w:gridCol w:w="1249"/>
        <w:gridCol w:w="696"/>
        <w:gridCol w:w="789"/>
        <w:gridCol w:w="6"/>
        <w:gridCol w:w="564"/>
        <w:gridCol w:w="371"/>
        <w:gridCol w:w="325"/>
        <w:gridCol w:w="382"/>
        <w:gridCol w:w="498"/>
        <w:gridCol w:w="1186"/>
      </w:tblGrid>
      <w:tr w:rsidR="001646BE">
        <w:trPr>
          <w:trHeight w:val="459"/>
        </w:trPr>
        <w:tc>
          <w:tcPr>
            <w:tcW w:w="1206" w:type="dxa"/>
            <w:gridSpan w:val="2"/>
            <w:tcBorders>
              <w:top w:val="single" w:sz="12" w:space="0" w:color="auto"/>
              <w:left w:val="single" w:sz="12" w:space="0" w:color="auto"/>
              <w:bottom w:val="single" w:sz="2" w:space="0" w:color="auto"/>
              <w:right w:val="single" w:sz="2" w:space="0" w:color="auto"/>
            </w:tcBorders>
            <w:noWrap/>
            <w:vAlign w:val="center"/>
          </w:tcPr>
          <w:p w:rsidR="001646BE" w:rsidRDefault="0048382B">
            <w:pPr>
              <w:jc w:val="center"/>
            </w:pPr>
            <w:r>
              <w:rPr>
                <w:rFonts w:cs="宋体" w:hint="eastAsia"/>
              </w:rPr>
              <w:t>使用单位</w:t>
            </w:r>
          </w:p>
        </w:tc>
        <w:tc>
          <w:tcPr>
            <w:tcW w:w="1581" w:type="dxa"/>
            <w:gridSpan w:val="3"/>
            <w:tcBorders>
              <w:top w:val="single" w:sz="12" w:space="0" w:color="auto"/>
              <w:left w:val="single" w:sz="2" w:space="0" w:color="auto"/>
              <w:bottom w:val="single" w:sz="2" w:space="0" w:color="auto"/>
              <w:right w:val="single" w:sz="2" w:space="0" w:color="auto"/>
            </w:tcBorders>
            <w:noWrap/>
            <w:vAlign w:val="center"/>
          </w:tcPr>
          <w:p w:rsidR="001646BE" w:rsidRDefault="001646BE">
            <w:pPr>
              <w:jc w:val="center"/>
            </w:pPr>
          </w:p>
        </w:tc>
        <w:tc>
          <w:tcPr>
            <w:tcW w:w="1249" w:type="dxa"/>
            <w:tcBorders>
              <w:top w:val="single" w:sz="12" w:space="0" w:color="auto"/>
              <w:left w:val="single" w:sz="2" w:space="0" w:color="auto"/>
              <w:bottom w:val="single" w:sz="2" w:space="0" w:color="auto"/>
              <w:right w:val="single" w:sz="2" w:space="0" w:color="auto"/>
            </w:tcBorders>
            <w:noWrap/>
            <w:vAlign w:val="center"/>
          </w:tcPr>
          <w:p w:rsidR="001646BE" w:rsidRDefault="0048382B">
            <w:pPr>
              <w:jc w:val="center"/>
            </w:pPr>
            <w:r>
              <w:rPr>
                <w:rFonts w:cs="宋体" w:hint="eastAsia"/>
              </w:rPr>
              <w:t>使用人</w:t>
            </w:r>
          </w:p>
        </w:tc>
        <w:tc>
          <w:tcPr>
            <w:tcW w:w="1485" w:type="dxa"/>
            <w:gridSpan w:val="2"/>
            <w:tcBorders>
              <w:top w:val="single" w:sz="12" w:space="0" w:color="auto"/>
              <w:left w:val="single" w:sz="2" w:space="0" w:color="auto"/>
              <w:bottom w:val="single" w:sz="2" w:space="0" w:color="auto"/>
              <w:right w:val="single" w:sz="2" w:space="0" w:color="auto"/>
            </w:tcBorders>
            <w:noWrap/>
            <w:vAlign w:val="center"/>
          </w:tcPr>
          <w:p w:rsidR="001646BE" w:rsidRDefault="001646BE">
            <w:pPr>
              <w:jc w:val="center"/>
            </w:pPr>
          </w:p>
        </w:tc>
        <w:tc>
          <w:tcPr>
            <w:tcW w:w="1648" w:type="dxa"/>
            <w:gridSpan w:val="5"/>
            <w:tcBorders>
              <w:top w:val="single" w:sz="12" w:space="0" w:color="auto"/>
              <w:left w:val="single" w:sz="2" w:space="0" w:color="auto"/>
              <w:bottom w:val="single" w:sz="2" w:space="0" w:color="auto"/>
              <w:right w:val="single" w:sz="2" w:space="0" w:color="auto"/>
            </w:tcBorders>
            <w:noWrap/>
            <w:vAlign w:val="center"/>
          </w:tcPr>
          <w:p w:rsidR="001646BE" w:rsidRDefault="0048382B">
            <w:pPr>
              <w:jc w:val="center"/>
            </w:pPr>
            <w:r>
              <w:rPr>
                <w:rFonts w:cs="宋体" w:hint="eastAsia"/>
              </w:rPr>
              <w:t>合同编号</w:t>
            </w:r>
          </w:p>
        </w:tc>
        <w:tc>
          <w:tcPr>
            <w:tcW w:w="1684" w:type="dxa"/>
            <w:gridSpan w:val="2"/>
            <w:tcBorders>
              <w:top w:val="single" w:sz="12" w:space="0" w:color="auto"/>
              <w:left w:val="single" w:sz="2" w:space="0" w:color="auto"/>
              <w:bottom w:val="single" w:sz="2" w:space="0" w:color="auto"/>
              <w:right w:val="single" w:sz="12" w:space="0" w:color="auto"/>
            </w:tcBorders>
            <w:noWrap/>
            <w:vAlign w:val="center"/>
          </w:tcPr>
          <w:p w:rsidR="001646BE" w:rsidRDefault="001646BE">
            <w:pPr>
              <w:jc w:val="center"/>
            </w:pPr>
          </w:p>
        </w:tc>
      </w:tr>
      <w:tr w:rsidR="001646BE">
        <w:trPr>
          <w:trHeight w:val="463"/>
        </w:trPr>
        <w:tc>
          <w:tcPr>
            <w:tcW w:w="1206" w:type="dxa"/>
            <w:gridSpan w:val="2"/>
            <w:tcBorders>
              <w:left w:val="single" w:sz="12" w:space="0" w:color="auto"/>
              <w:right w:val="single" w:sz="2" w:space="0" w:color="auto"/>
            </w:tcBorders>
            <w:noWrap/>
            <w:vAlign w:val="center"/>
          </w:tcPr>
          <w:p w:rsidR="001646BE" w:rsidRDefault="0048382B">
            <w:pPr>
              <w:jc w:val="center"/>
            </w:pPr>
            <w:r>
              <w:rPr>
                <w:rFonts w:cs="宋体" w:hint="eastAsia"/>
              </w:rPr>
              <w:t>供货商</w:t>
            </w:r>
          </w:p>
        </w:tc>
        <w:tc>
          <w:tcPr>
            <w:tcW w:w="4321" w:type="dxa"/>
            <w:gridSpan w:val="7"/>
            <w:tcBorders>
              <w:left w:val="single" w:sz="2" w:space="0" w:color="auto"/>
              <w:right w:val="single" w:sz="2" w:space="0" w:color="auto"/>
            </w:tcBorders>
            <w:noWrap/>
            <w:vAlign w:val="center"/>
          </w:tcPr>
          <w:p w:rsidR="001646BE" w:rsidRDefault="001646BE">
            <w:pPr>
              <w:jc w:val="center"/>
            </w:pPr>
          </w:p>
        </w:tc>
        <w:tc>
          <w:tcPr>
            <w:tcW w:w="1642" w:type="dxa"/>
            <w:gridSpan w:val="4"/>
            <w:tcBorders>
              <w:left w:val="single" w:sz="2" w:space="0" w:color="auto"/>
              <w:right w:val="single" w:sz="2" w:space="0" w:color="auto"/>
            </w:tcBorders>
            <w:noWrap/>
            <w:vAlign w:val="center"/>
          </w:tcPr>
          <w:p w:rsidR="001646BE" w:rsidRDefault="0048382B">
            <w:pPr>
              <w:jc w:val="center"/>
            </w:pPr>
            <w:r>
              <w:rPr>
                <w:rFonts w:cs="宋体" w:hint="eastAsia"/>
              </w:rPr>
              <w:t>合同总金额</w:t>
            </w:r>
          </w:p>
        </w:tc>
        <w:tc>
          <w:tcPr>
            <w:tcW w:w="1684" w:type="dxa"/>
            <w:gridSpan w:val="2"/>
            <w:tcBorders>
              <w:left w:val="single" w:sz="2" w:space="0" w:color="auto"/>
              <w:right w:val="single" w:sz="12" w:space="0" w:color="auto"/>
            </w:tcBorders>
            <w:noWrap/>
            <w:vAlign w:val="center"/>
          </w:tcPr>
          <w:p w:rsidR="001646BE" w:rsidRDefault="001646BE">
            <w:pPr>
              <w:jc w:val="center"/>
            </w:pPr>
          </w:p>
        </w:tc>
      </w:tr>
      <w:tr w:rsidR="001646BE">
        <w:trPr>
          <w:trHeight w:val="524"/>
        </w:trPr>
        <w:tc>
          <w:tcPr>
            <w:tcW w:w="8853" w:type="dxa"/>
            <w:gridSpan w:val="15"/>
            <w:tcBorders>
              <w:left w:val="single" w:sz="12" w:space="0" w:color="auto"/>
              <w:right w:val="single" w:sz="12" w:space="0" w:color="auto"/>
            </w:tcBorders>
            <w:noWrap/>
            <w:vAlign w:val="center"/>
          </w:tcPr>
          <w:p w:rsidR="001646BE" w:rsidRDefault="0048382B">
            <w:pPr>
              <w:jc w:val="center"/>
            </w:pPr>
            <w:r>
              <w:rPr>
                <w:rFonts w:cs="宋体" w:hint="eastAsia"/>
              </w:rPr>
              <w:t>设备明细（品名、型号、规格、生产厂家、数量、金额等，不够可另附表）</w:t>
            </w:r>
          </w:p>
        </w:tc>
      </w:tr>
      <w:tr w:rsidR="001646BE">
        <w:trPr>
          <w:trHeight w:val="480"/>
        </w:trPr>
        <w:tc>
          <w:tcPr>
            <w:tcW w:w="668" w:type="dxa"/>
            <w:tcBorders>
              <w:left w:val="single" w:sz="12" w:space="0" w:color="auto"/>
              <w:bottom w:val="single" w:sz="2" w:space="0" w:color="auto"/>
              <w:right w:val="single" w:sz="2" w:space="0" w:color="auto"/>
            </w:tcBorders>
            <w:noWrap/>
            <w:vAlign w:val="center"/>
          </w:tcPr>
          <w:p w:rsidR="001646BE" w:rsidRDefault="0048382B">
            <w:pPr>
              <w:jc w:val="center"/>
              <w:rPr>
                <w:b/>
                <w:bCs/>
              </w:rPr>
            </w:pPr>
            <w:r>
              <w:rPr>
                <w:rFonts w:cs="宋体" w:hint="eastAsia"/>
                <w:b/>
                <w:bCs/>
              </w:rPr>
              <w:t>序号</w:t>
            </w:r>
          </w:p>
        </w:tc>
        <w:tc>
          <w:tcPr>
            <w:tcW w:w="1667" w:type="dxa"/>
            <w:gridSpan w:val="3"/>
            <w:tcBorders>
              <w:left w:val="single" w:sz="2" w:space="0" w:color="auto"/>
              <w:bottom w:val="single" w:sz="2" w:space="0" w:color="auto"/>
              <w:right w:val="single" w:sz="2" w:space="0" w:color="auto"/>
            </w:tcBorders>
            <w:noWrap/>
            <w:vAlign w:val="center"/>
          </w:tcPr>
          <w:p w:rsidR="001646BE" w:rsidRDefault="0048382B">
            <w:pPr>
              <w:jc w:val="center"/>
              <w:rPr>
                <w:b/>
                <w:bCs/>
              </w:rPr>
            </w:pPr>
            <w:r>
              <w:rPr>
                <w:rFonts w:cs="宋体" w:hint="eastAsia"/>
                <w:b/>
                <w:bCs/>
              </w:rPr>
              <w:t>品名</w:t>
            </w:r>
          </w:p>
        </w:tc>
        <w:tc>
          <w:tcPr>
            <w:tcW w:w="2397" w:type="dxa"/>
            <w:gridSpan w:val="3"/>
            <w:tcBorders>
              <w:left w:val="single" w:sz="2" w:space="0" w:color="auto"/>
              <w:bottom w:val="single" w:sz="2" w:space="0" w:color="auto"/>
              <w:right w:val="single" w:sz="2" w:space="0" w:color="auto"/>
            </w:tcBorders>
            <w:noWrap/>
            <w:vAlign w:val="center"/>
          </w:tcPr>
          <w:p w:rsidR="001646BE" w:rsidRDefault="0048382B">
            <w:pPr>
              <w:jc w:val="center"/>
              <w:rPr>
                <w:b/>
                <w:bCs/>
              </w:rPr>
            </w:pPr>
            <w:r>
              <w:rPr>
                <w:rFonts w:cs="宋体" w:hint="eastAsia"/>
                <w:b/>
                <w:bCs/>
              </w:rPr>
              <w:t>技术参数</w:t>
            </w:r>
          </w:p>
          <w:p w:rsidR="001646BE" w:rsidRDefault="0048382B">
            <w:pPr>
              <w:jc w:val="center"/>
              <w:rPr>
                <w:b/>
                <w:bCs/>
              </w:rPr>
            </w:pPr>
            <w:r>
              <w:rPr>
                <w:rFonts w:cs="宋体" w:hint="eastAsia"/>
                <w:b/>
                <w:bCs/>
              </w:rPr>
              <w:t>（规格型号）</w:t>
            </w:r>
          </w:p>
        </w:tc>
        <w:tc>
          <w:tcPr>
            <w:tcW w:w="1359" w:type="dxa"/>
            <w:gridSpan w:val="3"/>
            <w:tcBorders>
              <w:left w:val="single" w:sz="2" w:space="0" w:color="auto"/>
              <w:bottom w:val="single" w:sz="2" w:space="0" w:color="auto"/>
              <w:right w:val="single" w:sz="2" w:space="0" w:color="auto"/>
            </w:tcBorders>
            <w:noWrap/>
            <w:vAlign w:val="center"/>
          </w:tcPr>
          <w:p w:rsidR="001646BE" w:rsidRDefault="0048382B">
            <w:pPr>
              <w:jc w:val="center"/>
              <w:rPr>
                <w:b/>
                <w:bCs/>
              </w:rPr>
            </w:pPr>
            <w:r>
              <w:rPr>
                <w:rFonts w:cs="宋体" w:hint="eastAsia"/>
                <w:b/>
                <w:bCs/>
              </w:rPr>
              <w:t>生产厂家（产地）</w:t>
            </w:r>
          </w:p>
        </w:tc>
        <w:tc>
          <w:tcPr>
            <w:tcW w:w="696"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48382B">
            <w:pPr>
              <w:jc w:val="center"/>
              <w:rPr>
                <w:b/>
                <w:bCs/>
              </w:rPr>
            </w:pPr>
            <w:r>
              <w:rPr>
                <w:rFonts w:cs="宋体" w:hint="eastAsia"/>
                <w:b/>
                <w:bCs/>
              </w:rPr>
              <w:t>数量</w:t>
            </w:r>
          </w:p>
        </w:tc>
        <w:tc>
          <w:tcPr>
            <w:tcW w:w="880" w:type="dxa"/>
            <w:gridSpan w:val="2"/>
            <w:tcBorders>
              <w:top w:val="single" w:sz="2" w:space="0" w:color="auto"/>
              <w:left w:val="single" w:sz="2" w:space="0" w:color="auto"/>
              <w:bottom w:val="single" w:sz="2" w:space="0" w:color="auto"/>
            </w:tcBorders>
            <w:noWrap/>
            <w:vAlign w:val="center"/>
          </w:tcPr>
          <w:p w:rsidR="001646BE" w:rsidRDefault="0048382B">
            <w:pPr>
              <w:jc w:val="center"/>
              <w:rPr>
                <w:b/>
                <w:bCs/>
              </w:rPr>
            </w:pPr>
            <w:r>
              <w:rPr>
                <w:rFonts w:cs="宋体" w:hint="eastAsia"/>
                <w:b/>
                <w:bCs/>
              </w:rPr>
              <w:t>单位</w:t>
            </w:r>
          </w:p>
        </w:tc>
        <w:tc>
          <w:tcPr>
            <w:tcW w:w="1186" w:type="dxa"/>
            <w:tcBorders>
              <w:bottom w:val="single" w:sz="2" w:space="0" w:color="auto"/>
              <w:right w:val="single" w:sz="12" w:space="0" w:color="auto"/>
            </w:tcBorders>
            <w:noWrap/>
            <w:vAlign w:val="center"/>
          </w:tcPr>
          <w:p w:rsidR="001646BE" w:rsidRDefault="0048382B">
            <w:pPr>
              <w:jc w:val="center"/>
              <w:rPr>
                <w:b/>
                <w:bCs/>
              </w:rPr>
            </w:pPr>
            <w:r>
              <w:rPr>
                <w:rFonts w:cs="宋体" w:hint="eastAsia"/>
                <w:b/>
                <w:bCs/>
              </w:rPr>
              <w:t>金额</w:t>
            </w:r>
          </w:p>
        </w:tc>
      </w:tr>
      <w:tr w:rsidR="001646BE">
        <w:trPr>
          <w:trHeight w:val="477"/>
        </w:trPr>
        <w:tc>
          <w:tcPr>
            <w:tcW w:w="668" w:type="dxa"/>
            <w:tcBorders>
              <w:top w:val="single" w:sz="2" w:space="0" w:color="auto"/>
              <w:left w:val="single" w:sz="1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sz w:val="24"/>
              </w:rPr>
            </w:pPr>
          </w:p>
        </w:tc>
        <w:tc>
          <w:tcPr>
            <w:tcW w:w="1667"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宋体" w:cs="宋体"/>
                <w:kern w:val="0"/>
                <w:sz w:val="24"/>
              </w:rPr>
            </w:pPr>
          </w:p>
        </w:tc>
        <w:tc>
          <w:tcPr>
            <w:tcW w:w="2397"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autoSpaceDE w:val="0"/>
              <w:autoSpaceDN w:val="0"/>
              <w:adjustRightInd w:val="0"/>
              <w:snapToGrid w:val="0"/>
              <w:jc w:val="center"/>
              <w:rPr>
                <w:rFonts w:ascii="宋体" w:cs="宋体"/>
                <w:kern w:val="0"/>
                <w:sz w:val="24"/>
              </w:rPr>
            </w:pPr>
          </w:p>
        </w:tc>
        <w:tc>
          <w:tcPr>
            <w:tcW w:w="1359"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Tahoma" w:hAnsi="Tahoma" w:cs="Tahoma"/>
              </w:rPr>
            </w:pPr>
          </w:p>
        </w:tc>
        <w:tc>
          <w:tcPr>
            <w:tcW w:w="696"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rPr>
            </w:pPr>
          </w:p>
        </w:tc>
        <w:tc>
          <w:tcPr>
            <w:tcW w:w="1186" w:type="dxa"/>
            <w:tcBorders>
              <w:top w:val="single" w:sz="2" w:space="0" w:color="auto"/>
              <w:left w:val="single" w:sz="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rPr>
            </w:pPr>
          </w:p>
        </w:tc>
      </w:tr>
      <w:tr w:rsidR="001646BE">
        <w:trPr>
          <w:trHeight w:val="477"/>
        </w:trPr>
        <w:tc>
          <w:tcPr>
            <w:tcW w:w="668" w:type="dxa"/>
            <w:tcBorders>
              <w:top w:val="single" w:sz="2" w:space="0" w:color="auto"/>
              <w:left w:val="single" w:sz="1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sz w:val="24"/>
              </w:rPr>
            </w:pPr>
          </w:p>
        </w:tc>
        <w:tc>
          <w:tcPr>
            <w:tcW w:w="1667"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宋体" w:cs="宋体"/>
                <w:kern w:val="0"/>
                <w:sz w:val="24"/>
              </w:rPr>
            </w:pPr>
          </w:p>
        </w:tc>
        <w:tc>
          <w:tcPr>
            <w:tcW w:w="2397"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autoSpaceDE w:val="0"/>
              <w:autoSpaceDN w:val="0"/>
              <w:adjustRightInd w:val="0"/>
              <w:snapToGrid w:val="0"/>
              <w:jc w:val="center"/>
              <w:rPr>
                <w:rFonts w:ascii="宋体" w:cs="宋体"/>
                <w:kern w:val="0"/>
                <w:sz w:val="24"/>
              </w:rPr>
            </w:pPr>
          </w:p>
        </w:tc>
        <w:tc>
          <w:tcPr>
            <w:tcW w:w="1359"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Tahoma" w:hAnsi="Tahoma" w:cs="Tahoma"/>
              </w:rPr>
            </w:pPr>
          </w:p>
        </w:tc>
        <w:tc>
          <w:tcPr>
            <w:tcW w:w="696"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rPr>
            </w:pPr>
          </w:p>
        </w:tc>
        <w:tc>
          <w:tcPr>
            <w:tcW w:w="1186" w:type="dxa"/>
            <w:tcBorders>
              <w:top w:val="single" w:sz="2" w:space="0" w:color="auto"/>
              <w:left w:val="single" w:sz="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rPr>
            </w:pPr>
          </w:p>
        </w:tc>
      </w:tr>
      <w:tr w:rsidR="001646BE">
        <w:trPr>
          <w:trHeight w:val="477"/>
        </w:trPr>
        <w:tc>
          <w:tcPr>
            <w:tcW w:w="668" w:type="dxa"/>
            <w:tcBorders>
              <w:top w:val="single" w:sz="2" w:space="0" w:color="auto"/>
              <w:left w:val="single" w:sz="12" w:space="0" w:color="auto"/>
              <w:bottom w:val="single" w:sz="2" w:space="0" w:color="auto"/>
              <w:right w:val="single" w:sz="2" w:space="0" w:color="auto"/>
            </w:tcBorders>
            <w:noWrap/>
            <w:vAlign w:val="center"/>
          </w:tcPr>
          <w:p w:rsidR="001646BE" w:rsidRDefault="001646BE">
            <w:pPr>
              <w:tabs>
                <w:tab w:val="left" w:pos="2880"/>
              </w:tabs>
              <w:snapToGrid w:val="0"/>
              <w:rPr>
                <w:rFonts w:ascii="宋体" w:cs="宋体"/>
                <w:sz w:val="24"/>
              </w:rPr>
            </w:pPr>
          </w:p>
        </w:tc>
        <w:tc>
          <w:tcPr>
            <w:tcW w:w="1667"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宋体" w:cs="宋体"/>
                <w:kern w:val="0"/>
                <w:sz w:val="24"/>
              </w:rPr>
            </w:pPr>
          </w:p>
        </w:tc>
        <w:tc>
          <w:tcPr>
            <w:tcW w:w="2397"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autoSpaceDE w:val="0"/>
              <w:autoSpaceDN w:val="0"/>
              <w:adjustRightInd w:val="0"/>
              <w:snapToGrid w:val="0"/>
              <w:jc w:val="center"/>
              <w:rPr>
                <w:rFonts w:ascii="宋体" w:cs="宋体"/>
                <w:kern w:val="0"/>
                <w:sz w:val="24"/>
              </w:rPr>
            </w:pPr>
          </w:p>
        </w:tc>
        <w:tc>
          <w:tcPr>
            <w:tcW w:w="1359" w:type="dxa"/>
            <w:gridSpan w:val="3"/>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Tahoma" w:hAnsi="Tahoma" w:cs="Tahoma"/>
              </w:rPr>
            </w:pPr>
          </w:p>
        </w:tc>
        <w:tc>
          <w:tcPr>
            <w:tcW w:w="696"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1646BE">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rPr>
            </w:pPr>
          </w:p>
        </w:tc>
        <w:tc>
          <w:tcPr>
            <w:tcW w:w="1186" w:type="dxa"/>
            <w:tcBorders>
              <w:top w:val="single" w:sz="2" w:space="0" w:color="auto"/>
              <w:left w:val="single" w:sz="2" w:space="0" w:color="auto"/>
              <w:bottom w:val="single" w:sz="2" w:space="0" w:color="auto"/>
              <w:right w:val="single" w:sz="2" w:space="0" w:color="auto"/>
            </w:tcBorders>
            <w:noWrap/>
            <w:vAlign w:val="center"/>
          </w:tcPr>
          <w:p w:rsidR="001646BE" w:rsidRDefault="001646BE">
            <w:pPr>
              <w:tabs>
                <w:tab w:val="left" w:pos="2880"/>
              </w:tabs>
              <w:snapToGrid w:val="0"/>
              <w:jc w:val="center"/>
              <w:rPr>
                <w:rFonts w:ascii="宋体" w:cs="宋体"/>
              </w:rPr>
            </w:pPr>
          </w:p>
        </w:tc>
      </w:tr>
      <w:tr w:rsidR="001646BE">
        <w:trPr>
          <w:trHeight w:val="882"/>
        </w:trPr>
        <w:tc>
          <w:tcPr>
            <w:tcW w:w="668" w:type="dxa"/>
            <w:vMerge w:val="restart"/>
            <w:tcBorders>
              <w:top w:val="single" w:sz="12" w:space="0" w:color="auto"/>
              <w:left w:val="single" w:sz="12" w:space="0" w:color="auto"/>
            </w:tcBorders>
            <w:noWrap/>
            <w:textDirection w:val="tbRlV"/>
            <w:vAlign w:val="center"/>
          </w:tcPr>
          <w:p w:rsidR="001646BE" w:rsidRDefault="0048382B">
            <w:pPr>
              <w:ind w:left="113" w:right="113"/>
              <w:jc w:val="center"/>
            </w:pPr>
            <w:r>
              <w:rPr>
                <w:rFonts w:cs="宋体" w:hint="eastAsia"/>
              </w:rPr>
              <w:t>实物验收情况</w:t>
            </w:r>
          </w:p>
        </w:tc>
        <w:tc>
          <w:tcPr>
            <w:tcW w:w="8185" w:type="dxa"/>
            <w:gridSpan w:val="14"/>
            <w:tcBorders>
              <w:top w:val="single" w:sz="12" w:space="0" w:color="auto"/>
              <w:right w:val="single" w:sz="12" w:space="0" w:color="auto"/>
            </w:tcBorders>
            <w:noWrap/>
          </w:tcPr>
          <w:p w:rsidR="001646BE" w:rsidRDefault="0048382B">
            <w:r>
              <w:rPr>
                <w:rFonts w:cs="宋体" w:hint="eastAsia"/>
              </w:rPr>
              <w:t>外观质量（有无残损，程度如何）。</w:t>
            </w:r>
          </w:p>
          <w:p w:rsidR="001646BE" w:rsidRDefault="001646BE"/>
          <w:p w:rsidR="001646BE" w:rsidRDefault="001646BE"/>
        </w:tc>
      </w:tr>
      <w:tr w:rsidR="001646BE">
        <w:trPr>
          <w:trHeight w:val="1383"/>
        </w:trPr>
        <w:tc>
          <w:tcPr>
            <w:tcW w:w="668" w:type="dxa"/>
            <w:vMerge/>
            <w:tcBorders>
              <w:left w:val="single" w:sz="12" w:space="0" w:color="auto"/>
            </w:tcBorders>
            <w:noWrap/>
            <w:vAlign w:val="center"/>
          </w:tcPr>
          <w:p w:rsidR="001646BE" w:rsidRDefault="001646BE">
            <w:pPr>
              <w:jc w:val="center"/>
            </w:pPr>
          </w:p>
        </w:tc>
        <w:tc>
          <w:tcPr>
            <w:tcW w:w="8185" w:type="dxa"/>
            <w:gridSpan w:val="14"/>
            <w:tcBorders>
              <w:right w:val="single" w:sz="12" w:space="0" w:color="auto"/>
            </w:tcBorders>
            <w:noWrap/>
          </w:tcPr>
          <w:p w:rsidR="001646BE" w:rsidRDefault="0048382B">
            <w:r>
              <w:rPr>
                <w:rFonts w:cs="宋体" w:hint="eastAsia"/>
              </w:rPr>
              <w:t>清点数量（主机、配件、型号、规格、产地是否与招投标文件、合同、发票、装箱单的数量相同，若有出入，说明缺件名称、规格、数量、金额）。</w:t>
            </w:r>
          </w:p>
          <w:p w:rsidR="001646BE" w:rsidRDefault="001646BE"/>
          <w:p w:rsidR="001646BE" w:rsidRDefault="001646BE"/>
        </w:tc>
      </w:tr>
      <w:tr w:rsidR="001646BE">
        <w:trPr>
          <w:trHeight w:val="1123"/>
        </w:trPr>
        <w:tc>
          <w:tcPr>
            <w:tcW w:w="668" w:type="dxa"/>
            <w:vMerge/>
            <w:tcBorders>
              <w:left w:val="single" w:sz="12" w:space="0" w:color="auto"/>
            </w:tcBorders>
            <w:noWrap/>
            <w:vAlign w:val="center"/>
          </w:tcPr>
          <w:p w:rsidR="001646BE" w:rsidRDefault="001646BE">
            <w:pPr>
              <w:jc w:val="center"/>
            </w:pPr>
          </w:p>
        </w:tc>
        <w:tc>
          <w:tcPr>
            <w:tcW w:w="8185" w:type="dxa"/>
            <w:gridSpan w:val="14"/>
            <w:tcBorders>
              <w:right w:val="single" w:sz="12" w:space="0" w:color="auto"/>
            </w:tcBorders>
            <w:noWrap/>
          </w:tcPr>
          <w:p w:rsidR="001646BE" w:rsidRDefault="0048382B">
            <w:r>
              <w:rPr>
                <w:rFonts w:cs="宋体" w:hint="eastAsia"/>
              </w:rPr>
              <w:t>仪器设备安装调试及使用人员培训情况（是否完成整套设备安装、有无安装缺陷，使用人员是否经过培训）。</w:t>
            </w:r>
          </w:p>
          <w:p w:rsidR="001646BE" w:rsidRDefault="001646BE"/>
        </w:tc>
      </w:tr>
      <w:tr w:rsidR="001646BE">
        <w:trPr>
          <w:trHeight w:val="1517"/>
        </w:trPr>
        <w:tc>
          <w:tcPr>
            <w:tcW w:w="668" w:type="dxa"/>
            <w:tcBorders>
              <w:top w:val="single" w:sz="12" w:space="0" w:color="auto"/>
              <w:left w:val="single" w:sz="12" w:space="0" w:color="auto"/>
            </w:tcBorders>
            <w:noWrap/>
            <w:textDirection w:val="tbRlV"/>
            <w:vAlign w:val="center"/>
          </w:tcPr>
          <w:p w:rsidR="001646BE" w:rsidRDefault="0048382B">
            <w:pPr>
              <w:ind w:left="113" w:right="113"/>
              <w:jc w:val="center"/>
            </w:pPr>
            <w:r>
              <w:rPr>
                <w:rFonts w:cs="宋体" w:hint="eastAsia"/>
              </w:rPr>
              <w:t>技术验收情况</w:t>
            </w:r>
          </w:p>
        </w:tc>
        <w:tc>
          <w:tcPr>
            <w:tcW w:w="8185" w:type="dxa"/>
            <w:gridSpan w:val="14"/>
            <w:tcBorders>
              <w:top w:val="single" w:sz="12" w:space="0" w:color="auto"/>
              <w:right w:val="single" w:sz="12" w:space="0" w:color="auto"/>
            </w:tcBorders>
            <w:noWrap/>
          </w:tcPr>
          <w:p w:rsidR="001646BE" w:rsidRDefault="0048382B">
            <w:pPr>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1646BE">
        <w:trPr>
          <w:cantSplit/>
          <w:trHeight w:val="2040"/>
        </w:trPr>
        <w:tc>
          <w:tcPr>
            <w:tcW w:w="668" w:type="dxa"/>
            <w:tcBorders>
              <w:top w:val="single" w:sz="12" w:space="0" w:color="auto"/>
              <w:left w:val="single" w:sz="12" w:space="0" w:color="auto"/>
              <w:bottom w:val="single" w:sz="12" w:space="0" w:color="auto"/>
            </w:tcBorders>
            <w:noWrap/>
            <w:textDirection w:val="tbRlV"/>
            <w:vAlign w:val="center"/>
          </w:tcPr>
          <w:p w:rsidR="001646BE" w:rsidRDefault="0048382B">
            <w:pPr>
              <w:spacing w:after="120"/>
              <w:ind w:left="113" w:right="113"/>
              <w:jc w:val="center"/>
            </w:pPr>
            <w:r>
              <w:rPr>
                <w:rFonts w:cs="宋体" w:hint="eastAsia"/>
              </w:rPr>
              <w:t>初步验收情况</w:t>
            </w:r>
          </w:p>
        </w:tc>
        <w:tc>
          <w:tcPr>
            <w:tcW w:w="8185" w:type="dxa"/>
            <w:gridSpan w:val="14"/>
            <w:tcBorders>
              <w:top w:val="single" w:sz="12" w:space="0" w:color="auto"/>
              <w:bottom w:val="single" w:sz="12" w:space="0" w:color="auto"/>
              <w:right w:val="single" w:sz="12" w:space="0" w:color="auto"/>
            </w:tcBorders>
            <w:noWrap/>
            <w:vAlign w:val="center"/>
          </w:tcPr>
          <w:p w:rsidR="001646BE" w:rsidRDefault="0048382B">
            <w:pPr>
              <w:spacing w:line="240" w:lineRule="atLeast"/>
              <w:rPr>
                <w:rFonts w:ascii="宋体" w:cs="宋体"/>
              </w:rPr>
            </w:pPr>
            <w:r>
              <w:rPr>
                <w:rFonts w:ascii="宋体" w:hAnsi="宋体" w:cs="宋体" w:hint="eastAsia"/>
              </w:rPr>
              <w:t>□通过验收□整改后再组织验收</w:t>
            </w:r>
          </w:p>
          <w:p w:rsidR="001646BE" w:rsidRDefault="001646BE">
            <w:pPr>
              <w:spacing w:line="240" w:lineRule="atLeast"/>
              <w:rPr>
                <w:rFonts w:ascii="宋体" w:cs="宋体"/>
              </w:rPr>
            </w:pPr>
          </w:p>
          <w:p w:rsidR="001646BE" w:rsidRDefault="0048382B">
            <w:pPr>
              <w:adjustRightInd w:val="0"/>
              <w:snapToGrid w:val="0"/>
            </w:pPr>
            <w:r>
              <w:rPr>
                <w:rFonts w:ascii="宋体" w:hAnsi="宋体" w:cs="宋体" w:hint="eastAsia"/>
              </w:rPr>
              <w:t>□不通过验收索赔要求□其他结论</w:t>
            </w:r>
          </w:p>
        </w:tc>
      </w:tr>
      <w:tr w:rsidR="001646BE">
        <w:trPr>
          <w:cantSplit/>
          <w:trHeight w:val="1463"/>
        </w:trPr>
        <w:tc>
          <w:tcPr>
            <w:tcW w:w="1297" w:type="dxa"/>
            <w:gridSpan w:val="3"/>
            <w:tcBorders>
              <w:top w:val="single" w:sz="12" w:space="0" w:color="auto"/>
              <w:left w:val="single" w:sz="12" w:space="0" w:color="auto"/>
              <w:right w:val="single" w:sz="2" w:space="0" w:color="auto"/>
            </w:tcBorders>
            <w:noWrap/>
            <w:vAlign w:val="center"/>
          </w:tcPr>
          <w:p w:rsidR="001646BE" w:rsidRDefault="0048382B">
            <w:pPr>
              <w:spacing w:line="240" w:lineRule="atLeast"/>
              <w:jc w:val="center"/>
              <w:rPr>
                <w:rFonts w:ascii="宋体" w:cs="宋体"/>
              </w:rPr>
            </w:pPr>
            <w:r>
              <w:rPr>
                <w:rFonts w:ascii="宋体" w:hAnsi="宋体" w:cs="宋体" w:hint="eastAsia"/>
              </w:rPr>
              <w:t>验收小组</w:t>
            </w:r>
          </w:p>
          <w:p w:rsidR="001646BE" w:rsidRDefault="0048382B">
            <w:pPr>
              <w:spacing w:line="240" w:lineRule="atLeast"/>
              <w:jc w:val="center"/>
              <w:rPr>
                <w:rFonts w:ascii="宋体" w:cs="宋体"/>
              </w:rPr>
            </w:pPr>
            <w:r>
              <w:rPr>
                <w:rFonts w:ascii="宋体" w:hAnsi="宋体" w:cs="宋体" w:hint="eastAsia"/>
              </w:rPr>
              <w:t>成员签字</w:t>
            </w:r>
          </w:p>
        </w:tc>
        <w:tc>
          <w:tcPr>
            <w:tcW w:w="3435" w:type="dxa"/>
            <w:gridSpan w:val="4"/>
            <w:tcBorders>
              <w:top w:val="single" w:sz="12" w:space="0" w:color="auto"/>
              <w:left w:val="single" w:sz="2" w:space="0" w:color="auto"/>
              <w:right w:val="single" w:sz="2" w:space="0" w:color="auto"/>
            </w:tcBorders>
            <w:noWrap/>
            <w:vAlign w:val="center"/>
          </w:tcPr>
          <w:p w:rsidR="001646BE" w:rsidRDefault="001646BE">
            <w:pPr>
              <w:spacing w:line="240" w:lineRule="atLeast"/>
              <w:jc w:val="center"/>
              <w:rPr>
                <w:rFonts w:ascii="宋体" w:cs="宋体"/>
              </w:rPr>
            </w:pPr>
          </w:p>
        </w:tc>
        <w:tc>
          <w:tcPr>
            <w:tcW w:w="1730" w:type="dxa"/>
            <w:gridSpan w:val="4"/>
            <w:tcBorders>
              <w:top w:val="single" w:sz="12" w:space="0" w:color="auto"/>
              <w:left w:val="single" w:sz="2" w:space="0" w:color="auto"/>
              <w:right w:val="single" w:sz="2" w:space="0" w:color="auto"/>
            </w:tcBorders>
            <w:noWrap/>
            <w:vAlign w:val="center"/>
          </w:tcPr>
          <w:p w:rsidR="001646BE" w:rsidRDefault="0048382B">
            <w:pPr>
              <w:spacing w:line="240" w:lineRule="atLeast"/>
              <w:rPr>
                <w:rFonts w:ascii="宋体" w:cs="宋体"/>
              </w:rPr>
            </w:pPr>
            <w:r>
              <w:rPr>
                <w:rFonts w:ascii="宋体" w:hAnsi="宋体" w:cs="宋体" w:hint="eastAsia"/>
              </w:rPr>
              <w:t>供货商</w:t>
            </w:r>
          </w:p>
          <w:p w:rsidR="001646BE" w:rsidRDefault="0048382B">
            <w:pPr>
              <w:spacing w:line="240" w:lineRule="atLeast"/>
              <w:jc w:val="center"/>
              <w:rPr>
                <w:rFonts w:ascii="宋体" w:cs="宋体"/>
              </w:rPr>
            </w:pPr>
            <w:r>
              <w:rPr>
                <w:rFonts w:ascii="宋体" w:hAnsi="宋体" w:cs="宋体" w:hint="eastAsia"/>
              </w:rPr>
              <w:t>授权代表签字</w:t>
            </w:r>
          </w:p>
        </w:tc>
        <w:tc>
          <w:tcPr>
            <w:tcW w:w="2391" w:type="dxa"/>
            <w:gridSpan w:val="4"/>
            <w:tcBorders>
              <w:top w:val="single" w:sz="12" w:space="0" w:color="auto"/>
              <w:left w:val="single" w:sz="2" w:space="0" w:color="auto"/>
              <w:bottom w:val="single" w:sz="12" w:space="0" w:color="auto"/>
              <w:right w:val="single" w:sz="12" w:space="0" w:color="auto"/>
            </w:tcBorders>
            <w:noWrap/>
            <w:vAlign w:val="center"/>
          </w:tcPr>
          <w:p w:rsidR="001646BE" w:rsidRDefault="001646BE">
            <w:pPr>
              <w:spacing w:line="240" w:lineRule="atLeast"/>
              <w:jc w:val="center"/>
              <w:rPr>
                <w:rFonts w:ascii="宋体" w:cs="宋体"/>
              </w:rPr>
            </w:pPr>
          </w:p>
        </w:tc>
      </w:tr>
    </w:tbl>
    <w:p w:rsidR="001646BE" w:rsidRPr="00616E94" w:rsidRDefault="0048382B">
      <w:pPr>
        <w:snapToGrid w:val="0"/>
        <w:spacing w:line="360" w:lineRule="auto"/>
        <w:rPr>
          <w:rFonts w:ascii="宋体" w:hAnsi="宋体" w:cs="宋体"/>
          <w:sz w:val="28"/>
          <w:szCs w:val="28"/>
        </w:rPr>
      </w:pPr>
      <w:r>
        <w:rPr>
          <w:rFonts w:ascii="宋体" w:hAnsi="宋体" w:cs="宋体" w:hint="eastAsia"/>
          <w:sz w:val="28"/>
          <w:szCs w:val="28"/>
        </w:rPr>
        <w:lastRenderedPageBreak/>
        <w:t>附件</w:t>
      </w:r>
      <w:r>
        <w:rPr>
          <w:rFonts w:ascii="宋体" w:hAnsi="宋体" w:cs="宋体"/>
          <w:sz w:val="28"/>
          <w:szCs w:val="28"/>
        </w:rPr>
        <w:t>5</w:t>
      </w:r>
      <w:r>
        <w:rPr>
          <w:rFonts w:ascii="宋体" w:hAnsi="宋体" w:cs="宋体" w:hint="eastAsia"/>
          <w:sz w:val="28"/>
          <w:szCs w:val="28"/>
        </w:rPr>
        <w:t>：</w:t>
      </w:r>
      <w:r w:rsidRPr="00616E94">
        <w:rPr>
          <w:rFonts w:ascii="宋体" w:hAnsi="宋体" w:cs="宋体" w:hint="eastAsia"/>
          <w:sz w:val="28"/>
          <w:szCs w:val="28"/>
        </w:rPr>
        <w:t>中标通知书</w:t>
      </w:r>
    </w:p>
    <w:p w:rsidR="001646BE" w:rsidRDefault="00616E94">
      <w:r>
        <w:rPr>
          <w:noProof/>
        </w:rPr>
        <w:drawing>
          <wp:inline distT="0" distB="0" distL="0" distR="0">
            <wp:extent cx="5274310" cy="7029450"/>
            <wp:effectExtent l="19050" t="0" r="2540" b="0"/>
            <wp:docPr id="1" name="图片 0" descr="4cb58eea3a247a7c7db78ed4aaca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b58eea3a247a7c7db78ed4aaca529.jpg"/>
                    <pic:cNvPicPr/>
                  </pic:nvPicPr>
                  <pic:blipFill>
                    <a:blip r:embed="rId10"/>
                    <a:stretch>
                      <a:fillRect/>
                    </a:stretch>
                  </pic:blipFill>
                  <pic:spPr>
                    <a:xfrm>
                      <a:off x="0" y="0"/>
                      <a:ext cx="5274310" cy="7029450"/>
                    </a:xfrm>
                    <a:prstGeom prst="rect">
                      <a:avLst/>
                    </a:prstGeom>
                  </pic:spPr>
                </pic:pic>
              </a:graphicData>
            </a:graphic>
          </wp:inline>
        </w:drawing>
      </w:r>
    </w:p>
    <w:p w:rsidR="001646BE" w:rsidRDefault="001646BE"/>
    <w:sectPr w:rsidR="001646BE" w:rsidSect="001646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78" w:rsidRDefault="00F42878" w:rsidP="001646BE">
      <w:r>
        <w:separator/>
      </w:r>
    </w:p>
  </w:endnote>
  <w:endnote w:type="continuationSeparator" w:id="1">
    <w:p w:rsidR="00F42878" w:rsidRDefault="00F42878" w:rsidP="00164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BE" w:rsidRDefault="000B1C01">
    <w:pPr>
      <w:pStyle w:val="a4"/>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1646BE" w:rsidRDefault="000B1C01">
                <w:pPr>
                  <w:pStyle w:val="a4"/>
                </w:pPr>
                <w:r>
                  <w:fldChar w:fldCharType="begin"/>
                </w:r>
                <w:r w:rsidR="0048382B">
                  <w:instrText xml:space="preserve"> PAGE  \* MERGEFORMAT </w:instrText>
                </w:r>
                <w:r>
                  <w:fldChar w:fldCharType="separate"/>
                </w:r>
                <w:r w:rsidR="008A67CE">
                  <w:rPr>
                    <w:noProof/>
                  </w:rPr>
                  <w:t>10</w:t>
                </w:r>
                <w:r>
                  <w:fldChar w:fldCharType="end"/>
                </w:r>
              </w:p>
            </w:txbxContent>
          </v:textbox>
          <w10:wrap anchorx="margin"/>
        </v:shape>
      </w:pict>
    </w:r>
  </w:p>
  <w:p w:rsidR="001646BE" w:rsidRDefault="001646B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78" w:rsidRDefault="00F42878" w:rsidP="001646BE">
      <w:r>
        <w:separator/>
      </w:r>
    </w:p>
  </w:footnote>
  <w:footnote w:type="continuationSeparator" w:id="1">
    <w:p w:rsidR="00F42878" w:rsidRDefault="00F42878" w:rsidP="00164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VhYmVjYjEwYjE1Y2EzNjdkNTUwMzgzODA3ODBmZDYifQ=="/>
  </w:docVars>
  <w:rsids>
    <w:rsidRoot w:val="12A86678"/>
    <w:rsid w:val="00051166"/>
    <w:rsid w:val="00070644"/>
    <w:rsid w:val="000B1C01"/>
    <w:rsid w:val="001646BE"/>
    <w:rsid w:val="001F13B4"/>
    <w:rsid w:val="0040044D"/>
    <w:rsid w:val="0048382B"/>
    <w:rsid w:val="005E686F"/>
    <w:rsid w:val="00616E94"/>
    <w:rsid w:val="00645B63"/>
    <w:rsid w:val="008A67CE"/>
    <w:rsid w:val="00952291"/>
    <w:rsid w:val="009660D4"/>
    <w:rsid w:val="00974A80"/>
    <w:rsid w:val="009B60A7"/>
    <w:rsid w:val="00A22222"/>
    <w:rsid w:val="00A41D8F"/>
    <w:rsid w:val="00A666EE"/>
    <w:rsid w:val="00AC4A19"/>
    <w:rsid w:val="00CC05C0"/>
    <w:rsid w:val="00D243A3"/>
    <w:rsid w:val="00DC7A53"/>
    <w:rsid w:val="00F42878"/>
    <w:rsid w:val="00FA368E"/>
    <w:rsid w:val="0763267E"/>
    <w:rsid w:val="12A86678"/>
    <w:rsid w:val="132D72EB"/>
    <w:rsid w:val="2BCE1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646BE"/>
    <w:pPr>
      <w:widowControl w:val="0"/>
      <w:jc w:val="both"/>
    </w:pPr>
    <w:rPr>
      <w:rFonts w:ascii="Times New Roman" w:eastAsia="宋体" w:hAnsi="Times New Roman" w:cs="Times New Roman"/>
      <w:kern w:val="2"/>
      <w:sz w:val="21"/>
      <w:szCs w:val="24"/>
    </w:rPr>
  </w:style>
  <w:style w:type="paragraph" w:styleId="3">
    <w:name w:val="heading 3"/>
    <w:basedOn w:val="a"/>
    <w:next w:val="a"/>
    <w:qFormat/>
    <w:rsid w:val="001646BE"/>
    <w:pPr>
      <w:keepNext/>
      <w:keepLines/>
      <w:spacing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1646BE"/>
    <w:pPr>
      <w:ind w:leftChars="600" w:left="600"/>
    </w:pPr>
  </w:style>
  <w:style w:type="paragraph" w:styleId="a3">
    <w:name w:val="Plain Text"/>
    <w:basedOn w:val="a"/>
    <w:qFormat/>
    <w:rsid w:val="001646BE"/>
    <w:rPr>
      <w:rFonts w:ascii="宋体" w:hAnsi="Courier New" w:cs="Courier New"/>
      <w:szCs w:val="21"/>
    </w:rPr>
  </w:style>
  <w:style w:type="paragraph" w:styleId="a4">
    <w:name w:val="footer"/>
    <w:basedOn w:val="a"/>
    <w:rsid w:val="001646BE"/>
    <w:pPr>
      <w:tabs>
        <w:tab w:val="center" w:pos="4153"/>
        <w:tab w:val="right" w:pos="8306"/>
      </w:tabs>
      <w:snapToGrid w:val="0"/>
      <w:jc w:val="left"/>
    </w:pPr>
    <w:rPr>
      <w:sz w:val="18"/>
      <w:szCs w:val="18"/>
    </w:rPr>
  </w:style>
  <w:style w:type="character" w:customStyle="1" w:styleId="font21">
    <w:name w:val="font21"/>
    <w:basedOn w:val="a0"/>
    <w:qFormat/>
    <w:rsid w:val="001646BE"/>
    <w:rPr>
      <w:rFonts w:ascii="仿宋_GB2312" w:eastAsia="仿宋_GB2312" w:cs="仿宋_GB2312" w:hint="eastAsia"/>
      <w:color w:val="000000"/>
      <w:sz w:val="21"/>
      <w:szCs w:val="21"/>
      <w:u w:val="none"/>
    </w:rPr>
  </w:style>
  <w:style w:type="paragraph" w:styleId="a5">
    <w:name w:val="header"/>
    <w:basedOn w:val="a"/>
    <w:link w:val="Char"/>
    <w:rsid w:val="00400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0044D"/>
    <w:rPr>
      <w:rFonts w:ascii="Times New Roman" w:eastAsia="宋体" w:hAnsi="Times New Roman" w:cs="Times New Roman"/>
      <w:kern w:val="2"/>
      <w:sz w:val="18"/>
      <w:szCs w:val="18"/>
    </w:rPr>
  </w:style>
  <w:style w:type="paragraph" w:styleId="a6">
    <w:name w:val="Balloon Text"/>
    <w:basedOn w:val="a"/>
    <w:link w:val="Char0"/>
    <w:rsid w:val="00616E94"/>
    <w:rPr>
      <w:sz w:val="18"/>
      <w:szCs w:val="18"/>
    </w:rPr>
  </w:style>
  <w:style w:type="character" w:customStyle="1" w:styleId="Char0">
    <w:name w:val="批注框文本 Char"/>
    <w:basedOn w:val="a0"/>
    <w:link w:val="a6"/>
    <w:rsid w:val="00616E9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2022-07-23T02:20:00Z</dcterms:created>
  <dc:creator>Administrator</dc:creator>
  <lastModifiedBy>ZHANG</lastModifiedBy>
  <dcterms:modified xsi:type="dcterms:W3CDTF">2022-09-05T01:25:00Z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B47EE972CD4F40BCA2E08FD08EF2E773</vt:lpwstr>
  </property>
</Properties>
</file>