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480"/>
        <w:jc w:val="center"/>
        <w:rPr>
          <w:rFonts w:ascii="宋体"/>
          <w:b/>
          <w:kern w:val="0"/>
          <w:sz w:val="36"/>
          <w:szCs w:val="36"/>
        </w:rPr>
      </w:pPr>
      <w:r>
        <w:rPr>
          <w:rFonts w:hint="eastAsia" w:ascii="宋体" w:hAnsi="宋体"/>
          <w:b/>
          <w:sz w:val="28"/>
          <w:szCs w:val="28"/>
        </w:rPr>
        <w:t xml:space="preserve"> </w:t>
      </w:r>
      <w:r>
        <w:rPr>
          <w:rFonts w:hint="eastAsia" w:ascii="宋体" w:hAnsi="宋体"/>
          <w:b/>
          <w:sz w:val="36"/>
          <w:szCs w:val="36"/>
        </w:rPr>
        <w:t xml:space="preserve">               合同编号</w:t>
      </w:r>
      <w:r>
        <w:rPr>
          <w:rFonts w:ascii="宋体" w:hAnsi="宋体"/>
          <w:b/>
          <w:sz w:val="36"/>
          <w:szCs w:val="36"/>
          <w:u w:val="single"/>
        </w:rPr>
        <w:t>：</w:t>
      </w:r>
      <w:r>
        <w:rPr>
          <w:rFonts w:hint="eastAsia" w:ascii="宋体" w:hAnsi="宋体"/>
          <w:b/>
          <w:sz w:val="36"/>
          <w:szCs w:val="36"/>
          <w:u w:val="single"/>
        </w:rPr>
        <w:t xml:space="preserve">             </w:t>
      </w:r>
    </w:p>
    <w:p>
      <w:pPr>
        <w:autoSpaceDE w:val="0"/>
        <w:autoSpaceDN w:val="0"/>
        <w:adjustRightInd w:val="0"/>
        <w:ind w:firstLine="480"/>
        <w:jc w:val="center"/>
        <w:rPr>
          <w:rFonts w:ascii="宋体"/>
          <w:b/>
          <w:kern w:val="0"/>
          <w:sz w:val="52"/>
          <w:szCs w:val="52"/>
        </w:rPr>
      </w:pPr>
    </w:p>
    <w:p>
      <w:pPr>
        <w:autoSpaceDE w:val="0"/>
        <w:autoSpaceDN w:val="0"/>
        <w:adjustRightInd w:val="0"/>
        <w:ind w:firstLine="480"/>
        <w:jc w:val="center"/>
        <w:rPr>
          <w:rFonts w:ascii="宋体"/>
          <w:b/>
          <w:kern w:val="0"/>
          <w:sz w:val="72"/>
          <w:szCs w:val="72"/>
        </w:rPr>
      </w:pPr>
      <w:r>
        <w:rPr>
          <w:rFonts w:hint="eastAsia" w:ascii="宋体"/>
          <w:b/>
          <w:kern w:val="0"/>
          <w:sz w:val="72"/>
          <w:szCs w:val="72"/>
        </w:rPr>
        <w:t>工程施工合同书</w:t>
      </w:r>
    </w:p>
    <w:p>
      <w:pPr>
        <w:autoSpaceDE w:val="0"/>
        <w:autoSpaceDN w:val="0"/>
        <w:adjustRightInd w:val="0"/>
        <w:ind w:firstLine="480"/>
        <w:jc w:val="center"/>
        <w:rPr>
          <w:rFonts w:ascii="宋体" w:hAnsi="宋体"/>
          <w:b/>
          <w:kern w:val="0"/>
          <w:sz w:val="36"/>
          <w:szCs w:val="36"/>
        </w:rPr>
      </w:pPr>
      <w:r>
        <w:rPr>
          <w:rFonts w:hint="eastAsia" w:ascii="宋体" w:hAnsi="宋体"/>
          <w:b/>
          <w:kern w:val="0"/>
          <w:sz w:val="36"/>
          <w:szCs w:val="36"/>
        </w:rPr>
        <w:t>(50万元以下)</w:t>
      </w:r>
    </w:p>
    <w:p>
      <w:pPr>
        <w:autoSpaceDE w:val="0"/>
        <w:autoSpaceDN w:val="0"/>
        <w:adjustRightInd w:val="0"/>
        <w:ind w:firstLine="480"/>
        <w:jc w:val="center"/>
        <w:rPr>
          <w:rFonts w:ascii="宋体"/>
          <w:b/>
          <w:kern w:val="0"/>
          <w:sz w:val="48"/>
          <w:szCs w:val="20"/>
        </w:rPr>
      </w:pPr>
    </w:p>
    <w:p>
      <w:pPr>
        <w:autoSpaceDE w:val="0"/>
        <w:autoSpaceDN w:val="0"/>
        <w:adjustRightInd w:val="0"/>
        <w:ind w:firstLine="480"/>
        <w:jc w:val="center"/>
        <w:rPr>
          <w:rFonts w:ascii="宋体"/>
          <w:b/>
          <w:kern w:val="0"/>
          <w:sz w:val="48"/>
          <w:szCs w:val="20"/>
        </w:rPr>
      </w:pPr>
    </w:p>
    <w:p>
      <w:pPr>
        <w:autoSpaceDE w:val="0"/>
        <w:autoSpaceDN w:val="0"/>
        <w:adjustRightInd w:val="0"/>
        <w:ind w:firstLine="480"/>
        <w:jc w:val="left"/>
        <w:rPr>
          <w:rFonts w:ascii="宋体"/>
          <w:kern w:val="0"/>
          <w:sz w:val="28"/>
          <w:szCs w:val="20"/>
        </w:rPr>
      </w:pPr>
    </w:p>
    <w:p>
      <w:pPr>
        <w:autoSpaceDE w:val="0"/>
        <w:autoSpaceDN w:val="0"/>
        <w:adjustRightInd w:val="0"/>
        <w:ind w:firstLine="480"/>
        <w:jc w:val="left"/>
        <w:rPr>
          <w:rFonts w:ascii="宋体"/>
          <w:kern w:val="0"/>
          <w:sz w:val="28"/>
          <w:szCs w:val="20"/>
        </w:rPr>
      </w:pPr>
    </w:p>
    <w:p>
      <w:pPr>
        <w:autoSpaceDE w:val="0"/>
        <w:autoSpaceDN w:val="0"/>
        <w:adjustRightInd w:val="0"/>
        <w:ind w:firstLine="480"/>
        <w:jc w:val="left"/>
        <w:rPr>
          <w:rFonts w:ascii="宋体"/>
          <w:kern w:val="0"/>
          <w:sz w:val="28"/>
          <w:szCs w:val="20"/>
        </w:rPr>
      </w:pPr>
    </w:p>
    <w:p>
      <w:pPr>
        <w:autoSpaceDE w:val="0"/>
        <w:autoSpaceDN w:val="0"/>
        <w:adjustRightInd w:val="0"/>
        <w:ind w:firstLine="480"/>
        <w:jc w:val="left"/>
        <w:rPr>
          <w:rFonts w:ascii="宋体"/>
          <w:b/>
          <w:kern w:val="0"/>
          <w:sz w:val="28"/>
          <w:szCs w:val="20"/>
        </w:rPr>
      </w:pPr>
    </w:p>
    <w:p>
      <w:pPr>
        <w:autoSpaceDE w:val="0"/>
        <w:autoSpaceDN w:val="0"/>
        <w:adjustRightInd w:val="0"/>
        <w:ind w:firstLine="2132" w:firstLineChars="590"/>
        <w:jc w:val="left"/>
        <w:rPr>
          <w:rFonts w:ascii="宋体"/>
          <w:b/>
          <w:kern w:val="0"/>
          <w:sz w:val="36"/>
          <w:szCs w:val="36"/>
          <w:u w:val="single"/>
        </w:rPr>
      </w:pPr>
      <w:r>
        <w:rPr>
          <w:rFonts w:hint="eastAsia" w:ascii="宋体"/>
          <w:b/>
          <w:kern w:val="0"/>
          <w:sz w:val="36"/>
          <w:szCs w:val="36"/>
        </w:rPr>
        <w:t>工程名称：</w:t>
      </w:r>
      <w:r>
        <w:rPr>
          <w:rFonts w:hint="eastAsia" w:ascii="宋体"/>
          <w:b/>
          <w:color w:val="auto"/>
          <w:kern w:val="0"/>
          <w:sz w:val="32"/>
          <w:szCs w:val="32"/>
          <w:u w:val="single"/>
        </w:rPr>
        <w:t>郑州大学老校区围墙防护加固维修工程</w:t>
      </w:r>
      <w:r>
        <w:rPr>
          <w:rFonts w:hint="eastAsia" w:ascii="宋体"/>
          <w:b/>
          <w:kern w:val="0"/>
          <w:sz w:val="32"/>
          <w:szCs w:val="32"/>
          <w:u w:val="single"/>
        </w:rPr>
        <w:t xml:space="preserve"> </w:t>
      </w:r>
      <w:r>
        <w:rPr>
          <w:rFonts w:hint="eastAsia" w:ascii="宋体"/>
          <w:b/>
          <w:kern w:val="0"/>
          <w:sz w:val="36"/>
          <w:szCs w:val="36"/>
          <w:u w:val="single"/>
        </w:rPr>
        <w:t xml:space="preserve">              </w:t>
      </w:r>
    </w:p>
    <w:p>
      <w:pPr>
        <w:autoSpaceDE w:val="0"/>
        <w:autoSpaceDN w:val="0"/>
        <w:adjustRightInd w:val="0"/>
        <w:ind w:firstLine="2132" w:firstLineChars="590"/>
        <w:jc w:val="left"/>
        <w:rPr>
          <w:rFonts w:ascii="宋体"/>
          <w:b/>
          <w:kern w:val="0"/>
          <w:sz w:val="36"/>
          <w:szCs w:val="36"/>
        </w:rPr>
      </w:pPr>
      <w:r>
        <w:rPr>
          <w:rFonts w:hint="eastAsia" w:ascii="宋体"/>
          <w:b/>
          <w:kern w:val="0"/>
          <w:sz w:val="36"/>
          <w:szCs w:val="36"/>
        </w:rPr>
        <w:t>工程地址：</w:t>
      </w:r>
      <w:r>
        <w:rPr>
          <w:rFonts w:hint="eastAsia" w:ascii="宋体"/>
          <w:b/>
          <w:kern w:val="0"/>
          <w:sz w:val="32"/>
          <w:szCs w:val="32"/>
          <w:u w:val="single"/>
        </w:rPr>
        <w:t>郑州大学东校区、南校区、北校区</w:t>
      </w:r>
      <w:r>
        <w:rPr>
          <w:rFonts w:hint="eastAsia" w:ascii="宋体"/>
          <w:b/>
          <w:kern w:val="0"/>
          <w:sz w:val="36"/>
          <w:szCs w:val="36"/>
          <w:u w:val="single"/>
        </w:rPr>
        <w:t xml:space="preserve">  </w:t>
      </w:r>
    </w:p>
    <w:p>
      <w:pPr>
        <w:autoSpaceDE w:val="0"/>
        <w:autoSpaceDN w:val="0"/>
        <w:adjustRightInd w:val="0"/>
        <w:ind w:firstLine="2132" w:firstLineChars="590"/>
        <w:jc w:val="left"/>
        <w:rPr>
          <w:rFonts w:ascii="宋体"/>
          <w:b/>
          <w:kern w:val="0"/>
          <w:sz w:val="36"/>
          <w:szCs w:val="36"/>
        </w:rPr>
      </w:pPr>
      <w:r>
        <w:rPr>
          <w:rFonts w:hint="eastAsia" w:ascii="宋体"/>
          <w:b/>
          <w:kern w:val="0"/>
          <w:sz w:val="36"/>
          <w:szCs w:val="36"/>
        </w:rPr>
        <w:t>工程造价：</w:t>
      </w:r>
      <w:r>
        <w:rPr>
          <w:rFonts w:hint="eastAsia" w:ascii="宋体"/>
          <w:b/>
          <w:kern w:val="0"/>
          <w:sz w:val="36"/>
          <w:szCs w:val="36"/>
          <w:u w:val="single"/>
        </w:rPr>
        <w:t xml:space="preserve"> </w:t>
      </w:r>
      <w:r>
        <w:rPr>
          <w:rFonts w:hint="eastAsia" w:ascii="宋体"/>
          <w:b/>
          <w:kern w:val="0"/>
          <w:sz w:val="32"/>
          <w:szCs w:val="32"/>
          <w:u w:val="single"/>
        </w:rPr>
        <w:t>暂定50万元</w:t>
      </w:r>
      <w:r>
        <w:rPr>
          <w:rFonts w:hint="eastAsia" w:ascii="宋体"/>
          <w:b/>
          <w:kern w:val="0"/>
          <w:sz w:val="36"/>
          <w:szCs w:val="36"/>
          <w:u w:val="single"/>
        </w:rPr>
        <w:t xml:space="preserve">                </w:t>
      </w:r>
      <w:r>
        <w:rPr>
          <w:rFonts w:ascii="宋体"/>
          <w:b/>
          <w:kern w:val="0"/>
          <w:sz w:val="36"/>
          <w:szCs w:val="36"/>
          <w:u w:val="single"/>
        </w:rPr>
        <w:t xml:space="preserve"> </w:t>
      </w:r>
      <w:r>
        <w:rPr>
          <w:rFonts w:hint="eastAsia" w:ascii="宋体"/>
          <w:b/>
          <w:kern w:val="0"/>
          <w:sz w:val="36"/>
          <w:szCs w:val="36"/>
          <w:u w:val="single"/>
        </w:rPr>
        <w:t xml:space="preserve">   </w:t>
      </w:r>
      <w:r>
        <w:rPr>
          <w:rFonts w:hint="eastAsia" w:ascii="宋体"/>
          <w:b/>
          <w:kern w:val="0"/>
          <w:sz w:val="36"/>
          <w:szCs w:val="36"/>
        </w:rPr>
        <w:t xml:space="preserve"> </w:t>
      </w:r>
    </w:p>
    <w:p>
      <w:pPr>
        <w:autoSpaceDE w:val="0"/>
        <w:autoSpaceDN w:val="0"/>
        <w:adjustRightInd w:val="0"/>
        <w:ind w:firstLine="2132" w:firstLineChars="590"/>
        <w:jc w:val="left"/>
        <w:rPr>
          <w:rFonts w:ascii="宋体"/>
          <w:b/>
          <w:kern w:val="0"/>
          <w:sz w:val="36"/>
          <w:szCs w:val="36"/>
        </w:rPr>
      </w:pPr>
      <w:r>
        <w:rPr>
          <w:rFonts w:hint="eastAsia" w:ascii="宋体"/>
          <w:b/>
          <w:kern w:val="0"/>
          <w:sz w:val="36"/>
          <w:szCs w:val="36"/>
        </w:rPr>
        <w:t>发 包 人：</w:t>
      </w:r>
      <w:r>
        <w:rPr>
          <w:rFonts w:hint="eastAsia" w:ascii="宋体"/>
          <w:b/>
          <w:kern w:val="0"/>
          <w:sz w:val="36"/>
          <w:szCs w:val="36"/>
          <w:u w:val="single"/>
        </w:rPr>
        <w:t xml:space="preserve">  </w:t>
      </w:r>
      <w:r>
        <w:rPr>
          <w:rFonts w:ascii="宋体"/>
          <w:b/>
          <w:kern w:val="0"/>
          <w:sz w:val="36"/>
          <w:szCs w:val="36"/>
          <w:u w:val="single"/>
        </w:rPr>
        <w:t xml:space="preserve">      </w:t>
      </w:r>
      <w:r>
        <w:rPr>
          <w:rFonts w:hint="eastAsia" w:ascii="宋体"/>
          <w:b/>
          <w:kern w:val="0"/>
          <w:sz w:val="32"/>
          <w:szCs w:val="32"/>
          <w:u w:val="single"/>
        </w:rPr>
        <w:t>郑州大学</w:t>
      </w:r>
      <w:r>
        <w:rPr>
          <w:rFonts w:hint="eastAsia" w:ascii="宋体"/>
          <w:b/>
          <w:kern w:val="0"/>
          <w:sz w:val="36"/>
          <w:szCs w:val="36"/>
          <w:u w:val="single"/>
        </w:rPr>
        <w:t xml:space="preserve">         </w:t>
      </w:r>
      <w:r>
        <w:rPr>
          <w:rFonts w:ascii="宋体"/>
          <w:b/>
          <w:kern w:val="0"/>
          <w:sz w:val="36"/>
          <w:szCs w:val="36"/>
          <w:u w:val="single"/>
        </w:rPr>
        <w:t xml:space="preserve"> </w:t>
      </w:r>
      <w:r>
        <w:rPr>
          <w:rFonts w:hint="eastAsia" w:ascii="宋体"/>
          <w:b/>
          <w:kern w:val="0"/>
          <w:sz w:val="36"/>
          <w:szCs w:val="36"/>
          <w:u w:val="single"/>
        </w:rPr>
        <w:t xml:space="preserve">    </w:t>
      </w:r>
      <w:r>
        <w:rPr>
          <w:rFonts w:hint="eastAsia" w:ascii="宋体"/>
          <w:b/>
          <w:kern w:val="0"/>
          <w:sz w:val="36"/>
          <w:szCs w:val="36"/>
        </w:rPr>
        <w:t xml:space="preserve"> </w:t>
      </w:r>
    </w:p>
    <w:p>
      <w:pPr>
        <w:autoSpaceDE w:val="0"/>
        <w:autoSpaceDN w:val="0"/>
        <w:adjustRightInd w:val="0"/>
        <w:ind w:firstLine="2132" w:firstLineChars="590"/>
        <w:jc w:val="left"/>
        <w:rPr>
          <w:rFonts w:ascii="宋体"/>
          <w:b/>
          <w:kern w:val="0"/>
          <w:sz w:val="32"/>
          <w:szCs w:val="32"/>
          <w:u w:val="single"/>
        </w:rPr>
      </w:pPr>
      <w:r>
        <w:rPr>
          <w:rFonts w:hint="eastAsia" w:ascii="宋体"/>
          <w:b/>
          <w:kern w:val="0"/>
          <w:sz w:val="36"/>
          <w:szCs w:val="36"/>
        </w:rPr>
        <w:t>承 包 人：</w:t>
      </w:r>
      <w:r>
        <w:rPr>
          <w:rFonts w:hint="eastAsia" w:ascii="宋体"/>
          <w:b/>
          <w:kern w:val="0"/>
          <w:sz w:val="36"/>
          <w:szCs w:val="36"/>
          <w:u w:val="single"/>
        </w:rPr>
        <w:t xml:space="preserve"> </w:t>
      </w:r>
      <w:r>
        <w:rPr>
          <w:rFonts w:ascii="宋体"/>
          <w:b/>
          <w:kern w:val="0"/>
          <w:sz w:val="36"/>
          <w:szCs w:val="36"/>
          <w:u w:val="single"/>
        </w:rPr>
        <w:t xml:space="preserve">  </w:t>
      </w:r>
      <w:r>
        <w:rPr>
          <w:rFonts w:hint="eastAsia" w:ascii="宋体"/>
          <w:b/>
          <w:kern w:val="0"/>
          <w:sz w:val="32"/>
          <w:szCs w:val="32"/>
          <w:u w:val="single"/>
        </w:rPr>
        <w:t xml:space="preserve">河南平昌装饰工程有限公司 </w:t>
      </w:r>
      <w:r>
        <w:rPr>
          <w:rFonts w:ascii="宋体"/>
          <w:b/>
          <w:kern w:val="0"/>
          <w:sz w:val="32"/>
          <w:szCs w:val="32"/>
          <w:u w:val="single"/>
        </w:rPr>
        <w:t xml:space="preserve">    </w:t>
      </w:r>
    </w:p>
    <w:p>
      <w:pPr>
        <w:autoSpaceDE w:val="0"/>
        <w:autoSpaceDN w:val="0"/>
        <w:adjustRightInd w:val="0"/>
        <w:ind w:firstLine="480"/>
        <w:jc w:val="left"/>
        <w:rPr>
          <w:rFonts w:ascii="宋体"/>
          <w:b/>
          <w:kern w:val="0"/>
          <w:sz w:val="32"/>
          <w:szCs w:val="32"/>
          <w:u w:val="single"/>
        </w:rPr>
      </w:pPr>
    </w:p>
    <w:p>
      <w:pPr>
        <w:autoSpaceDE w:val="0"/>
        <w:autoSpaceDN w:val="0"/>
        <w:adjustRightInd w:val="0"/>
        <w:ind w:firstLine="480"/>
        <w:jc w:val="left"/>
        <w:rPr>
          <w:rFonts w:ascii="宋体" w:hAnsi="宋体"/>
          <w:b/>
          <w:sz w:val="36"/>
          <w:szCs w:val="36"/>
          <w:lang w:val="zh-CN"/>
        </w:rPr>
      </w:pPr>
    </w:p>
    <w:p>
      <w:pPr>
        <w:autoSpaceDE w:val="0"/>
        <w:autoSpaceDN w:val="0"/>
        <w:adjustRightInd w:val="0"/>
        <w:ind w:firstLine="480"/>
        <w:jc w:val="left"/>
        <w:rPr>
          <w:rFonts w:ascii="宋体" w:hAnsi="宋体"/>
          <w:b/>
          <w:sz w:val="36"/>
          <w:szCs w:val="36"/>
          <w:lang w:val="zh-CN"/>
        </w:rPr>
      </w:pPr>
    </w:p>
    <w:p>
      <w:pPr>
        <w:autoSpaceDE w:val="0"/>
        <w:autoSpaceDN w:val="0"/>
        <w:adjustRightInd w:val="0"/>
        <w:ind w:firstLine="480"/>
        <w:jc w:val="center"/>
        <w:rPr>
          <w:rFonts w:ascii="宋体" w:hAnsi="宋体"/>
          <w:b/>
          <w:color w:val="auto"/>
          <w:sz w:val="36"/>
          <w:szCs w:val="36"/>
          <w:lang w:val="zh-CN"/>
        </w:rPr>
      </w:pPr>
      <w:r>
        <w:rPr>
          <w:rFonts w:hint="eastAsia" w:ascii="宋体" w:hAnsi="宋体"/>
          <w:b/>
          <w:color w:val="auto"/>
          <w:sz w:val="36"/>
          <w:szCs w:val="36"/>
        </w:rPr>
        <w:t xml:space="preserve">2022 </w:t>
      </w:r>
      <w:r>
        <w:rPr>
          <w:rFonts w:hint="eastAsia" w:ascii="宋体" w:hAnsi="宋体"/>
          <w:b/>
          <w:color w:val="auto"/>
          <w:sz w:val="36"/>
          <w:szCs w:val="36"/>
          <w:lang w:val="zh-CN"/>
        </w:rPr>
        <w:t>年</w:t>
      </w:r>
      <w:r>
        <w:rPr>
          <w:rFonts w:hint="eastAsia" w:ascii="宋体" w:hAnsi="宋体"/>
          <w:b/>
          <w:color w:val="auto"/>
          <w:sz w:val="36"/>
          <w:szCs w:val="36"/>
        </w:rPr>
        <w:t xml:space="preserve"> 5 </w:t>
      </w:r>
      <w:r>
        <w:rPr>
          <w:rFonts w:hint="eastAsia" w:ascii="宋体" w:hAnsi="宋体"/>
          <w:b/>
          <w:color w:val="auto"/>
          <w:sz w:val="36"/>
          <w:szCs w:val="36"/>
          <w:lang w:val="zh-CN"/>
        </w:rPr>
        <w:t>月</w:t>
      </w:r>
      <w:r>
        <w:rPr>
          <w:rFonts w:hint="eastAsia" w:ascii="宋体" w:hAnsi="宋体"/>
          <w:b/>
          <w:color w:val="auto"/>
          <w:sz w:val="36"/>
          <w:szCs w:val="36"/>
        </w:rPr>
        <w:t xml:space="preserve"> 1</w:t>
      </w:r>
      <w:r>
        <w:rPr>
          <w:rFonts w:ascii="宋体" w:hAnsi="宋体"/>
          <w:b/>
          <w:color w:val="auto"/>
          <w:sz w:val="36"/>
          <w:szCs w:val="36"/>
        </w:rPr>
        <w:t xml:space="preserve">8 </w:t>
      </w:r>
      <w:r>
        <w:rPr>
          <w:rFonts w:hint="eastAsia" w:ascii="宋体" w:hAnsi="宋体"/>
          <w:b/>
          <w:color w:val="auto"/>
          <w:sz w:val="36"/>
          <w:szCs w:val="36"/>
          <w:lang w:val="zh-CN"/>
        </w:rPr>
        <w:t>日</w:t>
      </w:r>
    </w:p>
    <w:p>
      <w:pPr>
        <w:jc w:val="center"/>
        <w:rPr>
          <w:rFonts w:ascii="宋体" w:hAnsi="宋体"/>
          <w:b/>
          <w:bCs/>
          <w:sz w:val="32"/>
          <w:szCs w:val="32"/>
        </w:rPr>
      </w:pPr>
    </w:p>
    <w:p>
      <w:pPr>
        <w:spacing w:line="460" w:lineRule="exact"/>
        <w:rPr>
          <w:rFonts w:ascii="宋体" w:hAnsi="宋体"/>
          <w:b/>
          <w:bCs/>
          <w:sz w:val="28"/>
          <w:szCs w:val="21"/>
        </w:rPr>
      </w:pPr>
    </w:p>
    <w:p>
      <w:pPr>
        <w:spacing w:line="400" w:lineRule="exact"/>
        <w:rPr>
          <w:rFonts w:ascii="宋体" w:hAnsi="宋体"/>
          <w:b/>
          <w:bCs/>
          <w:sz w:val="24"/>
        </w:rPr>
      </w:pPr>
    </w:p>
    <w:p>
      <w:pPr>
        <w:spacing w:line="400" w:lineRule="exact"/>
        <w:rPr>
          <w:rFonts w:ascii="宋体" w:hAnsi="宋体"/>
          <w:b/>
          <w:bCs/>
          <w:sz w:val="24"/>
        </w:rPr>
      </w:pPr>
    </w:p>
    <w:p>
      <w:pPr>
        <w:spacing w:line="400" w:lineRule="exact"/>
        <w:rPr>
          <w:rFonts w:ascii="宋体" w:hAnsi="宋体"/>
          <w:b/>
          <w:bCs/>
          <w:sz w:val="24"/>
        </w:rPr>
      </w:pPr>
    </w:p>
    <w:p>
      <w:pPr>
        <w:spacing w:line="440" w:lineRule="exact"/>
        <w:rPr>
          <w:rFonts w:ascii="宋体" w:hAnsi="宋体"/>
          <w:sz w:val="24"/>
          <w:u w:val="single"/>
        </w:rPr>
      </w:pPr>
      <w:r>
        <w:rPr>
          <w:rFonts w:hint="eastAsia" w:ascii="宋体" w:hAnsi="宋体"/>
          <w:b/>
          <w:bCs/>
          <w:sz w:val="24"/>
        </w:rPr>
        <w:t>发包人：（甲方全称）</w:t>
      </w:r>
      <w:r>
        <w:rPr>
          <w:rFonts w:hint="eastAsia" w:ascii="宋体" w:hAnsi="宋体"/>
          <w:sz w:val="24"/>
        </w:rPr>
        <w:t>：</w:t>
      </w:r>
      <w:r>
        <w:rPr>
          <w:rFonts w:hint="eastAsia" w:ascii="宋体" w:hAnsi="宋体"/>
          <w:sz w:val="24"/>
          <w:u w:val="single"/>
        </w:rPr>
        <w:t xml:space="preserve">郑州大学                                          </w:t>
      </w:r>
    </w:p>
    <w:p>
      <w:pPr>
        <w:spacing w:line="440" w:lineRule="exact"/>
        <w:rPr>
          <w:rFonts w:ascii="宋体" w:hAnsi="宋体"/>
          <w:sz w:val="24"/>
        </w:rPr>
      </w:pPr>
      <w:r>
        <w:rPr>
          <w:rFonts w:hint="eastAsia" w:ascii="宋体" w:hAnsi="宋体"/>
          <w:b/>
          <w:bCs/>
          <w:sz w:val="24"/>
        </w:rPr>
        <w:t>承包人</w:t>
      </w:r>
      <w:r>
        <w:rPr>
          <w:rFonts w:hint="eastAsia" w:ascii="宋体" w:hAnsi="宋体"/>
          <w:sz w:val="24"/>
        </w:rPr>
        <w:t>：（乙方全称）：</w:t>
      </w:r>
      <w:r>
        <w:rPr>
          <w:rFonts w:hint="eastAsia" w:ascii="宋体" w:hAnsi="宋体"/>
          <w:sz w:val="24"/>
          <w:u w:val="single"/>
        </w:rPr>
        <w:t xml:space="preserve"> 河南平昌装饰工程有限公司                                                  </w:t>
      </w:r>
    </w:p>
    <w:p>
      <w:pPr>
        <w:spacing w:line="440" w:lineRule="exact"/>
        <w:ind w:firstLine="420"/>
        <w:rPr>
          <w:rFonts w:ascii="宋体" w:hAnsi="宋体"/>
          <w:sz w:val="24"/>
        </w:rPr>
      </w:pPr>
      <w:r>
        <w:rPr>
          <w:rFonts w:hint="eastAsia" w:ascii="宋体" w:hAnsi="宋体"/>
          <w:sz w:val="24"/>
        </w:rPr>
        <w:t xml:space="preserve">  </w:t>
      </w:r>
      <w:r>
        <w:rPr>
          <w:rFonts w:ascii="宋体" w:hAnsi="宋体"/>
          <w:sz w:val="24"/>
        </w:rPr>
        <w:t>依照《中华人民共和国</w:t>
      </w:r>
      <w:r>
        <w:rPr>
          <w:rFonts w:hint="eastAsia" w:ascii="宋体" w:hAnsi="宋体"/>
          <w:sz w:val="24"/>
        </w:rPr>
        <w:t>民法典</w:t>
      </w:r>
      <w:r>
        <w:rPr>
          <w:rFonts w:ascii="宋体" w:hAnsi="宋体"/>
          <w:sz w:val="24"/>
        </w:rPr>
        <w:t>》、《中华人民共和国建筑法》及</w:t>
      </w:r>
      <w:r>
        <w:rPr>
          <w:rFonts w:hint="eastAsia" w:ascii="宋体" w:hAnsi="宋体"/>
          <w:sz w:val="24"/>
        </w:rPr>
        <w:t>有关法律规定</w:t>
      </w:r>
      <w:r>
        <w:rPr>
          <w:rFonts w:ascii="宋体" w:hAnsi="宋体"/>
          <w:sz w:val="24"/>
        </w:rPr>
        <w:t>，遵循平等、自愿、公平和诚实信用的原则，</w:t>
      </w:r>
      <w:r>
        <w:rPr>
          <w:rFonts w:hint="eastAsia" w:ascii="宋体" w:hAnsi="宋体"/>
          <w:sz w:val="24"/>
        </w:rPr>
        <w:t>甲乙</w:t>
      </w:r>
      <w:r>
        <w:rPr>
          <w:rFonts w:ascii="宋体" w:hAnsi="宋体"/>
          <w:sz w:val="24"/>
        </w:rPr>
        <w:t>双方就本工程施工</w:t>
      </w:r>
      <w:r>
        <w:rPr>
          <w:rFonts w:hint="eastAsia" w:ascii="宋体" w:hAnsi="宋体"/>
          <w:sz w:val="24"/>
        </w:rPr>
        <w:t>及有关</w:t>
      </w:r>
      <w:r>
        <w:rPr>
          <w:rFonts w:ascii="宋体" w:hAnsi="宋体"/>
          <w:sz w:val="24"/>
        </w:rPr>
        <w:t>事项协商一致</w:t>
      </w:r>
      <w:r>
        <w:rPr>
          <w:rFonts w:hint="eastAsia" w:ascii="宋体" w:hAnsi="宋体"/>
          <w:sz w:val="24"/>
        </w:rPr>
        <w:t>，共同达成如下协议：</w:t>
      </w:r>
    </w:p>
    <w:p>
      <w:pPr>
        <w:spacing w:line="440" w:lineRule="exact"/>
        <w:rPr>
          <w:rFonts w:ascii="宋体" w:hAnsi="宋体"/>
          <w:b/>
          <w:sz w:val="24"/>
        </w:rPr>
      </w:pPr>
      <w:r>
        <w:rPr>
          <w:rFonts w:hint="eastAsia" w:ascii="宋体" w:hAnsi="宋体"/>
          <w:b/>
          <w:sz w:val="24"/>
        </w:rPr>
        <w:t xml:space="preserve">一、工程概况                                                       </w:t>
      </w:r>
    </w:p>
    <w:p>
      <w:pPr>
        <w:spacing w:line="440" w:lineRule="exact"/>
        <w:rPr>
          <w:rFonts w:ascii="宋体" w:hAnsi="宋体"/>
          <w:color w:val="auto"/>
          <w:sz w:val="24"/>
        </w:rPr>
      </w:pPr>
      <w:r>
        <w:rPr>
          <w:rFonts w:hint="eastAsia" w:ascii="宋体" w:hAnsi="宋体"/>
          <w:color w:val="auto"/>
          <w:sz w:val="24"/>
        </w:rPr>
        <w:t>1.1工程名称：</w:t>
      </w:r>
      <w:r>
        <w:rPr>
          <w:rFonts w:hint="eastAsia" w:ascii="宋体" w:hAnsi="宋体"/>
          <w:color w:val="auto"/>
          <w:sz w:val="24"/>
          <w:u w:val="single"/>
        </w:rPr>
        <w:t xml:space="preserve">郑州大学老校区围墙防护加固维修工程   </w:t>
      </w:r>
      <w:r>
        <w:rPr>
          <w:rFonts w:hint="eastAsia" w:ascii="宋体" w:hAnsi="宋体"/>
          <w:i/>
          <w:color w:val="auto"/>
          <w:sz w:val="24"/>
          <w:u w:val="single"/>
        </w:rPr>
        <w:t xml:space="preserve">                             </w:t>
      </w:r>
    </w:p>
    <w:p>
      <w:pPr>
        <w:spacing w:line="440" w:lineRule="exact"/>
        <w:rPr>
          <w:rFonts w:ascii="宋体" w:hAnsi="宋体"/>
          <w:color w:val="auto"/>
          <w:sz w:val="24"/>
        </w:rPr>
      </w:pPr>
      <w:r>
        <w:rPr>
          <w:rFonts w:hint="eastAsia" w:ascii="宋体" w:hAnsi="宋体"/>
          <w:color w:val="auto"/>
          <w:sz w:val="24"/>
        </w:rPr>
        <w:t>1.2工程地点：</w:t>
      </w:r>
      <w:r>
        <w:rPr>
          <w:rFonts w:hint="eastAsia" w:ascii="宋体" w:hAnsi="宋体"/>
          <w:i/>
          <w:color w:val="auto"/>
          <w:sz w:val="24"/>
          <w:u w:val="single"/>
        </w:rPr>
        <w:t xml:space="preserve"> </w:t>
      </w:r>
      <w:r>
        <w:rPr>
          <w:rFonts w:hint="eastAsia" w:ascii="宋体" w:hAnsi="宋体"/>
          <w:color w:val="auto"/>
          <w:sz w:val="24"/>
          <w:u w:val="single"/>
        </w:rPr>
        <w:t xml:space="preserve">郑州大学东校区、北校区、南校区  </w:t>
      </w:r>
      <w:r>
        <w:rPr>
          <w:rFonts w:hint="eastAsia" w:ascii="宋体" w:hAnsi="宋体"/>
          <w:i/>
          <w:color w:val="auto"/>
          <w:sz w:val="24"/>
          <w:u w:val="single"/>
        </w:rPr>
        <w:t xml:space="preserve">                 </w:t>
      </w:r>
      <w:r>
        <w:rPr>
          <w:rFonts w:ascii="宋体" w:hAnsi="宋体"/>
          <w:i/>
          <w:color w:val="auto"/>
          <w:sz w:val="24"/>
          <w:u w:val="single"/>
        </w:rPr>
        <w:t xml:space="preserve">     </w:t>
      </w:r>
      <w:r>
        <w:rPr>
          <w:rFonts w:hint="eastAsia" w:ascii="宋体" w:hAnsi="宋体"/>
          <w:i/>
          <w:color w:val="auto"/>
          <w:sz w:val="24"/>
          <w:u w:val="single"/>
        </w:rPr>
        <w:t xml:space="preserve">            </w:t>
      </w:r>
    </w:p>
    <w:p>
      <w:pPr>
        <w:spacing w:line="440" w:lineRule="exact"/>
        <w:rPr>
          <w:rFonts w:ascii="宋体" w:hAnsi="宋体"/>
          <w:color w:val="auto"/>
          <w:sz w:val="24"/>
        </w:rPr>
      </w:pPr>
      <w:r>
        <w:rPr>
          <w:rFonts w:hint="eastAsia" w:ascii="宋体" w:hAnsi="宋体"/>
          <w:color w:val="auto"/>
          <w:sz w:val="24"/>
        </w:rPr>
        <w:t>1.3承包范围及</w:t>
      </w:r>
      <w:r>
        <w:rPr>
          <w:rFonts w:ascii="宋体" w:hAnsi="宋体"/>
          <w:color w:val="auto"/>
          <w:sz w:val="24"/>
        </w:rPr>
        <w:t>内容要求</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根据疫情防控实际需要进行围墙防护加固的所有内容       </w:t>
      </w:r>
    </w:p>
    <w:p>
      <w:pPr>
        <w:spacing w:line="440" w:lineRule="exact"/>
        <w:rPr>
          <w:rFonts w:ascii="宋体" w:hAnsi="宋体"/>
          <w:color w:val="auto"/>
          <w:sz w:val="24"/>
        </w:rPr>
      </w:pPr>
      <w:r>
        <w:rPr>
          <w:rFonts w:ascii="宋体" w:hAnsi="宋体"/>
          <w:color w:val="auto"/>
          <w:sz w:val="24"/>
        </w:rPr>
        <w:t>1.4</w:t>
      </w:r>
      <w:r>
        <w:rPr>
          <w:rFonts w:hint="eastAsia" w:ascii="宋体" w:hAnsi="宋体"/>
          <w:color w:val="auto"/>
          <w:sz w:val="24"/>
        </w:rPr>
        <w:t>承包方式：</w:t>
      </w:r>
      <w:r>
        <w:rPr>
          <w:rFonts w:hint="eastAsia" w:ascii="宋体" w:hAnsi="宋体"/>
          <w:color w:val="auto"/>
          <w:sz w:val="24"/>
          <w:u w:val="single"/>
        </w:rPr>
        <w:t xml:space="preserve"> 暂定价合同，根据询价小组确定的4</w:t>
      </w:r>
      <w:r>
        <w:rPr>
          <w:rFonts w:ascii="宋体" w:hAnsi="宋体"/>
          <w:color w:val="auto"/>
          <w:sz w:val="24"/>
          <w:u w:val="single"/>
        </w:rPr>
        <w:t>.52</w:t>
      </w:r>
      <w:r>
        <w:rPr>
          <w:rFonts w:hint="eastAsia" w:ascii="宋体" w:hAnsi="宋体"/>
          <w:color w:val="auto"/>
          <w:sz w:val="24"/>
          <w:u w:val="single"/>
        </w:rPr>
        <w:t xml:space="preserve">%的优惠费率及实际完成工程量据实决算    </w:t>
      </w:r>
    </w:p>
    <w:p>
      <w:pPr>
        <w:spacing w:line="440" w:lineRule="exact"/>
        <w:rPr>
          <w:rFonts w:ascii="宋体" w:hAnsi="宋体"/>
          <w:sz w:val="24"/>
        </w:rPr>
      </w:pPr>
      <w:r>
        <w:rPr>
          <w:rFonts w:ascii="宋体" w:hAnsi="宋体"/>
          <w:sz w:val="24"/>
        </w:rPr>
        <w:t>1.5</w:t>
      </w:r>
      <w:r>
        <w:rPr>
          <w:rFonts w:hint="eastAsia" w:ascii="宋体" w:hAnsi="宋体"/>
          <w:sz w:val="24"/>
        </w:rPr>
        <w:t>工期：本工程自</w:t>
      </w:r>
      <w:r>
        <w:rPr>
          <w:rFonts w:hint="eastAsia" w:ascii="宋体" w:hAnsi="宋体"/>
          <w:sz w:val="24"/>
          <w:u w:val="single"/>
        </w:rPr>
        <w:t xml:space="preserve">2022 </w:t>
      </w:r>
      <w:r>
        <w:rPr>
          <w:rFonts w:hint="eastAsia" w:ascii="宋体" w:hAnsi="宋体"/>
          <w:sz w:val="24"/>
        </w:rPr>
        <w:t>年</w:t>
      </w:r>
      <w:r>
        <w:rPr>
          <w:rFonts w:hint="eastAsia" w:ascii="宋体" w:hAnsi="宋体"/>
          <w:sz w:val="24"/>
          <w:u w:val="single"/>
        </w:rPr>
        <w:t xml:space="preserve"> 5  </w:t>
      </w:r>
      <w:r>
        <w:rPr>
          <w:rFonts w:hint="eastAsia" w:ascii="宋体" w:hAnsi="宋体"/>
          <w:sz w:val="24"/>
        </w:rPr>
        <w:t>月</w:t>
      </w:r>
      <w:r>
        <w:rPr>
          <w:rFonts w:hint="eastAsia" w:ascii="宋体" w:hAnsi="宋体"/>
          <w:sz w:val="24"/>
          <w:u w:val="single"/>
        </w:rPr>
        <w:t>20</w:t>
      </w:r>
      <w:r>
        <w:rPr>
          <w:rFonts w:hint="eastAsia" w:ascii="宋体" w:hAnsi="宋体"/>
          <w:sz w:val="24"/>
        </w:rPr>
        <w:t>日开工，于</w:t>
      </w:r>
      <w:r>
        <w:rPr>
          <w:rFonts w:hint="eastAsia" w:ascii="宋体" w:hAnsi="宋体"/>
          <w:sz w:val="24"/>
          <w:u w:val="single"/>
        </w:rPr>
        <w:t>2022</w:t>
      </w:r>
      <w:r>
        <w:rPr>
          <w:rFonts w:hint="eastAsia" w:ascii="宋体" w:hAnsi="宋体"/>
          <w:sz w:val="24"/>
        </w:rPr>
        <w:t>年</w:t>
      </w:r>
      <w:r>
        <w:rPr>
          <w:rFonts w:hint="eastAsia" w:ascii="宋体" w:hAnsi="宋体"/>
          <w:sz w:val="24"/>
          <w:u w:val="single"/>
        </w:rPr>
        <w:t xml:space="preserve"> 6 </w:t>
      </w:r>
      <w:r>
        <w:rPr>
          <w:rFonts w:hint="eastAsia" w:ascii="宋体" w:hAnsi="宋体"/>
          <w:sz w:val="24"/>
        </w:rPr>
        <w:t>月</w:t>
      </w:r>
      <w:r>
        <w:rPr>
          <w:rFonts w:hint="eastAsia" w:ascii="宋体" w:hAnsi="宋体"/>
          <w:sz w:val="24"/>
          <w:u w:val="single"/>
          <w:lang w:val="en-US" w:eastAsia="zh-CN"/>
        </w:rPr>
        <w:t>3</w:t>
      </w:r>
      <w:r>
        <w:rPr>
          <w:rFonts w:hint="eastAsia" w:ascii="宋体" w:hAnsi="宋体"/>
          <w:sz w:val="24"/>
        </w:rPr>
        <w:t>日竣工。</w:t>
      </w:r>
    </w:p>
    <w:p>
      <w:pPr>
        <w:spacing w:line="440" w:lineRule="exact"/>
        <w:rPr>
          <w:rFonts w:ascii="宋体" w:hAnsi="宋体"/>
          <w:sz w:val="24"/>
          <w:u w:val="single"/>
        </w:rPr>
      </w:pPr>
      <w:r>
        <w:rPr>
          <w:rFonts w:ascii="宋体" w:hAnsi="宋体"/>
          <w:sz w:val="24"/>
        </w:rPr>
        <w:t>1.6</w:t>
      </w:r>
      <w:r>
        <w:rPr>
          <w:rFonts w:hint="eastAsia" w:ascii="宋体" w:hAnsi="宋体"/>
          <w:sz w:val="24"/>
        </w:rPr>
        <w:t>工程质量：</w:t>
      </w:r>
      <w:r>
        <w:rPr>
          <w:rFonts w:hint="eastAsia" w:ascii="宋体" w:hAnsi="宋体"/>
          <w:sz w:val="24"/>
          <w:u w:val="single"/>
        </w:rPr>
        <w:t xml:space="preserve">                  合格                             </w:t>
      </w:r>
    </w:p>
    <w:p>
      <w:pPr>
        <w:spacing w:line="440" w:lineRule="exact"/>
        <w:rPr>
          <w:rFonts w:ascii="宋体" w:hAnsi="宋体"/>
          <w:sz w:val="24"/>
          <w:u w:val="single"/>
        </w:rPr>
      </w:pPr>
      <w:r>
        <w:rPr>
          <w:rFonts w:ascii="宋体" w:hAnsi="宋体"/>
          <w:sz w:val="24"/>
        </w:rPr>
        <w:t>1.7</w:t>
      </w:r>
      <w:r>
        <w:rPr>
          <w:rFonts w:hint="eastAsia" w:ascii="宋体" w:hAnsi="宋体"/>
          <w:sz w:val="24"/>
        </w:rPr>
        <w:t>质保期：</w:t>
      </w:r>
      <w:r>
        <w:rPr>
          <w:rFonts w:hint="eastAsia" w:ascii="宋体" w:hAnsi="宋体"/>
          <w:sz w:val="24"/>
          <w:u w:val="single"/>
        </w:rPr>
        <w:t xml:space="preserve">                    一年                             </w:t>
      </w:r>
      <w:r>
        <w:rPr>
          <w:rFonts w:hint="eastAsia" w:ascii="宋体" w:hAnsi="宋体"/>
          <w:sz w:val="24"/>
        </w:rPr>
        <w:t xml:space="preserve">                </w:t>
      </w:r>
      <w:r>
        <w:rPr>
          <w:rFonts w:hint="eastAsia" w:ascii="宋体" w:hAnsi="宋体"/>
          <w:sz w:val="24"/>
          <w:u w:val="single"/>
        </w:rPr>
        <w:t xml:space="preserve"> </w:t>
      </w:r>
    </w:p>
    <w:p>
      <w:pPr>
        <w:spacing w:line="440" w:lineRule="exact"/>
        <w:rPr>
          <w:rFonts w:ascii="宋体" w:hAnsi="宋体"/>
          <w:kern w:val="0"/>
          <w:sz w:val="24"/>
          <w:u w:val="single"/>
        </w:rPr>
      </w:pPr>
      <w:r>
        <w:rPr>
          <w:rFonts w:ascii="宋体" w:hAnsi="宋体"/>
          <w:kern w:val="0"/>
          <w:sz w:val="24"/>
        </w:rPr>
        <w:t>1.8</w:t>
      </w:r>
      <w:r>
        <w:rPr>
          <w:rFonts w:hint="eastAsia" w:ascii="宋体" w:hAnsi="宋体"/>
          <w:kern w:val="0"/>
          <w:sz w:val="24"/>
        </w:rPr>
        <w:t>合同价款（人民币大写）：</w:t>
      </w:r>
      <w:r>
        <w:rPr>
          <w:rFonts w:hint="eastAsia" w:ascii="宋体" w:hAnsi="宋体"/>
          <w:kern w:val="0"/>
          <w:sz w:val="24"/>
          <w:u w:val="single"/>
        </w:rPr>
        <w:t xml:space="preserve">暂定为伍拾万元，具体价格按实结算 </w:t>
      </w:r>
      <w:r>
        <w:rPr>
          <w:rFonts w:ascii="宋体" w:hAnsi="宋体"/>
          <w:kern w:val="0"/>
          <w:sz w:val="24"/>
          <w:u w:val="single"/>
        </w:rPr>
        <w:t xml:space="preserve">                   </w:t>
      </w:r>
    </w:p>
    <w:p>
      <w:pPr>
        <w:spacing w:line="440" w:lineRule="exact"/>
        <w:rPr>
          <w:rFonts w:ascii="宋体" w:hAnsi="宋体"/>
          <w:b/>
          <w:sz w:val="24"/>
        </w:rPr>
      </w:pPr>
      <w:r>
        <w:rPr>
          <w:rFonts w:hint="eastAsia" w:ascii="宋体" w:hAnsi="宋体"/>
          <w:b/>
          <w:sz w:val="24"/>
        </w:rPr>
        <w:t>二、工程质量及验收</w:t>
      </w:r>
    </w:p>
    <w:p>
      <w:pPr>
        <w:spacing w:line="440" w:lineRule="exact"/>
        <w:rPr>
          <w:rFonts w:ascii="宋体" w:hAnsi="宋体"/>
          <w:sz w:val="24"/>
        </w:rPr>
      </w:pPr>
      <w:r>
        <w:rPr>
          <w:rFonts w:ascii="宋体" w:hAnsi="宋体"/>
          <w:sz w:val="24"/>
        </w:rPr>
        <w:t>2.1</w:t>
      </w:r>
      <w:r>
        <w:rPr>
          <w:rFonts w:hint="eastAsia" w:ascii="宋体" w:hAnsi="宋体"/>
          <w:sz w:val="24"/>
        </w:rPr>
        <w:t>本工程质量应达到国家质量评定</w:t>
      </w:r>
      <w:r>
        <w:rPr>
          <w:rFonts w:hint="eastAsia" w:ascii="宋体" w:hAnsi="宋体"/>
          <w:sz w:val="24"/>
          <w:u w:val="single"/>
        </w:rPr>
        <w:t>合格</w:t>
      </w:r>
      <w:r>
        <w:rPr>
          <w:rFonts w:hint="eastAsia" w:ascii="宋体" w:hAnsi="宋体"/>
          <w:sz w:val="24"/>
        </w:rPr>
        <w:t>标准。若达不到</w:t>
      </w:r>
      <w:r>
        <w:rPr>
          <w:rFonts w:hint="eastAsia" w:ascii="宋体" w:hAnsi="宋体"/>
          <w:sz w:val="24"/>
          <w:u w:val="single"/>
        </w:rPr>
        <w:t>合格</w:t>
      </w:r>
      <w:r>
        <w:rPr>
          <w:rFonts w:hint="eastAsia" w:ascii="宋体" w:hAnsi="宋体"/>
          <w:sz w:val="24"/>
        </w:rPr>
        <w:t>标准，乙方负责返工直至达到</w:t>
      </w:r>
      <w:r>
        <w:rPr>
          <w:rFonts w:hint="eastAsia" w:ascii="宋体" w:hAnsi="宋体"/>
          <w:sz w:val="24"/>
          <w:u w:val="single"/>
        </w:rPr>
        <w:t>合格</w:t>
      </w:r>
      <w:r>
        <w:rPr>
          <w:rFonts w:hint="eastAsia" w:ascii="宋体" w:hAnsi="宋体"/>
          <w:sz w:val="24"/>
        </w:rPr>
        <w:t>标准，并承担一切费用。</w:t>
      </w:r>
    </w:p>
    <w:p>
      <w:pPr>
        <w:spacing w:line="440" w:lineRule="exact"/>
        <w:rPr>
          <w:rFonts w:ascii="宋体" w:hAnsi="宋体"/>
          <w:sz w:val="24"/>
        </w:rPr>
      </w:pPr>
      <w:r>
        <w:rPr>
          <w:rFonts w:ascii="宋体" w:hAnsi="宋体"/>
          <w:sz w:val="24"/>
        </w:rPr>
        <w:t>2.</w:t>
      </w:r>
      <w:r>
        <w:rPr>
          <w:rFonts w:hint="eastAsia" w:ascii="宋体" w:hAnsi="宋体"/>
          <w:sz w:val="24"/>
        </w:rPr>
        <w:t>2乙方应提前48小时通知甲方,及时办理隐蔽工程和中间工程的检查与验收手续。</w:t>
      </w:r>
    </w:p>
    <w:p>
      <w:pPr>
        <w:spacing w:line="440" w:lineRule="exact"/>
        <w:rPr>
          <w:rFonts w:ascii="宋体" w:hAnsi="宋体"/>
          <w:sz w:val="24"/>
        </w:rPr>
      </w:pPr>
      <w:r>
        <w:rPr>
          <w:rFonts w:ascii="宋体" w:hAnsi="宋体"/>
          <w:sz w:val="24"/>
        </w:rPr>
        <w:t>2.</w:t>
      </w:r>
      <w:r>
        <w:rPr>
          <w:rFonts w:hint="eastAsia" w:ascii="宋体" w:hAnsi="宋体"/>
          <w:sz w:val="24"/>
        </w:rPr>
        <w:t>3承包人应按投标样品或投标文件和招标文件有关标准要求采购工程所需材料设备，并提供产品合格证明，对材料设备质量负责。承包人在采购前和材料设备进场前必须得到发包人和本工程监理工程师的认可，未经认可不得进场。</w:t>
      </w:r>
    </w:p>
    <w:p>
      <w:pPr>
        <w:spacing w:line="440" w:lineRule="exact"/>
        <w:rPr>
          <w:rFonts w:ascii="宋体" w:hAnsi="宋体"/>
          <w:sz w:val="24"/>
        </w:rPr>
      </w:pPr>
      <w:r>
        <w:rPr>
          <w:rFonts w:hint="eastAsia" w:ascii="宋体" w:hAnsi="宋体"/>
          <w:sz w:val="24"/>
        </w:rPr>
        <w:t>2.4由于乙方原因造成质量事故其返工费用 由乙方承担，工期不顺延。</w:t>
      </w:r>
    </w:p>
    <w:p>
      <w:pPr>
        <w:spacing w:line="440" w:lineRule="exact"/>
        <w:rPr>
          <w:rFonts w:ascii="宋体" w:hAnsi="宋体"/>
          <w:sz w:val="24"/>
        </w:rPr>
      </w:pPr>
      <w:r>
        <w:rPr>
          <w:rFonts w:ascii="宋体" w:hAnsi="宋体"/>
          <w:sz w:val="24"/>
        </w:rPr>
        <w:t>2.</w:t>
      </w:r>
      <w:r>
        <w:rPr>
          <w:rFonts w:hint="eastAsia" w:ascii="宋体" w:hAnsi="宋体"/>
          <w:sz w:val="24"/>
        </w:rPr>
        <w:t>5工程竣工后，乙方须提交竣工</w:t>
      </w:r>
      <w:r>
        <w:rPr>
          <w:rFonts w:ascii="宋体" w:hAnsi="宋体"/>
          <w:sz w:val="24"/>
        </w:rPr>
        <w:t>资料</w:t>
      </w:r>
      <w:r>
        <w:rPr>
          <w:rFonts w:hint="eastAsia" w:ascii="宋体" w:hAnsi="宋体"/>
          <w:sz w:val="24"/>
        </w:rPr>
        <w:t>3份，及时通知甲方组织验收，并办理验收移交手续。</w:t>
      </w:r>
    </w:p>
    <w:p>
      <w:pPr>
        <w:spacing w:line="440" w:lineRule="exact"/>
        <w:rPr>
          <w:rFonts w:ascii="宋体" w:hAnsi="宋体"/>
          <w:b/>
          <w:sz w:val="24"/>
        </w:rPr>
      </w:pPr>
      <w:r>
        <w:rPr>
          <w:rFonts w:hint="eastAsia" w:ascii="宋体" w:hAnsi="宋体"/>
          <w:b/>
          <w:sz w:val="24"/>
        </w:rPr>
        <w:t>三、工期的约定</w:t>
      </w:r>
    </w:p>
    <w:p>
      <w:pPr>
        <w:spacing w:line="440" w:lineRule="exact"/>
        <w:rPr>
          <w:rFonts w:ascii="宋体" w:hAnsi="宋体"/>
          <w:sz w:val="24"/>
        </w:rPr>
      </w:pPr>
      <w:r>
        <w:rPr>
          <w:rFonts w:hint="eastAsia" w:ascii="宋体" w:hAnsi="宋体"/>
          <w:sz w:val="24"/>
        </w:rPr>
        <w:t>3.1因乙方责任，不能按期开工或中途无故停工，影响工期，工期不顺延。</w:t>
      </w:r>
    </w:p>
    <w:p>
      <w:pPr>
        <w:spacing w:line="440" w:lineRule="exact"/>
        <w:rPr>
          <w:rFonts w:ascii="宋体" w:hAnsi="宋体"/>
          <w:sz w:val="24"/>
        </w:rPr>
      </w:pPr>
      <w:r>
        <w:rPr>
          <w:rFonts w:ascii="宋体" w:hAnsi="宋体"/>
          <w:sz w:val="24"/>
        </w:rPr>
        <w:t>3.</w:t>
      </w:r>
      <w:r>
        <w:rPr>
          <w:rFonts w:hint="eastAsia" w:ascii="宋体" w:hAnsi="宋体"/>
          <w:sz w:val="24"/>
        </w:rPr>
        <w:t>2因设计变更或非乙方原因造成的停电、停水、停气及不可抗力因素影响，导致停工8小时以上（一周内累计计算），工期相应顺延，但甲方不承担费用。</w:t>
      </w:r>
    </w:p>
    <w:p>
      <w:pPr>
        <w:widowControl/>
        <w:spacing w:line="440" w:lineRule="exact"/>
        <w:rPr>
          <w:rFonts w:ascii="宋体" w:hAnsi="宋体" w:cs="宋体"/>
          <w:bCs/>
          <w:szCs w:val="21"/>
        </w:rPr>
      </w:pPr>
      <w:r>
        <w:rPr>
          <w:rFonts w:hint="eastAsia" w:ascii="宋体" w:hAnsi="宋体"/>
          <w:b/>
          <w:sz w:val="24"/>
        </w:rPr>
        <w:t>四、工程价变更及结算的约定</w:t>
      </w:r>
    </w:p>
    <w:p>
      <w:pPr>
        <w:widowControl/>
        <w:shd w:val="clear" w:color="auto" w:fill="FFFFFF"/>
        <w:spacing w:line="440" w:lineRule="exact"/>
        <w:ind w:firstLine="482" w:firstLineChars="200"/>
        <w:rPr>
          <w:rFonts w:ascii="宋体" w:hAnsi="宋体" w:cs="宋体"/>
          <w:b/>
          <w:bCs/>
          <w:sz w:val="24"/>
        </w:rPr>
      </w:pPr>
      <w:r>
        <w:rPr>
          <w:rFonts w:hint="eastAsia" w:ascii="宋体" w:hAnsi="宋体" w:cs="宋体"/>
          <w:b/>
          <w:bCs/>
          <w:sz w:val="24"/>
        </w:rPr>
        <w:t>4.1工程量清单错误的修正：</w:t>
      </w:r>
    </w:p>
    <w:p>
      <w:pPr>
        <w:widowControl/>
        <w:shd w:val="clear" w:color="auto" w:fill="FFFFFF"/>
        <w:spacing w:line="440" w:lineRule="exact"/>
        <w:ind w:firstLine="480" w:firstLineChars="200"/>
        <w:rPr>
          <w:rFonts w:ascii="宋体" w:hAnsi="宋体" w:cs="宋体"/>
          <w:bCs/>
          <w:sz w:val="24"/>
        </w:rPr>
      </w:pPr>
      <w:r>
        <w:rPr>
          <w:rFonts w:hint="eastAsia" w:ascii="宋体" w:hAnsi="宋体" w:cs="宋体"/>
          <w:bCs/>
          <w:sz w:val="24"/>
        </w:rPr>
        <w:t>出现工程量清单错误时，是否调整合同价格： 调整价格 。</w:t>
      </w:r>
    </w:p>
    <w:p>
      <w:pPr>
        <w:widowControl/>
        <w:shd w:val="clear" w:color="auto" w:fill="FFFFFF"/>
        <w:spacing w:line="440" w:lineRule="exact"/>
        <w:ind w:firstLine="480" w:firstLineChars="200"/>
        <w:rPr>
          <w:rFonts w:ascii="宋体" w:hAnsi="宋体" w:cs="宋体"/>
          <w:bCs/>
          <w:sz w:val="24"/>
        </w:rPr>
      </w:pPr>
      <w:r>
        <w:rPr>
          <w:rFonts w:hint="eastAsia" w:ascii="宋体" w:hAnsi="宋体" w:cs="宋体"/>
          <w:bCs/>
          <w:sz w:val="24"/>
        </w:rPr>
        <w:t>允许调整合同价格的工程量偏差范围：</w:t>
      </w:r>
    </w:p>
    <w:p>
      <w:pPr>
        <w:widowControl/>
        <w:shd w:val="clear" w:color="auto" w:fill="FFFFFF"/>
        <w:spacing w:line="440" w:lineRule="exact"/>
        <w:ind w:firstLine="480" w:firstLineChars="200"/>
        <w:rPr>
          <w:rFonts w:ascii="宋体" w:hAnsi="宋体" w:cs="宋体"/>
          <w:bCs/>
          <w:sz w:val="24"/>
        </w:rPr>
      </w:pPr>
      <w:r>
        <w:rPr>
          <w:rFonts w:hint="eastAsia" w:ascii="宋体" w:hAnsi="宋体" w:cs="宋体"/>
          <w:bCs/>
          <w:sz w:val="24"/>
        </w:rPr>
        <w:t>（1）当施工图纸（或招标文件要求的内容及范围）的工程量调整的偏差范围在±5%以内时 ，是指当工程量偏差〔工程量偏差：是指发包人与承包人双方就投标施工图纸（或招标文件要求的内容及范围）核算的各项工程量与发包人提供的清单工程量相比较的差值〕在±5%（含±5%） 范围以内的，一律不再调整；</w:t>
      </w:r>
    </w:p>
    <w:p>
      <w:pPr>
        <w:widowControl/>
        <w:shd w:val="clear" w:color="auto" w:fill="FFFFFF"/>
        <w:spacing w:line="440" w:lineRule="exact"/>
        <w:ind w:firstLine="480" w:firstLineChars="200"/>
        <w:rPr>
          <w:rFonts w:ascii="宋体" w:hAnsi="宋体" w:cs="宋体"/>
          <w:bCs/>
          <w:sz w:val="24"/>
        </w:rPr>
      </w:pPr>
      <w:r>
        <w:rPr>
          <w:rFonts w:hint="eastAsia" w:ascii="宋体" w:hAnsi="宋体" w:cs="宋体"/>
          <w:bCs/>
          <w:sz w:val="24"/>
        </w:rPr>
        <w:t>（2）当工程量偏差范围在±5%以外至±15%（含±15%）以内时，超过±5%以外的部分方可增加或者减少相应的工程量，综合单价执行中标综合单价；</w:t>
      </w:r>
    </w:p>
    <w:p>
      <w:pPr>
        <w:widowControl/>
        <w:shd w:val="clear" w:color="auto" w:fill="FFFFFF"/>
        <w:spacing w:line="440" w:lineRule="exact"/>
        <w:ind w:firstLine="480" w:firstLineChars="200"/>
        <w:rPr>
          <w:rFonts w:ascii="宋体" w:hAnsi="宋体" w:cs="宋体"/>
          <w:bCs/>
          <w:sz w:val="24"/>
        </w:rPr>
      </w:pPr>
      <w:r>
        <w:rPr>
          <w:rFonts w:hint="eastAsia" w:ascii="宋体" w:hAnsi="宋体" w:cs="宋体"/>
          <w:bCs/>
          <w:sz w:val="24"/>
        </w:rPr>
        <w:t>（3）当工程量偏差范围超过±15%以上时，超出±15%以外增加部分的工程量的综合单价按中标综合单价乘以0.9系数调低，减少后剩余部分的工程量的综合单价按中标综合单价执行。对±15%（含±15%）以内的还按（1）、（2）执行。</w:t>
      </w:r>
    </w:p>
    <w:p>
      <w:pPr>
        <w:widowControl/>
        <w:shd w:val="clear" w:color="auto" w:fill="FFFFFF"/>
        <w:spacing w:line="440" w:lineRule="exact"/>
        <w:ind w:firstLine="480" w:firstLineChars="200"/>
        <w:rPr>
          <w:rFonts w:ascii="宋体" w:hAnsi="宋体" w:cs="宋体"/>
          <w:bCs/>
          <w:sz w:val="24"/>
        </w:rPr>
      </w:pPr>
      <w:r>
        <w:rPr>
          <w:rFonts w:hint="eastAsia" w:ascii="宋体" w:hAnsi="宋体" w:cs="宋体"/>
          <w:bCs/>
          <w:sz w:val="24"/>
        </w:rPr>
        <w:t>说明：若为竞争性谈判项目或竞争性磋商项目，上述（2）及（3）中的中标综合单价是指按已有的综合单价进行优惠后的价格，变更优惠率为：〔1-（中标价-暂列金额-暂估价）/（第一次报价-暂列金额-暂估价）〕*100%。</w:t>
      </w:r>
    </w:p>
    <w:p>
      <w:pPr>
        <w:spacing w:line="440" w:lineRule="exact"/>
        <w:ind w:firstLine="482" w:firstLineChars="200"/>
        <w:rPr>
          <w:rFonts w:ascii="宋体" w:hAnsi="宋体" w:cs="宋体"/>
          <w:sz w:val="24"/>
        </w:rPr>
      </w:pPr>
      <w:r>
        <w:rPr>
          <w:rFonts w:hint="eastAsia" w:ascii="宋体" w:hAnsi="宋体" w:cs="宋体"/>
          <w:b/>
          <w:sz w:val="24"/>
        </w:rPr>
        <w:t>4.2变更的范围的约定：</w:t>
      </w:r>
      <w:r>
        <w:rPr>
          <w:rFonts w:hint="eastAsia" w:ascii="宋体" w:hAnsi="宋体" w:cs="宋体"/>
          <w:sz w:val="24"/>
        </w:rPr>
        <w:t>增加或减少合同中任何工作，或追加额外的工作；改变合同中任何工作的质量标准或其他特性；变更内容必须由甲方确认，但变更追加总金额不得超过原合同采购金额的百分之十，合计不得超过项目预算。超过原合同采购金额百分之十的，应重新组织采购活动。</w:t>
      </w:r>
    </w:p>
    <w:p>
      <w:pPr>
        <w:widowControl/>
        <w:shd w:val="clear" w:color="auto" w:fill="FFFFFF"/>
        <w:spacing w:line="440" w:lineRule="exact"/>
        <w:ind w:firstLine="482" w:firstLineChars="200"/>
        <w:rPr>
          <w:rFonts w:ascii="宋体" w:hAnsi="宋体" w:cs="宋体"/>
          <w:b/>
          <w:bCs/>
          <w:sz w:val="24"/>
        </w:rPr>
      </w:pPr>
      <w:r>
        <w:rPr>
          <w:rFonts w:hint="eastAsia" w:ascii="宋体" w:hAnsi="宋体" w:cs="宋体"/>
          <w:b/>
          <w:bCs/>
          <w:sz w:val="24"/>
        </w:rPr>
        <w:t xml:space="preserve">4.3关于变更估价的约定: </w:t>
      </w:r>
    </w:p>
    <w:p>
      <w:pPr>
        <w:widowControl/>
        <w:shd w:val="clear" w:color="auto" w:fill="FFFFFF"/>
        <w:spacing w:line="440" w:lineRule="exact"/>
        <w:ind w:firstLine="480" w:firstLineChars="200"/>
        <w:rPr>
          <w:rFonts w:ascii="宋体" w:hAnsi="宋体" w:cs="宋体"/>
          <w:bCs/>
          <w:sz w:val="24"/>
        </w:rPr>
      </w:pPr>
      <w:r>
        <w:rPr>
          <w:rFonts w:hint="eastAsia" w:ascii="宋体" w:hAnsi="宋体" w:cs="宋体"/>
          <w:bCs/>
          <w:sz w:val="24"/>
        </w:rPr>
        <w:t>（1）已标价工程量清单中有适用的综合单价，按照已有的中标综合单价确定；</w:t>
      </w:r>
    </w:p>
    <w:p>
      <w:pPr>
        <w:widowControl/>
        <w:shd w:val="clear" w:color="auto" w:fill="FFFFFF"/>
        <w:spacing w:line="440" w:lineRule="exact"/>
        <w:ind w:firstLine="480" w:firstLineChars="200"/>
        <w:rPr>
          <w:rFonts w:ascii="宋体" w:hAnsi="宋体" w:cs="宋体"/>
          <w:bCs/>
          <w:sz w:val="24"/>
        </w:rPr>
      </w:pPr>
      <w:r>
        <w:rPr>
          <w:rFonts w:hint="eastAsia" w:ascii="宋体" w:hAnsi="宋体" w:cs="宋体"/>
          <w:bCs/>
          <w:sz w:val="24"/>
        </w:rPr>
        <w:t>（2）已标价工程量清单中有类似的综合单价，参照类似的中标综合单价确定；</w:t>
      </w:r>
    </w:p>
    <w:p>
      <w:pPr>
        <w:widowControl/>
        <w:shd w:val="clear" w:color="auto" w:fill="FFFFFF"/>
        <w:spacing w:line="440" w:lineRule="exact"/>
        <w:ind w:firstLine="480" w:firstLineChars="200"/>
        <w:rPr>
          <w:rFonts w:ascii="宋体" w:hAnsi="宋体" w:cs="宋体"/>
          <w:bCs/>
          <w:sz w:val="24"/>
        </w:rPr>
      </w:pPr>
      <w:r>
        <w:rPr>
          <w:rFonts w:hint="eastAsia" w:ascii="宋体" w:hAnsi="宋体" w:cs="宋体"/>
          <w:bCs/>
          <w:sz w:val="24"/>
        </w:rPr>
        <w:t>（3）已标价工程量清单中没有适用或类似的综合单价，由承包人提出综合单价，综合单价按招标时采用的河南省定额和施工期的郑州市造价管理部门发布的材料价格信息及省、市有关造价管理规定计算并进行优惠，经发包人审核后确定变更综合单价，变更优惠率为： 〔1-（中标价-暂列金额-暂估价）/（招标控制价-暂列金额-暂估价）〕*100%，其中按双方认可的市场价格计入的材料、设备等价格，该材料、设备不再优惠。</w:t>
      </w:r>
    </w:p>
    <w:p>
      <w:pPr>
        <w:widowControl/>
        <w:shd w:val="clear" w:color="auto" w:fill="FFFFFF"/>
        <w:spacing w:line="440" w:lineRule="exact"/>
        <w:ind w:firstLine="480" w:firstLineChars="200"/>
        <w:rPr>
          <w:rFonts w:ascii="宋体" w:hAnsi="宋体" w:cs="宋体"/>
          <w:bCs/>
          <w:sz w:val="24"/>
        </w:rPr>
      </w:pPr>
      <w:r>
        <w:rPr>
          <w:rFonts w:hint="eastAsia" w:ascii="宋体" w:hAnsi="宋体" w:cs="宋体"/>
          <w:bCs/>
          <w:sz w:val="24"/>
        </w:rPr>
        <w:t>说明：若为竞争性谈判项目或竞争性磋商项目，上述（1）及（2）中的中标综合单价是指按已有的综合单价（或参照类似的综合单价）进行优惠后的价格，</w:t>
      </w:r>
    </w:p>
    <w:p>
      <w:pPr>
        <w:widowControl/>
        <w:shd w:val="clear" w:color="auto" w:fill="FFFFFF"/>
        <w:spacing w:line="440" w:lineRule="exact"/>
        <w:ind w:firstLine="480" w:firstLineChars="200"/>
        <w:rPr>
          <w:rFonts w:ascii="宋体" w:hAnsi="宋体" w:cs="宋体"/>
          <w:bCs/>
          <w:sz w:val="24"/>
        </w:rPr>
      </w:pPr>
      <w:r>
        <w:rPr>
          <w:rFonts w:hint="eastAsia" w:ascii="宋体" w:hAnsi="宋体" w:cs="宋体"/>
          <w:bCs/>
          <w:sz w:val="24"/>
        </w:rPr>
        <w:t>变更优惠率为：〔1-（最终报价-暂列金额-暂估价）/（第一次报价-暂列金额-暂估价）〕*100%。</w:t>
      </w:r>
    </w:p>
    <w:p>
      <w:pPr>
        <w:spacing w:line="440" w:lineRule="exact"/>
        <w:rPr>
          <w:rFonts w:ascii="宋体" w:hAnsi="宋体"/>
          <w:sz w:val="24"/>
        </w:rPr>
      </w:pPr>
      <w:r>
        <w:rPr>
          <w:rFonts w:hint="eastAsia" w:ascii="宋体" w:hAnsi="宋体"/>
          <w:sz w:val="24"/>
        </w:rPr>
        <w:t>4.4</w:t>
      </w:r>
      <w:r>
        <w:rPr>
          <w:rFonts w:hint="eastAsia" w:ascii="宋体" w:hAnsi="宋体"/>
          <w:b/>
          <w:bCs/>
          <w:sz w:val="24"/>
        </w:rPr>
        <w:t>工程款支付的方式：</w:t>
      </w:r>
      <w:r>
        <w:rPr>
          <w:rFonts w:hint="eastAsia" w:ascii="宋体" w:hAnsi="宋体"/>
          <w:sz w:val="24"/>
        </w:rPr>
        <w:t>工程竣工验收合格交付使用后，支付已完工</w:t>
      </w:r>
      <w:r>
        <w:rPr>
          <w:rFonts w:ascii="宋体" w:hAnsi="宋体"/>
          <w:sz w:val="24"/>
        </w:rPr>
        <w:t>合同价的</w:t>
      </w:r>
      <w:r>
        <w:rPr>
          <w:rFonts w:hint="eastAsia" w:ascii="宋体" w:hAnsi="宋体"/>
          <w:sz w:val="24"/>
        </w:rPr>
        <w:t>80</w:t>
      </w:r>
      <w:r>
        <w:rPr>
          <w:rFonts w:ascii="宋体" w:hAnsi="宋体"/>
          <w:sz w:val="24"/>
        </w:rPr>
        <w:t>%</w:t>
      </w:r>
      <w:r>
        <w:rPr>
          <w:rFonts w:hint="eastAsia" w:ascii="宋体" w:hAnsi="宋体"/>
          <w:sz w:val="24"/>
        </w:rPr>
        <w:t>；待学校审计部门审计完毕，付至审定价款的97%；剩余3%作为质量保证金一次性扣留，待质保期满后，如无质量问题则一次性付清。</w:t>
      </w:r>
    </w:p>
    <w:p>
      <w:pPr>
        <w:spacing w:line="440" w:lineRule="exact"/>
        <w:rPr>
          <w:rFonts w:ascii="宋体" w:hAnsi="宋体"/>
          <w:sz w:val="24"/>
        </w:rPr>
      </w:pPr>
      <w:r>
        <w:rPr>
          <w:rFonts w:hint="eastAsia" w:ascii="宋体" w:hAnsi="宋体"/>
          <w:sz w:val="24"/>
        </w:rPr>
        <w:t>4.5工程竣工验收后内，乙方提供工程竣工结算资料一式两份。</w:t>
      </w:r>
    </w:p>
    <w:p>
      <w:pPr>
        <w:spacing w:line="440" w:lineRule="exact"/>
        <w:rPr>
          <w:rFonts w:ascii="宋体" w:hAnsi="宋体"/>
          <w:b/>
          <w:sz w:val="24"/>
        </w:rPr>
      </w:pPr>
      <w:r>
        <w:rPr>
          <w:rFonts w:hint="eastAsia" w:ascii="宋体" w:hAnsi="宋体"/>
          <w:b/>
          <w:sz w:val="24"/>
        </w:rPr>
        <w:t>五、</w:t>
      </w:r>
      <w:r>
        <w:rPr>
          <w:rFonts w:ascii="宋体" w:hAnsi="宋体"/>
          <w:b/>
          <w:sz w:val="24"/>
        </w:rPr>
        <w:t>履约担保</w:t>
      </w:r>
    </w:p>
    <w:p>
      <w:pPr>
        <w:spacing w:line="440" w:lineRule="exact"/>
        <w:ind w:firstLine="480" w:firstLineChars="200"/>
        <w:rPr>
          <w:rFonts w:ascii="宋体" w:hAnsi="宋体"/>
          <w:sz w:val="24"/>
        </w:rPr>
      </w:pPr>
      <w:r>
        <w:rPr>
          <w:rFonts w:hint="eastAsia" w:ascii="宋体" w:hAnsi="宋体"/>
          <w:sz w:val="24"/>
        </w:rPr>
        <w:t>乙方向甲方以转账的方式提供合同总额5%的履约保证金。履约担保金在签订合同前交学校财务处，工程验收合格，正式交付使用后予以退还。</w:t>
      </w:r>
    </w:p>
    <w:p>
      <w:pPr>
        <w:spacing w:line="440" w:lineRule="exact"/>
        <w:rPr>
          <w:rFonts w:ascii="宋体" w:hAnsi="宋体"/>
          <w:b/>
          <w:sz w:val="24"/>
        </w:rPr>
      </w:pPr>
      <w:r>
        <w:rPr>
          <w:rFonts w:hint="eastAsia" w:ascii="宋体" w:hAnsi="宋体"/>
          <w:b/>
          <w:sz w:val="24"/>
        </w:rPr>
        <w:t>六、甲方工作</w:t>
      </w:r>
    </w:p>
    <w:p>
      <w:pPr>
        <w:spacing w:line="440" w:lineRule="exact"/>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开工前</w:t>
      </w:r>
      <w:r>
        <w:rPr>
          <w:rFonts w:hint="eastAsia" w:ascii="宋体" w:hAnsi="宋体"/>
          <w:sz w:val="24"/>
          <w:u w:val="single"/>
        </w:rPr>
        <w:t xml:space="preserve"> ／  </w:t>
      </w:r>
      <w:r>
        <w:rPr>
          <w:rFonts w:hint="eastAsia" w:ascii="宋体" w:hAnsi="宋体"/>
          <w:sz w:val="24"/>
        </w:rPr>
        <w:t>天，向乙方提供经确认的施工图纸</w:t>
      </w:r>
      <w:r>
        <w:rPr>
          <w:rFonts w:hint="eastAsia" w:ascii="宋体" w:hAnsi="宋体"/>
          <w:sz w:val="24"/>
          <w:u w:val="single"/>
        </w:rPr>
        <w:t xml:space="preserve">  ／ </w:t>
      </w:r>
      <w:r>
        <w:rPr>
          <w:rFonts w:hint="eastAsia" w:ascii="宋体" w:hAnsi="宋体"/>
          <w:sz w:val="24"/>
        </w:rPr>
        <w:t>份，并向乙方进行现场交底。向乙方提供施工所需的水、电接点（费用由乙方自理）。</w:t>
      </w:r>
    </w:p>
    <w:p>
      <w:pPr>
        <w:spacing w:line="440" w:lineRule="exact"/>
        <w:rPr>
          <w:rFonts w:ascii="宋体" w:hAnsi="宋体"/>
          <w:sz w:val="24"/>
        </w:rPr>
      </w:pPr>
      <w:r>
        <w:rPr>
          <w:rFonts w:hint="eastAsia" w:ascii="宋体" w:hAnsi="宋体"/>
          <w:sz w:val="24"/>
        </w:rPr>
        <w:t>6.2指派</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为甲方驻工地代表，负责合同履行。对工程质量、进度进行监督检查，办理验收、变更、登记手续和其他事宜。</w:t>
      </w:r>
    </w:p>
    <w:p>
      <w:pPr>
        <w:spacing w:line="440" w:lineRule="exact"/>
        <w:rPr>
          <w:rFonts w:ascii="宋体" w:hAnsi="宋体"/>
          <w:sz w:val="24"/>
        </w:rPr>
      </w:pPr>
      <w:r>
        <w:rPr>
          <w:rFonts w:hint="eastAsia" w:ascii="宋体" w:hAnsi="宋体"/>
          <w:sz w:val="24"/>
        </w:rPr>
        <w:t>6</w:t>
      </w:r>
      <w:r>
        <w:rPr>
          <w:rFonts w:ascii="宋体" w:hAnsi="宋体"/>
          <w:sz w:val="24"/>
        </w:rPr>
        <w:t>.3</w:t>
      </w:r>
      <w:r>
        <w:rPr>
          <w:rFonts w:hint="eastAsia" w:ascii="宋体" w:hAnsi="宋体"/>
          <w:sz w:val="24"/>
        </w:rPr>
        <w:t>委托</w:t>
      </w:r>
      <w:r>
        <w:rPr>
          <w:rFonts w:hint="eastAsia" w:ascii="宋体" w:hAnsi="宋体"/>
          <w:sz w:val="24"/>
          <w:u w:val="single"/>
        </w:rPr>
        <w:t xml:space="preserve">    ／   </w:t>
      </w:r>
      <w:r>
        <w:rPr>
          <w:rFonts w:hint="eastAsia" w:ascii="宋体" w:hAnsi="宋体"/>
          <w:sz w:val="24"/>
        </w:rPr>
        <w:t xml:space="preserve">监理公司进行工程监理，监理公司任命 </w:t>
      </w:r>
      <w:r>
        <w:rPr>
          <w:rFonts w:hint="eastAsia" w:ascii="宋体" w:hAnsi="宋体"/>
          <w:sz w:val="24"/>
          <w:u w:val="single"/>
        </w:rPr>
        <w:t xml:space="preserve">   ／  </w:t>
      </w:r>
      <w:r>
        <w:rPr>
          <w:rFonts w:hint="eastAsia" w:ascii="宋体" w:hAnsi="宋体"/>
          <w:sz w:val="24"/>
        </w:rPr>
        <w:t>为总监理工程师，其职责在监理合同中应明确，凡涉及工程价款、工期调整的，必须经发包人（甲方）书面签字确认。</w:t>
      </w:r>
    </w:p>
    <w:p>
      <w:pPr>
        <w:spacing w:line="440" w:lineRule="exact"/>
        <w:rPr>
          <w:rFonts w:ascii="宋体" w:hAnsi="宋体"/>
          <w:b/>
          <w:sz w:val="24"/>
        </w:rPr>
      </w:pPr>
      <w:r>
        <w:rPr>
          <w:rFonts w:hint="eastAsia" w:ascii="宋体" w:hAnsi="宋体"/>
          <w:b/>
          <w:sz w:val="24"/>
        </w:rPr>
        <w:t>七、乙方工作</w:t>
      </w:r>
    </w:p>
    <w:p>
      <w:pPr>
        <w:spacing w:line="440" w:lineRule="exact"/>
        <w:rPr>
          <w:rFonts w:ascii="宋体" w:hAnsi="宋体"/>
          <w:sz w:val="24"/>
        </w:rPr>
      </w:pPr>
      <w:r>
        <w:rPr>
          <w:rFonts w:hint="eastAsia" w:ascii="宋体" w:hAnsi="宋体"/>
          <w:sz w:val="24"/>
        </w:rPr>
        <w:t>7.1参加甲方组织的施工图纸或作法说明的现场交底，拟定施工方案和进度计划，交甲方审定。</w:t>
      </w:r>
    </w:p>
    <w:p>
      <w:pPr>
        <w:spacing w:line="440" w:lineRule="exact"/>
        <w:rPr>
          <w:rFonts w:ascii="宋体" w:hAnsi="宋体"/>
          <w:sz w:val="24"/>
        </w:rPr>
      </w:pPr>
      <w:r>
        <w:rPr>
          <w:rFonts w:hint="eastAsia" w:ascii="宋体" w:hAnsi="宋体"/>
          <w:sz w:val="24"/>
        </w:rPr>
        <w:t xml:space="preserve">7.2指派 </w:t>
      </w:r>
      <w:r>
        <w:rPr>
          <w:rFonts w:hint="eastAsia" w:ascii="宋体" w:hAnsi="宋体"/>
          <w:sz w:val="24"/>
          <w:u w:val="single"/>
        </w:rPr>
        <w:t>张新兵</w:t>
      </w:r>
      <w:r>
        <w:rPr>
          <w:rFonts w:hint="eastAsia" w:ascii="宋体" w:hAnsi="宋体"/>
          <w:sz w:val="24"/>
        </w:rPr>
        <w:t>为乙方驻工地项目经理，负责合同履行。按要求组织施工，保质、保量、按期完成施工任务，解决由乙方负责的各项事宜。</w:t>
      </w:r>
    </w:p>
    <w:p>
      <w:pPr>
        <w:spacing w:line="440" w:lineRule="exact"/>
        <w:rPr>
          <w:rFonts w:ascii="宋体" w:hAnsi="宋体"/>
          <w:sz w:val="24"/>
        </w:rPr>
      </w:pPr>
      <w:r>
        <w:rPr>
          <w:rFonts w:hint="eastAsia" w:ascii="宋体" w:hAnsi="宋体"/>
          <w:sz w:val="24"/>
        </w:rPr>
        <w:t>7.3严格执行施工规范、安全操作规程、防火安全规定、环境保护规定。严格按照图纸或施工方案进行施工，做好各项质量检查记录。</w:t>
      </w:r>
    </w:p>
    <w:p>
      <w:pPr>
        <w:spacing w:line="440" w:lineRule="exact"/>
        <w:rPr>
          <w:rFonts w:ascii="宋体" w:hAnsi="宋体"/>
          <w:b/>
          <w:sz w:val="24"/>
        </w:rPr>
      </w:pPr>
      <w:r>
        <w:rPr>
          <w:rFonts w:hint="eastAsia" w:ascii="宋体" w:hAnsi="宋体"/>
          <w:b/>
          <w:sz w:val="24"/>
        </w:rPr>
        <w:t>八、有关安全生产和防火的约定</w:t>
      </w:r>
    </w:p>
    <w:p>
      <w:pPr>
        <w:tabs>
          <w:tab w:val="left" w:pos="945"/>
        </w:tabs>
        <w:spacing w:line="440" w:lineRule="exact"/>
        <w:rPr>
          <w:rFonts w:ascii="宋体" w:hAnsi="宋体"/>
          <w:sz w:val="24"/>
        </w:rPr>
      </w:pPr>
      <w:r>
        <w:rPr>
          <w:rFonts w:hint="eastAsia" w:ascii="宋体" w:hAnsi="宋体"/>
          <w:sz w:val="24"/>
        </w:rPr>
        <w:t>8.1甲方提供或乙方提供经甲方确认的施工图纸或施工说明，应符合《中华人民共和国消防法》和有关防火设计规范。</w:t>
      </w:r>
    </w:p>
    <w:p>
      <w:pPr>
        <w:tabs>
          <w:tab w:val="left" w:pos="945"/>
        </w:tabs>
        <w:spacing w:line="440" w:lineRule="exact"/>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乙方在施工期间应严格遵守相关的法规、规范。由于乙方违反有关安全操作规程、消防条例，导致发生安全人员</w:t>
      </w:r>
      <w:r>
        <w:rPr>
          <w:rFonts w:ascii="宋体" w:hAnsi="宋体"/>
          <w:sz w:val="24"/>
        </w:rPr>
        <w:t>伤亡</w:t>
      </w:r>
      <w:r>
        <w:rPr>
          <w:rFonts w:hint="eastAsia" w:ascii="宋体" w:hAnsi="宋体"/>
          <w:sz w:val="24"/>
        </w:rPr>
        <w:t>或事故，乙方应承担由此引发的一切损失和</w:t>
      </w:r>
      <w:r>
        <w:rPr>
          <w:rFonts w:ascii="宋体" w:hAnsi="宋体"/>
          <w:sz w:val="24"/>
        </w:rPr>
        <w:t>责任</w:t>
      </w:r>
      <w:r>
        <w:rPr>
          <w:rFonts w:hint="eastAsia" w:ascii="宋体" w:hAnsi="宋体"/>
          <w:sz w:val="24"/>
        </w:rPr>
        <w:t>。</w:t>
      </w:r>
    </w:p>
    <w:p>
      <w:pPr>
        <w:spacing w:line="440" w:lineRule="exact"/>
        <w:rPr>
          <w:rFonts w:ascii="宋体" w:hAnsi="宋体"/>
          <w:b/>
          <w:sz w:val="24"/>
        </w:rPr>
      </w:pPr>
      <w:r>
        <w:rPr>
          <w:rFonts w:hint="eastAsia" w:ascii="宋体" w:hAnsi="宋体"/>
          <w:b/>
          <w:sz w:val="24"/>
        </w:rPr>
        <w:t>九、违约责任</w:t>
      </w:r>
    </w:p>
    <w:p>
      <w:pPr>
        <w:spacing w:line="440" w:lineRule="exact"/>
        <w:rPr>
          <w:rFonts w:ascii="宋体" w:hAnsi="宋体"/>
          <w:sz w:val="24"/>
        </w:rPr>
      </w:pPr>
      <w:r>
        <w:rPr>
          <w:rFonts w:hint="eastAsia" w:ascii="宋体" w:hAnsi="宋体"/>
          <w:sz w:val="24"/>
        </w:rPr>
        <w:t>9.1若因承包人原因造成不能按期竣工的，因此产生的损失、责任和费用概由承包人承担。</w:t>
      </w:r>
    </w:p>
    <w:p>
      <w:pPr>
        <w:spacing w:line="440" w:lineRule="exact"/>
        <w:rPr>
          <w:rFonts w:ascii="宋体" w:hAnsi="宋体"/>
          <w:sz w:val="24"/>
        </w:rPr>
      </w:pPr>
      <w:r>
        <w:rPr>
          <w:rFonts w:hint="eastAsia" w:ascii="宋体" w:hAnsi="宋体"/>
          <w:sz w:val="24"/>
        </w:rPr>
        <w:t>9.2若因承包人原因造成工程质量达不到投标时所承诺的质量等级，</w:t>
      </w:r>
      <w:r>
        <w:rPr>
          <w:rFonts w:hint="eastAsia" w:ascii="宋体" w:hAnsi="宋体"/>
          <w:bCs/>
          <w:kern w:val="44"/>
          <w:sz w:val="24"/>
        </w:rPr>
        <w:t>应返工至符合要求，同时</w:t>
      </w:r>
      <w:r>
        <w:rPr>
          <w:rFonts w:hint="eastAsia" w:ascii="宋体" w:hAnsi="宋体"/>
          <w:sz w:val="24"/>
        </w:rPr>
        <w:t>从履约保证金中扣除</w:t>
      </w:r>
      <w:r>
        <w:rPr>
          <w:rFonts w:ascii="宋体" w:hAnsi="宋体"/>
          <w:sz w:val="24"/>
          <w:u w:val="single"/>
        </w:rPr>
        <w:t xml:space="preserve">     </w:t>
      </w:r>
      <w:r>
        <w:rPr>
          <w:rFonts w:hint="eastAsia" w:ascii="宋体" w:hAnsi="宋体"/>
          <w:sz w:val="24"/>
        </w:rPr>
        <w:t>%作为承包人对发包人的补偿，或直接从工程结算款中扣除。</w:t>
      </w:r>
    </w:p>
    <w:p>
      <w:pPr>
        <w:spacing w:line="440" w:lineRule="exact"/>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3因一方原因，合同无法继续履行时，应由责任方赔偿对方由此造成的经济损失。</w:t>
      </w:r>
    </w:p>
    <w:p>
      <w:pPr>
        <w:spacing w:line="440" w:lineRule="exact"/>
        <w:rPr>
          <w:rFonts w:ascii="宋体" w:hAnsi="宋体"/>
          <w:b/>
          <w:sz w:val="24"/>
        </w:rPr>
      </w:pPr>
      <w:r>
        <w:rPr>
          <w:rFonts w:hint="eastAsia" w:ascii="宋体" w:hAnsi="宋体"/>
          <w:b/>
          <w:sz w:val="24"/>
        </w:rPr>
        <w:t>十、争议的解决方式：</w:t>
      </w:r>
    </w:p>
    <w:p>
      <w:pPr>
        <w:spacing w:line="440" w:lineRule="exact"/>
        <w:ind w:firstLine="480" w:firstLineChars="200"/>
        <w:rPr>
          <w:rFonts w:ascii="宋体" w:hAnsi="宋体"/>
          <w:sz w:val="24"/>
        </w:rPr>
      </w:pPr>
      <w:r>
        <w:rPr>
          <w:rFonts w:hint="eastAsia" w:ascii="宋体" w:hAnsi="宋体"/>
          <w:sz w:val="24"/>
        </w:rPr>
        <w:t>在本合同履行过程中发生争议，双方协商解决，协商不成的可依法向郑州市高新区人民法院起诉。</w:t>
      </w:r>
    </w:p>
    <w:p>
      <w:pPr>
        <w:pStyle w:val="2"/>
        <w:spacing w:line="440" w:lineRule="exact"/>
        <w:rPr>
          <w:rFonts w:ascii="宋体" w:hAnsi="宋体" w:eastAsia="宋体"/>
          <w:b/>
          <w:bCs/>
          <w:sz w:val="24"/>
        </w:rPr>
      </w:pPr>
      <w:r>
        <w:rPr>
          <w:rFonts w:hint="eastAsia" w:ascii="宋体" w:hAnsi="宋体" w:eastAsia="宋体"/>
          <w:b/>
          <w:bCs/>
          <w:sz w:val="24"/>
        </w:rPr>
        <w:t>十一、补充条款：</w:t>
      </w:r>
    </w:p>
    <w:p>
      <w:pPr>
        <w:spacing w:line="440" w:lineRule="exact"/>
        <w:rPr>
          <w:rFonts w:ascii="宋体" w:hAnsi="宋体"/>
          <w:sz w:val="24"/>
        </w:rPr>
      </w:pPr>
      <w:r>
        <w:rPr>
          <w:rFonts w:ascii="宋体" w:hAnsi="宋体"/>
          <w:sz w:val="24"/>
        </w:rPr>
        <w:t>1</w:t>
      </w:r>
      <w:r>
        <w:rPr>
          <w:rFonts w:hint="eastAsia" w:ascii="宋体" w:hAnsi="宋体"/>
          <w:sz w:val="24"/>
        </w:rPr>
        <w:t>1</w:t>
      </w:r>
      <w:r>
        <w:rPr>
          <w:rFonts w:ascii="宋体" w:hAnsi="宋体"/>
          <w:sz w:val="24"/>
        </w:rPr>
        <w:t>.1</w:t>
      </w:r>
      <w:r>
        <w:rPr>
          <w:rFonts w:hint="eastAsia" w:ascii="宋体" w:hAnsi="宋体"/>
          <w:sz w:val="24"/>
        </w:rPr>
        <w:t>承包人在投标文件中拟派主要技术、管理人员，中标后人员调整需征得发包人同意。</w:t>
      </w:r>
    </w:p>
    <w:p>
      <w:pPr>
        <w:spacing w:line="440" w:lineRule="exact"/>
        <w:rPr>
          <w:rFonts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2水、电费用挂表计量，据实结算。</w:t>
      </w:r>
      <w:r>
        <w:rPr>
          <w:rFonts w:ascii="宋体" w:hAnsi="宋体"/>
          <w:sz w:val="24"/>
        </w:rPr>
        <w:t xml:space="preserve"> </w:t>
      </w:r>
    </w:p>
    <w:p>
      <w:pPr>
        <w:spacing w:line="440" w:lineRule="exact"/>
        <w:rPr>
          <w:rFonts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3 甲乙双方的其它有关约定:</w:t>
      </w:r>
    </w:p>
    <w:p>
      <w:pPr>
        <w:spacing w:line="440" w:lineRule="exact"/>
        <w:rPr>
          <w:rFonts w:ascii="宋体" w:hAnsi="宋体"/>
          <w:b/>
          <w:bCs/>
          <w:sz w:val="24"/>
        </w:rPr>
      </w:pPr>
      <w:r>
        <w:rPr>
          <w:rFonts w:hint="eastAsia" w:ascii="宋体" w:hAnsi="宋体"/>
          <w:b/>
          <w:bCs/>
          <w:sz w:val="24"/>
        </w:rPr>
        <w:t>十二、附则</w:t>
      </w:r>
    </w:p>
    <w:p>
      <w:pPr>
        <w:spacing w:line="440" w:lineRule="exact"/>
        <w:rPr>
          <w:rFonts w:ascii="宋体" w:hAnsi="宋体"/>
          <w:sz w:val="24"/>
        </w:rPr>
      </w:pPr>
      <w:r>
        <w:rPr>
          <w:rFonts w:hint="eastAsia" w:ascii="宋体" w:hAnsi="宋体"/>
          <w:sz w:val="24"/>
        </w:rPr>
        <w:t>12</w:t>
      </w:r>
      <w:r>
        <w:rPr>
          <w:rFonts w:ascii="宋体" w:hAnsi="宋体"/>
          <w:sz w:val="24"/>
        </w:rPr>
        <w:t>.1</w:t>
      </w:r>
      <w:r>
        <w:rPr>
          <w:rFonts w:hint="eastAsia" w:ascii="宋体" w:hAnsi="宋体"/>
          <w:sz w:val="24"/>
        </w:rPr>
        <w:t>本合同未尽事宜双方协商可补充之。</w:t>
      </w:r>
    </w:p>
    <w:p>
      <w:pPr>
        <w:spacing w:line="440" w:lineRule="exact"/>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2本合同自签字盖章之日起生效，随合同履行完成而自行终止。</w:t>
      </w:r>
    </w:p>
    <w:p>
      <w:pPr>
        <w:spacing w:line="440" w:lineRule="exact"/>
        <w:rPr>
          <w:rFonts w:ascii="宋体" w:hAnsi="宋体"/>
          <w:sz w:val="24"/>
        </w:rPr>
      </w:pPr>
      <w:r>
        <w:rPr>
          <w:rFonts w:hint="eastAsia" w:ascii="宋体" w:hAnsi="宋体"/>
          <w:sz w:val="24"/>
        </w:rPr>
        <w:t xml:space="preserve">12.3 </w:t>
      </w:r>
      <w:r>
        <w:rPr>
          <w:rFonts w:ascii="宋体" w:hAnsi="宋体"/>
          <w:sz w:val="24"/>
        </w:rPr>
        <w:t>本合同一式</w:t>
      </w:r>
      <w:r>
        <w:rPr>
          <w:rFonts w:hint="eastAsia" w:ascii="宋体" w:hAnsi="宋体"/>
          <w:sz w:val="24"/>
        </w:rPr>
        <w:t xml:space="preserve"> 6 </w:t>
      </w:r>
      <w:r>
        <w:rPr>
          <w:rFonts w:ascii="宋体" w:hAnsi="宋体"/>
          <w:sz w:val="24"/>
        </w:rPr>
        <w:t>份，均具有同等法律效力，发包人执</w:t>
      </w:r>
      <w:r>
        <w:rPr>
          <w:rFonts w:hint="eastAsia" w:ascii="宋体" w:hAnsi="宋体"/>
          <w:sz w:val="24"/>
        </w:rPr>
        <w:t xml:space="preserve"> 4 </w:t>
      </w:r>
      <w:r>
        <w:rPr>
          <w:rFonts w:ascii="宋体" w:hAnsi="宋体"/>
          <w:sz w:val="24"/>
        </w:rPr>
        <w:t>份，承包人执</w:t>
      </w:r>
      <w:r>
        <w:rPr>
          <w:rFonts w:hint="eastAsia" w:ascii="宋体" w:hAnsi="宋体"/>
          <w:sz w:val="24"/>
        </w:rPr>
        <w:t>2</w:t>
      </w:r>
      <w:r>
        <w:rPr>
          <w:rFonts w:ascii="宋体" w:hAnsi="宋体"/>
          <w:sz w:val="24"/>
        </w:rPr>
        <w:t>份</w:t>
      </w:r>
      <w:r>
        <w:rPr>
          <w:rFonts w:hint="eastAsia" w:ascii="宋体" w:hAnsi="宋体"/>
          <w:sz w:val="24"/>
        </w:rPr>
        <w:t>。</w:t>
      </w:r>
    </w:p>
    <w:p>
      <w:pPr>
        <w:spacing w:line="440" w:lineRule="exact"/>
        <w:rPr>
          <w:rFonts w:ascii="宋体" w:hAnsi="宋体"/>
          <w:sz w:val="24"/>
        </w:rPr>
      </w:pPr>
      <w:bookmarkStart w:id="0" w:name="_Hlk101386310"/>
    </w:p>
    <w:p>
      <w:pPr>
        <w:spacing w:line="440" w:lineRule="exact"/>
        <w:ind w:firstLine="480" w:firstLineChars="200"/>
        <w:rPr>
          <w:rFonts w:ascii="宋体" w:hAnsi="宋体"/>
          <w:sz w:val="24"/>
        </w:rPr>
      </w:pPr>
      <w:r>
        <w:rPr>
          <w:rFonts w:ascii="宋体" w:hAnsi="宋体"/>
          <w:sz w:val="24"/>
        </w:rPr>
        <w:t>发包人</w:t>
      </w:r>
      <w:r>
        <w:rPr>
          <w:rFonts w:hint="eastAsia" w:ascii="宋体" w:hAnsi="宋体"/>
          <w:sz w:val="24"/>
        </w:rPr>
        <w:t xml:space="preserve">：郑州大学  </w:t>
      </w:r>
      <w:r>
        <w:rPr>
          <w:rFonts w:ascii="宋体" w:hAnsi="宋体"/>
          <w:sz w:val="24"/>
        </w:rPr>
        <w:t>(公章)</w:t>
      </w:r>
      <w:r>
        <w:rPr>
          <w:rFonts w:hint="eastAsia" w:ascii="宋体" w:hAnsi="宋体"/>
          <w:sz w:val="24"/>
        </w:rPr>
        <w:t xml:space="preserve">              </w:t>
      </w:r>
      <w:r>
        <w:rPr>
          <w:rFonts w:ascii="宋体" w:hAnsi="宋体"/>
          <w:sz w:val="24"/>
        </w:rPr>
        <w:t>承包人</w:t>
      </w:r>
      <w:r>
        <w:rPr>
          <w:rFonts w:hint="eastAsia" w:ascii="宋体" w:hAnsi="宋体"/>
          <w:sz w:val="24"/>
        </w:rPr>
        <w:t>：河南平昌装饰工程有限公司 (公章)</w:t>
      </w:r>
    </w:p>
    <w:p>
      <w:pPr>
        <w:spacing w:line="440" w:lineRule="exact"/>
        <w:ind w:firstLine="480" w:firstLineChars="200"/>
        <w:rPr>
          <w:rFonts w:ascii="宋体" w:hAnsi="宋体"/>
          <w:sz w:val="24"/>
        </w:rPr>
      </w:pPr>
      <w:r>
        <w:rPr>
          <w:rFonts w:ascii="宋体" w:hAnsi="宋体"/>
          <w:sz w:val="24"/>
        </w:rPr>
        <w:t>法定代表人：</w:t>
      </w:r>
      <w:r>
        <w:rPr>
          <w:rFonts w:ascii="宋体" w:hAnsi="宋体"/>
          <w:sz w:val="24"/>
          <w:u w:val="single"/>
        </w:rPr>
        <w:t></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法定代表人：</w:t>
      </w:r>
      <w:r>
        <w:rPr>
          <w:rFonts w:ascii="宋体" w:hAnsi="宋体"/>
          <w:sz w:val="24"/>
          <w:u w:val="single"/>
        </w:rPr>
        <w:t></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      </w:t>
      </w:r>
      <w:r>
        <w:rPr>
          <w:rFonts w:ascii="宋体" w:hAnsi="宋体"/>
          <w:sz w:val="24"/>
          <w:u w:val="single"/>
        </w:rPr>
        <w:t xml:space="preserve"> </w:t>
      </w:r>
    </w:p>
    <w:p>
      <w:pPr>
        <w:spacing w:line="440" w:lineRule="exact"/>
        <w:ind w:firstLine="480" w:firstLineChars="200"/>
        <w:rPr>
          <w:rFonts w:ascii="宋体" w:hAnsi="宋体"/>
          <w:sz w:val="24"/>
        </w:rPr>
      </w:pPr>
      <w:r>
        <w:rPr>
          <w:rFonts w:ascii="宋体" w:hAnsi="宋体"/>
          <w:sz w:val="24"/>
        </w:rPr>
        <w:t>委托代理人：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委托代理人：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4410"/>
        </w:tabs>
        <w:spacing w:line="440" w:lineRule="exact"/>
        <w:ind w:firstLine="480" w:firstLineChars="200"/>
        <w:rPr>
          <w:rFonts w:ascii="宋体" w:hAnsi="宋体"/>
          <w:sz w:val="24"/>
        </w:rPr>
      </w:pPr>
      <w:r>
        <w:rPr>
          <w:rFonts w:hint="eastAsia" w:ascii="宋体" w:hAnsi="宋体"/>
          <w:sz w:val="24"/>
        </w:rPr>
        <w:t>组织机构代码：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组织机构代码：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440" w:lineRule="exact"/>
        <w:ind w:left="5039" w:leftChars="228" w:hanging="4560" w:hangingChars="1900"/>
        <w:jc w:val="left"/>
        <w:rPr>
          <w:rFonts w:ascii="宋体" w:hAnsi="宋体"/>
          <w:sz w:val="24"/>
        </w:rPr>
      </w:pPr>
      <w:r>
        <w:rPr>
          <w:rFonts w:ascii="宋体" w:hAnsi="宋体"/>
          <w:sz w:val="24"/>
        </w:rPr>
        <w:t>地  址：</w:t>
      </w:r>
      <w:r>
        <w:rPr>
          <w:rFonts w:hint="eastAsia" w:ascii="宋体" w:hAnsi="宋体"/>
          <w:sz w:val="24"/>
        </w:rPr>
        <w:t>河南省</w:t>
      </w:r>
      <w:r>
        <w:rPr>
          <w:rFonts w:hint="eastAsia" w:ascii="宋体" w:hAnsi="宋体"/>
          <w:sz w:val="24"/>
          <w:u w:val="single"/>
        </w:rPr>
        <w:t>郑州市高新区科学</w:t>
      </w:r>
      <w:r>
        <w:rPr>
          <w:rFonts w:hint="eastAsia" w:ascii="宋体" w:hAnsi="宋体"/>
          <w:sz w:val="24"/>
        </w:rPr>
        <w:t xml:space="preserve">        地  址：河南省郑州市二七区泰宏建业国际</w:t>
      </w:r>
    </w:p>
    <w:p>
      <w:pPr>
        <w:spacing w:line="440" w:lineRule="exact"/>
        <w:ind w:left="5039" w:leftChars="228" w:hanging="4560" w:hangingChars="1900"/>
        <w:jc w:val="left"/>
        <w:rPr>
          <w:rFonts w:ascii="宋体" w:hAnsi="宋体"/>
          <w:sz w:val="24"/>
        </w:rPr>
      </w:pPr>
      <w:r>
        <w:rPr>
          <w:rFonts w:hint="eastAsia" w:ascii="宋体" w:hAnsi="宋体"/>
          <w:sz w:val="24"/>
          <w:u w:val="single"/>
        </w:rPr>
        <w:t>大道100号</w:t>
      </w:r>
      <w:r>
        <w:rPr>
          <w:rFonts w:hint="eastAsia" w:ascii="宋体" w:hAnsi="宋体"/>
          <w:sz w:val="24"/>
        </w:rPr>
        <w:t xml:space="preserve">                            城1号院2号楼3001号          </w:t>
      </w:r>
    </w:p>
    <w:p>
      <w:pPr>
        <w:spacing w:line="440" w:lineRule="exact"/>
        <w:ind w:firstLine="480" w:firstLineChars="200"/>
        <w:rPr>
          <w:rFonts w:ascii="宋体" w:hAnsi="宋体"/>
          <w:sz w:val="24"/>
        </w:rPr>
      </w:pPr>
      <w:r>
        <w:rPr>
          <w:rFonts w:ascii="宋体" w:hAnsi="宋体"/>
          <w:sz w:val="24"/>
        </w:rPr>
        <w:t>邮政编码：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邮政编码：</w:t>
      </w:r>
      <w:r>
        <w:rPr>
          <w:rFonts w:ascii="宋体" w:hAnsi="宋体"/>
          <w:sz w:val="24"/>
          <w:u w:val="single"/>
        </w:rPr>
        <w:t xml:space="preserve">   </w:t>
      </w:r>
    </w:p>
    <w:p>
      <w:pPr>
        <w:spacing w:line="440" w:lineRule="exact"/>
        <w:ind w:firstLine="480" w:firstLineChars="200"/>
        <w:rPr>
          <w:rFonts w:ascii="宋体" w:hAnsi="宋体"/>
          <w:sz w:val="24"/>
        </w:rPr>
      </w:pPr>
      <w:r>
        <w:rPr>
          <w:rFonts w:ascii="宋体" w:hAnsi="宋体"/>
          <w:sz w:val="24"/>
        </w:rPr>
        <w:t>电  话：</w:t>
      </w:r>
      <w:r>
        <w:rPr>
          <w:rFonts w:ascii="宋体" w:hAnsi="宋体"/>
          <w:sz w:val="24"/>
          <w:u w:val="single"/>
        </w:rPr>
        <w:t></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电  话：</w:t>
      </w:r>
      <w:r>
        <w:rPr>
          <w:rFonts w:ascii="宋体" w:hAnsi="宋体"/>
          <w:sz w:val="24"/>
          <w:u w:val="single"/>
        </w:rPr>
        <w:t></w:t>
      </w:r>
      <w:r>
        <w:rPr>
          <w:rFonts w:hint="eastAsia" w:ascii="宋体" w:hAnsi="宋体"/>
          <w:sz w:val="24"/>
          <w:u w:val="single"/>
        </w:rPr>
        <w:t xml:space="preserve">  </w:t>
      </w:r>
      <w:r>
        <w:rPr>
          <w:rFonts w:ascii="宋体" w:hAnsi="宋体"/>
          <w:sz w:val="24"/>
          <w:u w:val="single"/>
        </w:rPr>
        <w:t xml:space="preserve">   </w:t>
      </w:r>
    </w:p>
    <w:p>
      <w:pPr>
        <w:spacing w:line="440" w:lineRule="exact"/>
        <w:ind w:firstLine="480" w:firstLineChars="200"/>
        <w:rPr>
          <w:rFonts w:ascii="宋体" w:hAnsi="宋体"/>
          <w:sz w:val="24"/>
        </w:rPr>
      </w:pPr>
      <w:r>
        <w:rPr>
          <w:rFonts w:ascii="宋体" w:hAnsi="宋体"/>
          <w:sz w:val="24"/>
        </w:rPr>
        <w:t>传  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传  真：</w:t>
      </w:r>
      <w:r>
        <w:rPr>
          <w:rFonts w:ascii="宋体" w:hAnsi="宋体"/>
          <w:sz w:val="24"/>
          <w:u w:val="single"/>
        </w:rPr>
        <w:t></w:t>
      </w:r>
      <w:r>
        <w:rPr>
          <w:rFonts w:hint="eastAsia" w:ascii="宋体" w:hAnsi="宋体"/>
          <w:sz w:val="24"/>
          <w:u w:val="single"/>
        </w:rPr>
        <w:t xml:space="preserve">  </w:t>
      </w:r>
      <w:r>
        <w:rPr>
          <w:rFonts w:ascii="宋体" w:hAnsi="宋体"/>
          <w:sz w:val="24"/>
          <w:u w:val="single"/>
        </w:rPr>
        <w:t xml:space="preserve">   </w:t>
      </w:r>
    </w:p>
    <w:p>
      <w:pPr>
        <w:spacing w:line="440" w:lineRule="exact"/>
        <w:ind w:firstLine="480" w:firstLineChars="200"/>
        <w:rPr>
          <w:rFonts w:ascii="宋体" w:hAnsi="宋体"/>
          <w:sz w:val="24"/>
        </w:rPr>
      </w:pPr>
      <w:r>
        <w:rPr>
          <w:rFonts w:ascii="宋体" w:hAnsi="宋体"/>
          <w:sz w:val="24"/>
        </w:rPr>
        <w:t>电子信箱：</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电子信箱：</w:t>
      </w:r>
      <w:r>
        <w:rPr>
          <w:rFonts w:ascii="宋体" w:hAnsi="宋体"/>
          <w:sz w:val="24"/>
          <w:u w:val="single"/>
        </w:rPr>
        <w:t xml:space="preserve">   </w:t>
      </w:r>
    </w:p>
    <w:p>
      <w:pPr>
        <w:spacing w:line="440" w:lineRule="exact"/>
        <w:ind w:left="5039" w:leftChars="228" w:hanging="4560" w:hangingChars="1900"/>
        <w:rPr>
          <w:rFonts w:ascii="宋体" w:hAnsi="宋体"/>
          <w:sz w:val="24"/>
        </w:rPr>
      </w:pPr>
      <w:r>
        <w:rPr>
          <w:rFonts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开户银行：</w:t>
      </w:r>
      <w:r>
        <w:rPr>
          <w:rFonts w:hint="eastAsia" w:ascii="宋体" w:hAnsi="宋体"/>
          <w:sz w:val="24"/>
        </w:rPr>
        <w:t>郑州农村商业银行股份有限公司齐礼阎支行</w:t>
      </w:r>
    </w:p>
    <w:p>
      <w:pPr>
        <w:spacing w:line="440" w:lineRule="exact"/>
        <w:ind w:left="5039" w:leftChars="228" w:hanging="4560" w:hangingChars="1900"/>
        <w:rPr>
          <w:rFonts w:ascii="宋体" w:hAnsi="宋体"/>
          <w:sz w:val="24"/>
          <w:u w:val="single"/>
        </w:rPr>
      </w:pPr>
      <w:r>
        <w:rPr>
          <w:rFonts w:ascii="宋体" w:hAnsi="宋体"/>
          <w:sz w:val="24"/>
        </w:rPr>
        <w:t>账  号：</w:t>
      </w:r>
      <w:r>
        <w:rPr>
          <w:rFonts w:ascii="宋体" w:hAnsi="宋体"/>
          <w:sz w:val="24"/>
          <w:u w:val="single"/>
        </w:rPr>
        <w:t xml:space="preserve">       </w:t>
      </w:r>
      <w:r>
        <w:rPr>
          <w:rFonts w:hint="eastAsia" w:ascii="宋体" w:hAnsi="宋体"/>
          <w:sz w:val="24"/>
        </w:rPr>
        <w:t xml:space="preserve">          </w:t>
      </w:r>
      <w:r>
        <w:rPr>
          <w:rFonts w:ascii="宋体" w:hAnsi="宋体"/>
          <w:sz w:val="24"/>
        </w:rPr>
        <w:t xml:space="preserve"> 账</w:t>
      </w:r>
      <w:r>
        <w:rPr>
          <w:rFonts w:hint="eastAsia" w:ascii="宋体" w:hAnsi="宋体"/>
          <w:sz w:val="24"/>
        </w:rPr>
        <w:t xml:space="preserve"> </w:t>
      </w:r>
      <w:r>
        <w:rPr>
          <w:rFonts w:ascii="宋体" w:hAnsi="宋体"/>
          <w:sz w:val="24"/>
        </w:rPr>
        <w:t xml:space="preserve"> 号：</w:t>
      </w:r>
      <w:r>
        <w:rPr>
          <w:rFonts w:hint="eastAsia" w:ascii="宋体" w:hAnsi="宋体"/>
          <w:sz w:val="24"/>
          <w:u w:val="single"/>
        </w:rPr>
        <w:t>00706011100000308</w:t>
      </w:r>
    </w:p>
    <w:p>
      <w:pPr>
        <w:spacing w:after="156" w:afterLines="50" w:line="480" w:lineRule="exact"/>
        <w:ind w:left="-540" w:leftChars="-257"/>
        <w:rPr>
          <w:sz w:val="24"/>
        </w:rPr>
      </w:pPr>
      <w:r>
        <w:rPr>
          <w:rFonts w:hint="eastAsia"/>
          <w:sz w:val="24"/>
        </w:rPr>
        <w:t xml:space="preserve">        </w:t>
      </w:r>
    </w:p>
    <w:p>
      <w:pPr>
        <w:spacing w:after="156" w:afterLines="50" w:line="480" w:lineRule="exact"/>
        <w:ind w:left="-540" w:leftChars="-257"/>
        <w:rPr>
          <w:sz w:val="24"/>
        </w:rPr>
      </w:pPr>
    </w:p>
    <w:p>
      <w:pPr>
        <w:spacing w:after="156" w:afterLines="50" w:line="480" w:lineRule="exact"/>
        <w:ind w:firstLine="2640" w:firstLineChars="1100"/>
        <w:rPr>
          <w:sz w:val="24"/>
        </w:rPr>
      </w:pPr>
      <w:r>
        <w:rPr>
          <w:rFonts w:hint="eastAsia"/>
          <w:sz w:val="24"/>
        </w:rPr>
        <w:t>合同签订日期：2022年5月</w:t>
      </w:r>
      <w:r>
        <w:rPr>
          <w:rFonts w:hint="eastAsia"/>
          <w:color w:val="auto"/>
          <w:sz w:val="24"/>
        </w:rPr>
        <w:t>1</w:t>
      </w:r>
      <w:r>
        <w:rPr>
          <w:color w:val="auto"/>
          <w:sz w:val="24"/>
        </w:rPr>
        <w:t>8</w:t>
      </w:r>
      <w:r>
        <w:rPr>
          <w:rFonts w:hint="eastAsia"/>
          <w:sz w:val="24"/>
        </w:rPr>
        <w:t>日</w:t>
      </w:r>
      <w:bookmarkStart w:id="1" w:name="_GoBack"/>
      <w:bookmarkEnd w:id="1"/>
    </w:p>
    <w:bookmarkEnd w:id="0"/>
    <w:p>
      <w:pPr>
        <w:spacing w:after="156" w:afterLines="50" w:line="480" w:lineRule="exact"/>
        <w:ind w:left="-540" w:leftChars="-257"/>
        <w:rPr>
          <w:sz w:val="24"/>
        </w:rPr>
      </w:pPr>
    </w:p>
    <w:p>
      <w:pPr>
        <w:spacing w:line="540" w:lineRule="exact"/>
      </w:pPr>
    </w:p>
    <w:sectPr>
      <w:footerReference r:id="rId3" w:type="default"/>
      <w:footerReference r:id="rId4" w:type="even"/>
      <w:pgSz w:w="11907" w:h="16840"/>
      <w:pgMar w:top="1440" w:right="1134" w:bottom="468"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ZTg3OGRkNmJmYTdmN2MwOGViZDc2YTkzYWZmMzEifQ=="/>
  </w:docVars>
  <w:rsids>
    <w:rsidRoot w:val="11BA4FE7"/>
    <w:rsid w:val="00560F50"/>
    <w:rsid w:val="00565853"/>
    <w:rsid w:val="00857430"/>
    <w:rsid w:val="009C3103"/>
    <w:rsid w:val="00D43ED8"/>
    <w:rsid w:val="00FC2668"/>
    <w:rsid w:val="11BA4FE7"/>
    <w:rsid w:val="19495486"/>
    <w:rsid w:val="79AC2DD6"/>
    <w:rsid w:val="7EE76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rPr>
      <w:rFonts w:eastAsia="黑体"/>
      <w:sz w:val="48"/>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627</Words>
  <Characters>3578</Characters>
  <Lines>29</Lines>
  <Paragraphs>8</Paragraphs>
  <TotalTime>1</TotalTime>
  <ScaleCrop>false</ScaleCrop>
  <LinksUpToDate>false</LinksUpToDate>
  <CharactersWithSpaces>4197</CharactersWithSpaces>
  <Application>WPS Office_11.1.0.11875_F1E327BC-269C-435d-A152-05C5408002CA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2022-07-15T02:02:00Z</dcterms:created>
  <dc:creator>Administrator</dc:creator>
  <lastModifiedBy>Administrator</lastModifiedBy>
  <dcterms:modified xsi:type="dcterms:W3CDTF">2022-07-15T05:43:02Z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CFC3609A182F40D380EB8174FC56A311</vt:lpwstr>
  </property>
</Properties>
</file>