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8AA9D" w14:textId="77777777" w:rsidR="00E83089" w:rsidRDefault="000E2DC4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宋体"/>
          <w:b/>
          <w:color w:val="333333"/>
          <w:sz w:val="36"/>
          <w:shd w:val="clear" w:color="auto" w:fill="FFFFFF"/>
        </w:rPr>
      </w:pPr>
      <w:r>
        <w:rPr>
          <w:rFonts w:ascii="仿宋" w:eastAsia="仿宋" w:hAnsi="仿宋" w:cs="宋体" w:hint="eastAsia"/>
          <w:b/>
          <w:color w:val="333333"/>
          <w:sz w:val="36"/>
          <w:shd w:val="clear" w:color="auto" w:fill="FFFFFF"/>
        </w:rPr>
        <w:t>郑州</w:t>
      </w:r>
      <w:proofErr w:type="gramStart"/>
      <w:r>
        <w:rPr>
          <w:rFonts w:ascii="仿宋" w:eastAsia="仿宋" w:hAnsi="仿宋" w:cs="宋体" w:hint="eastAsia"/>
          <w:b/>
          <w:color w:val="333333"/>
          <w:sz w:val="36"/>
          <w:shd w:val="clear" w:color="auto" w:fill="FFFFFF"/>
        </w:rPr>
        <w:t>大学封控校内</w:t>
      </w:r>
      <w:proofErr w:type="gramEnd"/>
      <w:r>
        <w:rPr>
          <w:rFonts w:ascii="仿宋" w:eastAsia="仿宋" w:hAnsi="仿宋" w:cs="宋体" w:hint="eastAsia"/>
          <w:b/>
          <w:color w:val="333333"/>
          <w:sz w:val="36"/>
          <w:shd w:val="clear" w:color="auto" w:fill="FFFFFF"/>
        </w:rPr>
        <w:t xml:space="preserve"> </w:t>
      </w:r>
      <w:r>
        <w:rPr>
          <w:rFonts w:ascii="仿宋" w:eastAsia="仿宋" w:hAnsi="仿宋" w:cs="宋体" w:hint="eastAsia"/>
          <w:b/>
          <w:color w:val="333333"/>
          <w:sz w:val="36"/>
          <w:shd w:val="clear" w:color="auto" w:fill="FFFFFF"/>
        </w:rPr>
        <w:t>“三保人员”防寒衣</w:t>
      </w:r>
    </w:p>
    <w:p w14:paraId="1F06122B" w14:textId="77777777" w:rsidR="00E83089" w:rsidRDefault="000E2DC4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宋体"/>
          <w:b/>
          <w:color w:val="333333"/>
          <w:sz w:val="22"/>
          <w:szCs w:val="18"/>
          <w:shd w:val="clear" w:color="auto" w:fill="FFFFFF"/>
        </w:rPr>
      </w:pPr>
      <w:r>
        <w:rPr>
          <w:rFonts w:ascii="仿宋" w:eastAsia="仿宋" w:hAnsi="仿宋" w:cs="宋体" w:hint="eastAsia"/>
          <w:b/>
          <w:color w:val="333333"/>
          <w:sz w:val="36"/>
          <w:shd w:val="clear" w:color="auto" w:fill="FFFFFF"/>
        </w:rPr>
        <w:t>紧急采购合同</w:t>
      </w:r>
      <w:r>
        <w:rPr>
          <w:rFonts w:ascii="仿宋" w:eastAsia="仿宋" w:hAnsi="仿宋" w:cs="宋体" w:hint="eastAsia"/>
          <w:b/>
          <w:color w:val="333333"/>
          <w:szCs w:val="20"/>
          <w:shd w:val="clear" w:color="auto" w:fill="FFFFFF"/>
        </w:rPr>
        <w:t>（主校区和北校区）</w:t>
      </w:r>
    </w:p>
    <w:p w14:paraId="46F3B9E3" w14:textId="77777777" w:rsidR="00E83089" w:rsidRDefault="000E2DC4">
      <w:pPr>
        <w:pStyle w:val="a7"/>
        <w:widowControl/>
        <w:shd w:val="clear" w:color="auto" w:fill="FFFFFF"/>
        <w:spacing w:beforeAutospacing="0" w:afterAutospacing="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采购方（甲方）：郑州大学</w:t>
      </w:r>
    </w:p>
    <w:p w14:paraId="0F2F1122" w14:textId="77777777" w:rsidR="00E83089" w:rsidRDefault="000E2DC4">
      <w:pPr>
        <w:pStyle w:val="a7"/>
        <w:widowControl/>
        <w:shd w:val="clear" w:color="auto" w:fill="FFFFFF"/>
        <w:spacing w:beforeAutospacing="0" w:afterAutospacing="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供货方（乙方）：河南云翼智能科技有限公司</w:t>
      </w:r>
    </w:p>
    <w:p w14:paraId="1BB10CC3" w14:textId="77777777" w:rsidR="00E83089" w:rsidRDefault="000E2DC4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为了维护甲乙双方合法权益，根据法律规定以及相关文件，本着平等互利、诚信合作的合作原则，经甲、乙双方共同友好协商，就郑州大学主校区和北</w:t>
      </w:r>
      <w:proofErr w:type="gramStart"/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校区封控校内</w:t>
      </w:r>
      <w:proofErr w:type="gramEnd"/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“三保人员”防寒大衣紧急采购事宜签订本合同，并共同遵守。</w:t>
      </w:r>
    </w:p>
    <w:p w14:paraId="72434C49" w14:textId="77777777" w:rsidR="00E83089" w:rsidRDefault="000E2DC4">
      <w:pPr>
        <w:pStyle w:val="a7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供货清单及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金额</w:t>
      </w:r>
    </w:p>
    <w:tbl>
      <w:tblPr>
        <w:tblpPr w:leftFromText="180" w:rightFromText="180" w:vertAnchor="text" w:horzAnchor="page" w:tblpX="1581" w:tblpY="399"/>
        <w:tblOverlap w:val="never"/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3"/>
        <w:gridCol w:w="850"/>
        <w:gridCol w:w="3100"/>
        <w:gridCol w:w="866"/>
        <w:gridCol w:w="1264"/>
        <w:gridCol w:w="1276"/>
      </w:tblGrid>
      <w:tr w:rsidR="00E83089" w14:paraId="08D8EACF" w14:textId="77777777">
        <w:trPr>
          <w:trHeight w:val="268"/>
        </w:trPr>
        <w:tc>
          <w:tcPr>
            <w:tcW w:w="709" w:type="dxa"/>
            <w:shd w:val="clear" w:color="auto" w:fill="auto"/>
          </w:tcPr>
          <w:p w14:paraId="1AD2763F" w14:textId="77777777" w:rsidR="00E83089" w:rsidRDefault="000E2DC4">
            <w:pPr>
              <w:spacing w:beforeLines="50" w:before="156" w:line="6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 w14:paraId="170F0DC1" w14:textId="77777777" w:rsidR="00E83089" w:rsidRDefault="000E2DC4">
            <w:pPr>
              <w:spacing w:beforeLines="50" w:before="156" w:line="6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品名</w:t>
            </w:r>
          </w:p>
        </w:tc>
        <w:tc>
          <w:tcPr>
            <w:tcW w:w="850" w:type="dxa"/>
            <w:shd w:val="clear" w:color="auto" w:fill="auto"/>
          </w:tcPr>
          <w:p w14:paraId="378F67CD" w14:textId="77777777" w:rsidR="00E83089" w:rsidRDefault="000E2DC4">
            <w:pPr>
              <w:spacing w:beforeLines="50" w:before="156" w:line="6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3100" w:type="dxa"/>
            <w:shd w:val="clear" w:color="auto" w:fill="auto"/>
          </w:tcPr>
          <w:p w14:paraId="138DF047" w14:textId="77777777" w:rsidR="00E83089" w:rsidRDefault="000E2DC4">
            <w:pPr>
              <w:spacing w:beforeLines="50" w:before="156" w:line="6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面料成份</w:t>
            </w:r>
          </w:p>
        </w:tc>
        <w:tc>
          <w:tcPr>
            <w:tcW w:w="866" w:type="dxa"/>
            <w:shd w:val="clear" w:color="auto" w:fill="auto"/>
          </w:tcPr>
          <w:p w14:paraId="47478E3D" w14:textId="77777777" w:rsidR="00E83089" w:rsidRDefault="000E2DC4">
            <w:pPr>
              <w:spacing w:beforeLines="50" w:before="156" w:line="6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264" w:type="dxa"/>
            <w:shd w:val="clear" w:color="auto" w:fill="auto"/>
          </w:tcPr>
          <w:p w14:paraId="1F2887B7" w14:textId="77777777" w:rsidR="00E83089" w:rsidRDefault="000E2DC4">
            <w:pPr>
              <w:spacing w:beforeLines="50" w:before="156" w:line="6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276" w:type="dxa"/>
            <w:shd w:val="clear" w:color="auto" w:fill="auto"/>
          </w:tcPr>
          <w:p w14:paraId="70EB2AE1" w14:textId="77777777" w:rsidR="00E83089" w:rsidRDefault="000E2DC4">
            <w:pPr>
              <w:spacing w:beforeLines="50" w:before="156" w:line="6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总价（元）</w:t>
            </w:r>
          </w:p>
        </w:tc>
      </w:tr>
      <w:tr w:rsidR="00E83089" w14:paraId="565122EB" w14:textId="77777777">
        <w:trPr>
          <w:trHeight w:val="1456"/>
        </w:trPr>
        <w:tc>
          <w:tcPr>
            <w:tcW w:w="709" w:type="dxa"/>
            <w:shd w:val="clear" w:color="auto" w:fill="auto"/>
            <w:vAlign w:val="center"/>
          </w:tcPr>
          <w:p w14:paraId="04B4BE6D" w14:textId="77777777" w:rsidR="00E83089" w:rsidRDefault="000E2DC4">
            <w:pPr>
              <w:widowControl/>
              <w:spacing w:line="64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4FA0A0E" w14:textId="77777777" w:rsidR="00E83089" w:rsidRDefault="000E2DC4">
            <w:pPr>
              <w:widowControl/>
              <w:spacing w:line="64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防寒</w:t>
            </w:r>
          </w:p>
          <w:p w14:paraId="2760863E" w14:textId="77777777" w:rsidR="00E83089" w:rsidRDefault="000E2DC4">
            <w:pPr>
              <w:widowControl/>
              <w:spacing w:line="64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大衣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0AB31E" w14:textId="77777777" w:rsidR="00E83089" w:rsidRDefault="000E2DC4">
            <w:pPr>
              <w:widowControl/>
              <w:spacing w:line="64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吉晟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5E866162" w14:textId="77777777" w:rsidR="00E83089" w:rsidRDefault="000E2DC4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外皮：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面料速干加厚面料聚酯纤维</w:t>
            </w:r>
            <w:r>
              <w:rPr>
                <w:rFonts w:ascii="宋体" w:hAnsi="宋体" w:cs="宋体" w:hint="eastAsia"/>
                <w:szCs w:val="21"/>
              </w:rPr>
              <w:t xml:space="preserve">63% </w:t>
            </w:r>
            <w:r>
              <w:rPr>
                <w:rFonts w:ascii="宋体" w:hAnsi="宋体" w:cs="宋体" w:hint="eastAsia"/>
                <w:szCs w:val="21"/>
              </w:rPr>
              <w:t>吸水棉混纺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7%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6452E47C" w14:textId="77777777" w:rsidR="00E83089" w:rsidRDefault="000E2DC4">
            <w:pPr>
              <w:widowControl/>
              <w:ind w:firstLineChars="200" w:firstLine="420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内里内胆：羊绒棉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做工精细平顺有型。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5B145ADD" w14:textId="77777777" w:rsidR="00E83089" w:rsidRDefault="000E2DC4">
            <w:pPr>
              <w:widowControl/>
              <w:spacing w:line="64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6EEA6C1" w14:textId="77777777" w:rsidR="00E83089" w:rsidRDefault="000E2DC4">
            <w:pPr>
              <w:widowControl/>
              <w:spacing w:line="64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80051D" w14:textId="77777777" w:rsidR="00E83089" w:rsidRDefault="000E2DC4">
            <w:pPr>
              <w:widowControl/>
              <w:spacing w:line="640" w:lineRule="exact"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</w:rPr>
              <w:t>583000</w:t>
            </w:r>
          </w:p>
        </w:tc>
      </w:tr>
      <w:tr w:rsidR="00E83089" w14:paraId="050531D9" w14:textId="77777777">
        <w:trPr>
          <w:trHeight w:val="656"/>
        </w:trPr>
        <w:tc>
          <w:tcPr>
            <w:tcW w:w="709" w:type="dxa"/>
            <w:shd w:val="clear" w:color="auto" w:fill="auto"/>
            <w:vAlign w:val="center"/>
          </w:tcPr>
          <w:p w14:paraId="01B5751B" w14:textId="77777777" w:rsidR="00E83089" w:rsidRDefault="000E2DC4">
            <w:pPr>
              <w:spacing w:line="6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8489" w:type="dxa"/>
            <w:gridSpan w:val="6"/>
            <w:shd w:val="clear" w:color="auto" w:fill="auto"/>
            <w:vAlign w:val="center"/>
          </w:tcPr>
          <w:p w14:paraId="295A3738" w14:textId="77777777" w:rsidR="00E83089" w:rsidRDefault="000E2DC4">
            <w:pPr>
              <w:spacing w:line="6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大写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 w:hint="eastAsia"/>
                <w:sz w:val="24"/>
              </w:rPr>
              <w:t>伍拾捌万叁仟元整</w:t>
            </w:r>
            <w:r>
              <w:rPr>
                <w:rFonts w:ascii="宋体" w:hAnsi="宋体" w:cs="宋体" w:hint="eastAsia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</w:rPr>
              <w:t>小写：</w:t>
            </w:r>
            <w:bookmarkStart w:id="0" w:name="_Hlk120564919"/>
            <w:r>
              <w:rPr>
                <w:rFonts w:ascii="宋体" w:hAnsi="宋体" w:cs="宋体"/>
                <w:sz w:val="24"/>
              </w:rPr>
              <w:t>583000</w:t>
            </w:r>
            <w:bookmarkEnd w:id="0"/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</w:tbl>
    <w:p w14:paraId="3355F56D" w14:textId="5667B3B8" w:rsidR="00E83089" w:rsidRDefault="000E2DC4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注：服装面料款式质量按样品标准执行，属质量问题或穿着</w:t>
      </w:r>
      <w:proofErr w:type="gramStart"/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不</w:t>
      </w:r>
      <w:proofErr w:type="gramEnd"/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合体等问题由乙方负责整修或调换。</w:t>
      </w:r>
    </w:p>
    <w:p w14:paraId="63666FEF" w14:textId="22096FFF" w:rsidR="00C7347B" w:rsidRDefault="00C7347B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二、款式及订购明细：</w:t>
      </w:r>
    </w:p>
    <w:tbl>
      <w:tblPr>
        <w:tblStyle w:val="a8"/>
        <w:tblW w:w="8234" w:type="dxa"/>
        <w:tblInd w:w="562" w:type="dxa"/>
        <w:tblLook w:val="04A0" w:firstRow="1" w:lastRow="0" w:firstColumn="1" w:lastColumn="0" w:noHBand="0" w:noVBand="1"/>
      </w:tblPr>
      <w:tblGrid>
        <w:gridCol w:w="5256"/>
        <w:gridCol w:w="1350"/>
        <w:gridCol w:w="1628"/>
      </w:tblGrid>
      <w:tr w:rsidR="00C7347B" w14:paraId="79CCBA50" w14:textId="77777777" w:rsidTr="00246CDF">
        <w:trPr>
          <w:trHeight w:val="1931"/>
        </w:trPr>
        <w:tc>
          <w:tcPr>
            <w:tcW w:w="5256" w:type="dxa"/>
            <w:tcBorders>
              <w:bottom w:val="single" w:sz="4" w:space="0" w:color="auto"/>
            </w:tcBorders>
          </w:tcPr>
          <w:p w14:paraId="6B222F65" w14:textId="77777777" w:rsidR="00C7347B" w:rsidRDefault="00C7347B" w:rsidP="00E63DCA">
            <w:pPr>
              <w:pStyle w:val="5"/>
              <w:jc w:val="center"/>
              <w:outlineLvl w:val="4"/>
            </w:pPr>
            <w:r>
              <w:rPr>
                <w:rFonts w:hint="eastAsia"/>
              </w:rPr>
              <w:lastRenderedPageBreak/>
              <w:t>款式图片</w:t>
            </w:r>
          </w:p>
        </w:tc>
        <w:tc>
          <w:tcPr>
            <w:tcW w:w="1350" w:type="dxa"/>
          </w:tcPr>
          <w:p w14:paraId="198134C6" w14:textId="77777777" w:rsidR="00C7347B" w:rsidRDefault="00C7347B" w:rsidP="00E63DCA">
            <w:pPr>
              <w:pStyle w:val="5"/>
              <w:jc w:val="center"/>
              <w:outlineLvl w:val="4"/>
            </w:pPr>
            <w:r>
              <w:rPr>
                <w:rFonts w:hint="eastAsia"/>
              </w:rPr>
              <w:t>尺码型号</w:t>
            </w:r>
          </w:p>
        </w:tc>
        <w:tc>
          <w:tcPr>
            <w:tcW w:w="1628" w:type="dxa"/>
          </w:tcPr>
          <w:p w14:paraId="0CD245CE" w14:textId="77777777" w:rsidR="00C7347B" w:rsidRDefault="00C7347B" w:rsidP="00E63DCA">
            <w:pPr>
              <w:pStyle w:val="5"/>
              <w:jc w:val="center"/>
              <w:outlineLvl w:val="4"/>
            </w:pPr>
            <w:r>
              <w:rPr>
                <w:rFonts w:hint="eastAsia"/>
              </w:rPr>
              <w:t>数量（件）</w:t>
            </w:r>
          </w:p>
        </w:tc>
      </w:tr>
      <w:tr w:rsidR="00C7347B" w14:paraId="5943832E" w14:textId="77777777" w:rsidTr="00246CDF">
        <w:trPr>
          <w:trHeight w:val="1485"/>
        </w:trPr>
        <w:tc>
          <w:tcPr>
            <w:tcW w:w="5256" w:type="dxa"/>
            <w:vMerge w:val="restart"/>
          </w:tcPr>
          <w:p w14:paraId="3E147E08" w14:textId="77777777" w:rsidR="00C7347B" w:rsidRDefault="00C7347B" w:rsidP="00C7347B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宋体"/>
                <w:color w:val="333333"/>
                <w:sz w:val="28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noProof/>
                <w:color w:val="333333"/>
                <w:sz w:val="28"/>
                <w:shd w:val="clear" w:color="auto" w:fill="FFFFFF"/>
              </w:rPr>
              <w:drawing>
                <wp:inline distT="0" distB="0" distL="114300" distR="114300" wp14:anchorId="5F1821F9" wp14:editId="78E4ED73">
                  <wp:extent cx="2110740" cy="2578100"/>
                  <wp:effectExtent l="0" t="0" r="3810" b="0"/>
                  <wp:docPr id="1" name="图片 1" descr="4e070731c9742f20f9e4bb132c63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e070731c9742f20f9e4bb132c639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438" cy="2609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3333D332" w14:textId="77777777" w:rsidR="00C7347B" w:rsidRDefault="00C7347B" w:rsidP="00E63DCA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宋体"/>
                <w:b/>
                <w:bCs/>
                <w:color w:val="333333"/>
                <w:sz w:val="28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hd w:val="clear" w:color="auto" w:fill="FFFFFF"/>
              </w:rPr>
              <w:t>170</w:t>
            </w:r>
          </w:p>
        </w:tc>
        <w:tc>
          <w:tcPr>
            <w:tcW w:w="1628" w:type="dxa"/>
          </w:tcPr>
          <w:p w14:paraId="6639FA48" w14:textId="77777777" w:rsidR="00C7347B" w:rsidRDefault="00C7347B" w:rsidP="00E63DCA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宋体"/>
                <w:b/>
                <w:bCs/>
                <w:color w:val="333333"/>
                <w:sz w:val="28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hd w:val="clear" w:color="auto" w:fill="FFFFFF"/>
              </w:rPr>
              <w:t>120</w:t>
            </w:r>
          </w:p>
        </w:tc>
      </w:tr>
      <w:tr w:rsidR="00C7347B" w14:paraId="5AD54DD3" w14:textId="77777777" w:rsidTr="00246CDF">
        <w:trPr>
          <w:trHeight w:val="1430"/>
        </w:trPr>
        <w:tc>
          <w:tcPr>
            <w:tcW w:w="5256" w:type="dxa"/>
            <w:vMerge/>
            <w:tcBorders>
              <w:top w:val="nil"/>
            </w:tcBorders>
          </w:tcPr>
          <w:p w14:paraId="0E0C728D" w14:textId="77777777" w:rsidR="00C7347B" w:rsidRDefault="00C7347B" w:rsidP="00E63DCA">
            <w:pPr>
              <w:pStyle w:val="a7"/>
              <w:widowControl/>
              <w:spacing w:beforeAutospacing="0" w:afterAutospacing="0"/>
              <w:rPr>
                <w:rFonts w:ascii="仿宋" w:eastAsia="仿宋" w:hAnsi="仿宋" w:cs="宋体"/>
                <w:color w:val="333333"/>
                <w:sz w:val="28"/>
                <w:shd w:val="clear" w:color="auto" w:fill="FFFFFF"/>
              </w:rPr>
            </w:pPr>
          </w:p>
        </w:tc>
        <w:tc>
          <w:tcPr>
            <w:tcW w:w="1350" w:type="dxa"/>
          </w:tcPr>
          <w:p w14:paraId="0E9341D9" w14:textId="77777777" w:rsidR="00C7347B" w:rsidRDefault="00C7347B" w:rsidP="00E63DCA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宋体"/>
                <w:b/>
                <w:bCs/>
                <w:color w:val="333333"/>
                <w:sz w:val="28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hd w:val="clear" w:color="auto" w:fill="FFFFFF"/>
              </w:rPr>
              <w:t>175</w:t>
            </w:r>
          </w:p>
        </w:tc>
        <w:tc>
          <w:tcPr>
            <w:tcW w:w="1628" w:type="dxa"/>
          </w:tcPr>
          <w:p w14:paraId="4251E545" w14:textId="77777777" w:rsidR="00C7347B" w:rsidRDefault="00C7347B" w:rsidP="00E63DCA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宋体"/>
                <w:b/>
                <w:bCs/>
                <w:color w:val="333333"/>
                <w:sz w:val="28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hd w:val="clear" w:color="auto" w:fill="FFFFFF"/>
              </w:rPr>
              <w:t>800</w:t>
            </w:r>
          </w:p>
        </w:tc>
      </w:tr>
      <w:tr w:rsidR="00C7347B" w14:paraId="238C1E37" w14:textId="77777777" w:rsidTr="00246CDF">
        <w:trPr>
          <w:trHeight w:val="1318"/>
        </w:trPr>
        <w:tc>
          <w:tcPr>
            <w:tcW w:w="5256" w:type="dxa"/>
            <w:vMerge/>
            <w:tcBorders>
              <w:top w:val="nil"/>
            </w:tcBorders>
          </w:tcPr>
          <w:p w14:paraId="4417759D" w14:textId="77777777" w:rsidR="00C7347B" w:rsidRDefault="00C7347B" w:rsidP="00E63DCA">
            <w:pPr>
              <w:pStyle w:val="a7"/>
              <w:widowControl/>
              <w:spacing w:beforeAutospacing="0" w:afterAutospacing="0"/>
              <w:rPr>
                <w:rFonts w:ascii="仿宋" w:eastAsia="仿宋" w:hAnsi="仿宋" w:cs="宋体"/>
                <w:color w:val="333333"/>
                <w:sz w:val="28"/>
                <w:shd w:val="clear" w:color="auto" w:fill="FFFFFF"/>
              </w:rPr>
            </w:pPr>
          </w:p>
        </w:tc>
        <w:tc>
          <w:tcPr>
            <w:tcW w:w="1350" w:type="dxa"/>
          </w:tcPr>
          <w:p w14:paraId="5307D955" w14:textId="77777777" w:rsidR="00C7347B" w:rsidRDefault="00C7347B" w:rsidP="00E63DCA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宋体"/>
                <w:b/>
                <w:bCs/>
                <w:color w:val="333333"/>
                <w:sz w:val="28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hd w:val="clear" w:color="auto" w:fill="FFFFFF"/>
              </w:rPr>
              <w:t>180</w:t>
            </w:r>
          </w:p>
        </w:tc>
        <w:tc>
          <w:tcPr>
            <w:tcW w:w="1628" w:type="dxa"/>
          </w:tcPr>
          <w:p w14:paraId="6F296ECA" w14:textId="77777777" w:rsidR="00C7347B" w:rsidRDefault="00C7347B" w:rsidP="00E63DCA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宋体"/>
                <w:b/>
                <w:bCs/>
                <w:color w:val="333333"/>
                <w:sz w:val="28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hd w:val="clear" w:color="auto" w:fill="FFFFFF"/>
              </w:rPr>
              <w:t>1070</w:t>
            </w:r>
          </w:p>
        </w:tc>
      </w:tr>
      <w:tr w:rsidR="00C7347B" w14:paraId="3C8CD5B7" w14:textId="77777777" w:rsidTr="00246CDF">
        <w:trPr>
          <w:trHeight w:val="1467"/>
        </w:trPr>
        <w:tc>
          <w:tcPr>
            <w:tcW w:w="5256" w:type="dxa"/>
            <w:vMerge/>
            <w:tcBorders>
              <w:top w:val="nil"/>
            </w:tcBorders>
          </w:tcPr>
          <w:p w14:paraId="516FEDEF" w14:textId="77777777" w:rsidR="00C7347B" w:rsidRDefault="00C7347B" w:rsidP="00E63DCA">
            <w:pPr>
              <w:pStyle w:val="a7"/>
              <w:widowControl/>
              <w:spacing w:beforeAutospacing="0" w:afterAutospacing="0"/>
              <w:rPr>
                <w:rFonts w:ascii="仿宋" w:eastAsia="仿宋" w:hAnsi="仿宋" w:cs="宋体"/>
                <w:color w:val="333333"/>
                <w:sz w:val="28"/>
                <w:shd w:val="clear" w:color="auto" w:fill="FFFFFF"/>
              </w:rPr>
            </w:pPr>
          </w:p>
        </w:tc>
        <w:tc>
          <w:tcPr>
            <w:tcW w:w="1350" w:type="dxa"/>
          </w:tcPr>
          <w:p w14:paraId="4E07CE61" w14:textId="77777777" w:rsidR="00C7347B" w:rsidRDefault="00C7347B" w:rsidP="00E63DCA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宋体"/>
                <w:b/>
                <w:bCs/>
                <w:color w:val="333333"/>
                <w:sz w:val="28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hd w:val="clear" w:color="auto" w:fill="FFFFFF"/>
              </w:rPr>
              <w:t>185</w:t>
            </w:r>
          </w:p>
        </w:tc>
        <w:tc>
          <w:tcPr>
            <w:tcW w:w="1628" w:type="dxa"/>
          </w:tcPr>
          <w:p w14:paraId="1C852FF0" w14:textId="77777777" w:rsidR="00C7347B" w:rsidRDefault="00C7347B" w:rsidP="00E63DCA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宋体"/>
                <w:b/>
                <w:bCs/>
                <w:color w:val="333333"/>
                <w:sz w:val="28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hd w:val="clear" w:color="auto" w:fill="FFFFFF"/>
              </w:rPr>
              <w:t>180</w:t>
            </w:r>
          </w:p>
        </w:tc>
      </w:tr>
      <w:tr w:rsidR="00C7347B" w14:paraId="7978B0EF" w14:textId="77777777" w:rsidTr="00246CDF">
        <w:trPr>
          <w:trHeight w:val="1234"/>
        </w:trPr>
        <w:tc>
          <w:tcPr>
            <w:tcW w:w="5256" w:type="dxa"/>
            <w:vMerge/>
            <w:tcBorders>
              <w:top w:val="nil"/>
            </w:tcBorders>
          </w:tcPr>
          <w:p w14:paraId="01EFAAEC" w14:textId="77777777" w:rsidR="00C7347B" w:rsidRDefault="00C7347B" w:rsidP="00E63DCA">
            <w:pPr>
              <w:pStyle w:val="a7"/>
              <w:widowControl/>
              <w:spacing w:beforeAutospacing="0" w:afterAutospacing="0"/>
              <w:rPr>
                <w:rFonts w:ascii="仿宋" w:eastAsia="仿宋" w:hAnsi="仿宋" w:cs="宋体"/>
                <w:color w:val="333333"/>
                <w:sz w:val="28"/>
                <w:shd w:val="clear" w:color="auto" w:fill="FFFFFF"/>
              </w:rPr>
            </w:pPr>
          </w:p>
        </w:tc>
        <w:tc>
          <w:tcPr>
            <w:tcW w:w="1350" w:type="dxa"/>
          </w:tcPr>
          <w:p w14:paraId="627CC040" w14:textId="77777777" w:rsidR="00C7347B" w:rsidRDefault="00C7347B" w:rsidP="00E63DCA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宋体"/>
                <w:b/>
                <w:bCs/>
                <w:color w:val="333333"/>
                <w:sz w:val="28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hd w:val="clear" w:color="auto" w:fill="FFFFFF"/>
              </w:rPr>
              <w:t>190</w:t>
            </w:r>
          </w:p>
        </w:tc>
        <w:tc>
          <w:tcPr>
            <w:tcW w:w="1628" w:type="dxa"/>
          </w:tcPr>
          <w:p w14:paraId="66E85102" w14:textId="77777777" w:rsidR="00C7347B" w:rsidRDefault="00C7347B" w:rsidP="00E63DCA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宋体"/>
                <w:b/>
                <w:bCs/>
                <w:color w:val="333333"/>
                <w:sz w:val="28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hd w:val="clear" w:color="auto" w:fill="FFFFFF"/>
              </w:rPr>
              <w:t>30</w:t>
            </w:r>
          </w:p>
        </w:tc>
      </w:tr>
      <w:tr w:rsidR="00C7347B" w14:paraId="249ABB82" w14:textId="77777777" w:rsidTr="00246CDF">
        <w:trPr>
          <w:trHeight w:val="1156"/>
        </w:trPr>
        <w:tc>
          <w:tcPr>
            <w:tcW w:w="5256" w:type="dxa"/>
            <w:vMerge/>
            <w:tcBorders>
              <w:top w:val="nil"/>
            </w:tcBorders>
          </w:tcPr>
          <w:p w14:paraId="2628C0A7" w14:textId="77777777" w:rsidR="00C7347B" w:rsidRDefault="00C7347B" w:rsidP="00E63DCA">
            <w:pPr>
              <w:pStyle w:val="a7"/>
              <w:widowControl/>
              <w:spacing w:beforeAutospacing="0" w:afterAutospacing="0"/>
              <w:rPr>
                <w:rFonts w:ascii="仿宋" w:eastAsia="仿宋" w:hAnsi="仿宋" w:cs="宋体"/>
                <w:color w:val="333333"/>
                <w:sz w:val="28"/>
                <w:shd w:val="clear" w:color="auto" w:fill="FFFFFF"/>
              </w:rPr>
            </w:pPr>
          </w:p>
        </w:tc>
        <w:tc>
          <w:tcPr>
            <w:tcW w:w="1350" w:type="dxa"/>
          </w:tcPr>
          <w:p w14:paraId="04739C04" w14:textId="77777777" w:rsidR="00C7347B" w:rsidRDefault="00C7347B" w:rsidP="00E63DCA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宋体"/>
                <w:b/>
                <w:bCs/>
                <w:color w:val="333333"/>
                <w:sz w:val="28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hd w:val="clear" w:color="auto" w:fill="FFFFFF"/>
              </w:rPr>
              <w:t>合计</w:t>
            </w:r>
          </w:p>
        </w:tc>
        <w:tc>
          <w:tcPr>
            <w:tcW w:w="1628" w:type="dxa"/>
          </w:tcPr>
          <w:p w14:paraId="6234F4A8" w14:textId="77777777" w:rsidR="00C7347B" w:rsidRDefault="00C7347B" w:rsidP="00E63DCA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宋体"/>
                <w:b/>
                <w:bCs/>
                <w:color w:val="333333"/>
                <w:sz w:val="28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hd w:val="clear" w:color="auto" w:fill="FFFFFF"/>
              </w:rPr>
              <w:t>2200</w:t>
            </w:r>
          </w:p>
        </w:tc>
      </w:tr>
    </w:tbl>
    <w:p w14:paraId="03B514CB" w14:textId="0FBE1366" w:rsidR="00E83089" w:rsidRDefault="00C7347B" w:rsidP="00C7347B">
      <w:pPr>
        <w:pStyle w:val="a7"/>
        <w:widowControl/>
        <w:shd w:val="clear" w:color="auto" w:fill="FFFFFF"/>
        <w:spacing w:beforeAutospacing="0" w:afterAutospacing="0" w:line="360" w:lineRule="auto"/>
        <w:ind w:firstLineChars="300" w:firstLine="840"/>
        <w:jc w:val="both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三、交货时间及地点</w:t>
      </w:r>
    </w:p>
    <w:p w14:paraId="54EB5A14" w14:textId="77777777" w:rsidR="00E83089" w:rsidRDefault="000E2DC4">
      <w:pPr>
        <w:pStyle w:val="a7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交货地点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：郑州大学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主校区。</w:t>
      </w:r>
    </w:p>
    <w:p w14:paraId="63EBA328" w14:textId="77777777" w:rsidR="00E83089" w:rsidRDefault="000E2DC4">
      <w:pPr>
        <w:pStyle w:val="a7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交货时间：</w:t>
      </w:r>
      <w:r>
        <w:rPr>
          <w:rFonts w:ascii="仿宋" w:eastAsia="仿宋" w:hAnsi="仿宋" w:cs="宋体"/>
          <w:color w:val="333333"/>
          <w:sz w:val="28"/>
          <w:u w:val="single"/>
          <w:shd w:val="clear" w:color="auto" w:fill="FFFFFF"/>
        </w:rPr>
        <w:t xml:space="preserve"> 202</w:t>
      </w:r>
      <w:r>
        <w:rPr>
          <w:rFonts w:ascii="仿宋" w:eastAsia="仿宋" w:hAnsi="仿宋" w:cs="宋体" w:hint="eastAsia"/>
          <w:color w:val="333333"/>
          <w:sz w:val="28"/>
          <w:u w:val="single"/>
          <w:shd w:val="clear" w:color="auto" w:fill="FFFFFF"/>
        </w:rPr>
        <w:t>2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年</w:t>
      </w:r>
      <w:r>
        <w:rPr>
          <w:rFonts w:ascii="仿宋" w:eastAsia="仿宋" w:hAnsi="仿宋" w:cs="宋体" w:hint="eastAsia"/>
          <w:color w:val="333333"/>
          <w:sz w:val="28"/>
          <w:u w:val="single"/>
          <w:shd w:val="clear" w:color="auto" w:fill="FFFFFF"/>
        </w:rPr>
        <w:t xml:space="preserve"> </w:t>
      </w:r>
      <w:r>
        <w:rPr>
          <w:rFonts w:ascii="仿宋" w:eastAsia="仿宋" w:hAnsi="仿宋" w:cs="宋体"/>
          <w:color w:val="333333"/>
          <w:sz w:val="28"/>
          <w:u w:val="single"/>
          <w:shd w:val="clear" w:color="auto" w:fill="FFFFFF"/>
        </w:rPr>
        <w:t>11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月</w:t>
      </w:r>
      <w:r>
        <w:rPr>
          <w:rFonts w:ascii="仿宋" w:eastAsia="仿宋" w:hAnsi="仿宋" w:cs="宋体" w:hint="eastAsia"/>
          <w:color w:val="333333"/>
          <w:sz w:val="28"/>
          <w:u w:val="single"/>
          <w:shd w:val="clear" w:color="auto" w:fill="FFFFFF"/>
        </w:rPr>
        <w:t xml:space="preserve"> </w:t>
      </w:r>
      <w:r>
        <w:rPr>
          <w:rFonts w:ascii="仿宋" w:eastAsia="仿宋" w:hAnsi="仿宋" w:cs="宋体"/>
          <w:color w:val="333333"/>
          <w:sz w:val="28"/>
          <w:u w:val="single"/>
          <w:shd w:val="clear" w:color="auto" w:fill="FFFFFF"/>
        </w:rPr>
        <w:t>3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日。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 xml:space="preserve"> </w:t>
      </w:r>
    </w:p>
    <w:p w14:paraId="61DF12F7" w14:textId="5822AB96" w:rsidR="00E83089" w:rsidRDefault="00C7347B">
      <w:pPr>
        <w:pStyle w:val="a7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四、验收方式</w:t>
      </w:r>
    </w:p>
    <w:p w14:paraId="45E77AFA" w14:textId="77777777" w:rsidR="00E83089" w:rsidRDefault="000E2DC4">
      <w:pPr>
        <w:pStyle w:val="a7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货物款式、面料与样品保持一致，甲方按合同所列质量标准、规格型号、技术参数以及数量等在现场验收，并填写验收单。验收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lastRenderedPageBreak/>
        <w:t>时，甲方有权提出采用技术和破坏相结合的方法进行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验收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。验收通过后，才能支付合同款项。</w:t>
      </w:r>
    </w:p>
    <w:p w14:paraId="5C659C37" w14:textId="17C41FB3" w:rsidR="00E83089" w:rsidRDefault="00C7347B">
      <w:pPr>
        <w:pStyle w:val="a7"/>
        <w:widowControl/>
        <w:shd w:val="clear" w:color="auto" w:fill="FFFFFF"/>
        <w:spacing w:beforeAutospacing="0" w:afterAutospacing="0"/>
        <w:ind w:firstLineChars="300" w:firstLine="84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</w:rPr>
        <w:t>五、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付款结算</w:t>
      </w:r>
    </w:p>
    <w:p w14:paraId="4126CA30" w14:textId="77777777" w:rsidR="00E83089" w:rsidRDefault="000E2DC4">
      <w:pPr>
        <w:pStyle w:val="a7"/>
        <w:widowControl/>
        <w:shd w:val="clear" w:color="auto" w:fill="FFFFFF"/>
        <w:spacing w:beforeAutospacing="0" w:afterAutospacing="0"/>
        <w:ind w:leftChars="100" w:left="21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合同总金额是大写：伍拾捌万叁仟元整，小写：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583000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元。货物验收合格后，经审计后，甲方向乙方支付全部货款。</w:t>
      </w:r>
    </w:p>
    <w:p w14:paraId="082775F9" w14:textId="0B849D8B" w:rsidR="00E83089" w:rsidRDefault="00C7347B" w:rsidP="00C7347B">
      <w:pPr>
        <w:pStyle w:val="a7"/>
        <w:widowControl/>
        <w:shd w:val="clear" w:color="auto" w:fill="FFFFFF"/>
        <w:spacing w:beforeAutospacing="0" w:afterAutospacing="0"/>
        <w:ind w:firstLineChars="300" w:firstLine="84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 w:rsidRPr="00C7347B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六、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违约责任</w:t>
      </w:r>
    </w:p>
    <w:p w14:paraId="6CE57F76" w14:textId="77777777" w:rsidR="00E83089" w:rsidRDefault="000E2DC4">
      <w:pPr>
        <w:pStyle w:val="a7"/>
        <w:widowControl/>
        <w:shd w:val="clear" w:color="auto" w:fill="FFFFFF"/>
        <w:spacing w:beforeAutospacing="0" w:afterAutospacing="0"/>
        <w:ind w:leftChars="100" w:left="21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因为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疫情防控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，乙方必须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按照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合同约定的货物品牌、规格、质量及数量等按时供货。乙方所交的货物产地、品牌、型号、规格、质量以及技术标准、数量等不符合合同要求，甲方有权拒收，由此产生的一切费用由乙方负责；因货物更换而造成逾期交货，则按逾期交货处理，乙方应向甲方每天支付合同标总额日千分之五的违约金。甲方无正当理由拒收设备，应向供方偿付拒收设备款额百分之五的违约金。</w:t>
      </w:r>
    </w:p>
    <w:p w14:paraId="3B57BFF0" w14:textId="77777777" w:rsidR="00E83089" w:rsidRDefault="000E2DC4">
      <w:pPr>
        <w:pStyle w:val="a7"/>
        <w:widowControl/>
        <w:shd w:val="clear" w:color="auto" w:fill="FFFFFF"/>
        <w:spacing w:beforeAutospacing="0" w:afterAutospacing="0"/>
        <w:ind w:firstLineChars="300" w:firstLine="84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甲方逾期付款，应向乙方支付本合同标的总额的日万分之四的违约金。</w:t>
      </w:r>
    </w:p>
    <w:p w14:paraId="306B2D95" w14:textId="311392B5" w:rsidR="00E83089" w:rsidRDefault="00C7347B">
      <w:pPr>
        <w:pStyle w:val="a7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七、其它</w:t>
      </w:r>
    </w:p>
    <w:p w14:paraId="1AC08D57" w14:textId="77777777" w:rsidR="00E83089" w:rsidRDefault="000E2DC4">
      <w:pPr>
        <w:pStyle w:val="a7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1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、双方在执行合同时产生纠纷，协商解决，协商不成可向甲方所在地人民法院提起诉讼。</w:t>
      </w:r>
    </w:p>
    <w:p w14:paraId="67FAFEC5" w14:textId="77777777" w:rsidR="00E83089" w:rsidRDefault="000E2DC4">
      <w:pPr>
        <w:pStyle w:val="a7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3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、本合同一式六份，甲方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执四份，乙方执两份。</w:t>
      </w:r>
    </w:p>
    <w:p w14:paraId="75969D5C" w14:textId="77777777" w:rsidR="00246CDF" w:rsidRDefault="00246CDF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hd w:val="clear" w:color="auto" w:fill="FFFFFF"/>
        </w:rPr>
      </w:pPr>
      <w:r>
        <w:rPr>
          <w:rFonts w:ascii="仿宋" w:eastAsia="仿宋" w:hAnsi="仿宋" w:cs="宋体"/>
          <w:color w:val="333333"/>
          <w:sz w:val="28"/>
          <w:shd w:val="clear" w:color="auto" w:fill="FFFFFF"/>
        </w:rPr>
        <w:br w:type="page"/>
      </w:r>
    </w:p>
    <w:p w14:paraId="12DAE9EF" w14:textId="6224C710" w:rsidR="00246CDF" w:rsidRDefault="00E7533D" w:rsidP="0056530C">
      <w:pPr>
        <w:pStyle w:val="a7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 w:rsidRPr="00246CDF">
        <w:rPr>
          <w:rFonts w:ascii="仿宋" w:eastAsia="仿宋" w:hAnsi="仿宋" w:cs="宋体"/>
          <w:noProof/>
          <w:color w:val="333333"/>
          <w:sz w:val="28"/>
          <w:shd w:val="clear" w:color="auto" w:fill="FFFFFF"/>
        </w:rPr>
        <w:lastRenderedPageBreak/>
        <w:drawing>
          <wp:anchor distT="0" distB="0" distL="114300" distR="114300" simplePos="0" relativeHeight="251658240" behindDoc="0" locked="0" layoutInCell="1" allowOverlap="1" wp14:anchorId="525451BA" wp14:editId="756C2934">
            <wp:simplePos x="0" y="0"/>
            <wp:positionH relativeFrom="margin">
              <wp:align>center</wp:align>
            </wp:positionH>
            <wp:positionV relativeFrom="paragraph">
              <wp:posOffset>203200</wp:posOffset>
            </wp:positionV>
            <wp:extent cx="5145551" cy="7444577"/>
            <wp:effectExtent l="0" t="0" r="0" b="4445"/>
            <wp:wrapNone/>
            <wp:docPr id="2" name="图片 2" descr="C:\Users\WJ\AppData\Local\Temp\WeChat Files\5e0517cac448b37af928d8d64b679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J\AppData\Local\Temp\WeChat Files\5e0517cac448b37af928d8d64b6794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551" cy="744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8219A" w14:textId="6AE1591E" w:rsidR="00246CDF" w:rsidRDefault="00246CDF" w:rsidP="00246CDF">
      <w:pPr>
        <w:pStyle w:val="2"/>
        <w:ind w:firstLine="480"/>
        <w:rPr>
          <w:kern w:val="0"/>
          <w:shd w:val="clear" w:color="auto" w:fill="FFFFFF"/>
        </w:rPr>
      </w:pPr>
      <w:r>
        <w:rPr>
          <w:shd w:val="clear" w:color="auto" w:fill="FFFFFF"/>
        </w:rPr>
        <w:br w:type="page"/>
      </w:r>
      <w:bookmarkStart w:id="1" w:name="_GoBack"/>
      <w:bookmarkEnd w:id="1"/>
    </w:p>
    <w:p w14:paraId="01D2ACD6" w14:textId="734D3B48" w:rsidR="00E83089" w:rsidRPr="0056530C" w:rsidRDefault="000E2DC4" w:rsidP="0056530C">
      <w:pPr>
        <w:pStyle w:val="a7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/>
          <w:color w:val="333333"/>
          <w:sz w:val="28"/>
          <w:shd w:val="clear" w:color="auto" w:fill="FFFFFF"/>
        </w:rPr>
        <w:lastRenderedPageBreak/>
        <w:t>4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、合同有效期：本合同双方签字盖章后生效，合同签署之日起至合同内容执行完毕为本合同有效期。</w:t>
      </w:r>
    </w:p>
    <w:p w14:paraId="0A3D3B14" w14:textId="77777777" w:rsidR="00E83089" w:rsidRDefault="000E2DC4">
      <w:pPr>
        <w:pStyle w:val="a7"/>
        <w:widowControl/>
        <w:shd w:val="clear" w:color="auto" w:fill="FFFFFF"/>
        <w:spacing w:beforeAutospacing="0" w:afterAutospacing="0"/>
        <w:ind w:left="5880" w:hangingChars="2100" w:hanging="588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甲方（盖章）：郑州大学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乙方（盖章）：河南云翼智能科技有限公司</w:t>
      </w:r>
    </w:p>
    <w:p w14:paraId="6A101D9F" w14:textId="77777777" w:rsidR="00E83089" w:rsidRDefault="000E2DC4">
      <w:pPr>
        <w:pStyle w:val="a7"/>
        <w:widowControl/>
        <w:shd w:val="clear" w:color="auto" w:fill="FFFFFF"/>
        <w:spacing w:beforeAutospacing="0" w:afterAutospacing="0"/>
        <w:ind w:left="6160" w:hangingChars="2200" w:hanging="61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签字代表：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        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签字代表：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 xml:space="preserve"> </w:t>
      </w:r>
    </w:p>
    <w:p w14:paraId="074D45CE" w14:textId="77777777" w:rsidR="00E83089" w:rsidRDefault="000E2DC4">
      <w:pPr>
        <w:pStyle w:val="a7"/>
        <w:widowControl/>
        <w:shd w:val="clear" w:color="auto" w:fill="FFFFFF"/>
        <w:spacing w:beforeAutospacing="0" w:afterAutospacing="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电话：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0371-677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39500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电话：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13027777966</w:t>
      </w:r>
    </w:p>
    <w:p w14:paraId="3A7BAD5A" w14:textId="77777777" w:rsidR="00E83089" w:rsidRDefault="000E2DC4">
      <w:pPr>
        <w:pStyle w:val="a7"/>
        <w:widowControl/>
        <w:shd w:val="clear" w:color="auto" w:fill="FFFFFF"/>
        <w:spacing w:beforeAutospacing="0" w:afterAutospacing="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                  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税号：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91410102MA45KMNT13</w:t>
      </w:r>
    </w:p>
    <w:p w14:paraId="35B63468" w14:textId="77777777" w:rsidR="00E83089" w:rsidRDefault="000E2DC4">
      <w:pPr>
        <w:pStyle w:val="a7"/>
        <w:widowControl/>
        <w:shd w:val="clear" w:color="auto" w:fill="FFFFFF"/>
        <w:spacing w:beforeAutospacing="0" w:afterAutospacing="0"/>
        <w:ind w:left="5040" w:hangingChars="1800" w:hanging="504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                  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地址：河南省郑州市中原区须水街道</w:t>
      </w:r>
      <w:proofErr w:type="gramStart"/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荣达路</w:t>
      </w:r>
      <w:proofErr w:type="gramEnd"/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18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号纳兰尔工业园辅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2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号楼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4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楼北户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-2</w:t>
      </w:r>
    </w:p>
    <w:p w14:paraId="2A054409" w14:textId="77777777" w:rsidR="00E83089" w:rsidRDefault="000E2DC4">
      <w:pPr>
        <w:pStyle w:val="a7"/>
        <w:widowControl/>
        <w:shd w:val="clear" w:color="auto" w:fill="FFFFFF"/>
        <w:spacing w:beforeAutospacing="0" w:afterAutospacing="0"/>
        <w:ind w:left="5320" w:hangingChars="1900" w:hanging="532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                  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开户行：中国民生银行股份有限公司郑州建设路支行</w:t>
      </w:r>
    </w:p>
    <w:p w14:paraId="03A7EB89" w14:textId="1AB24FA9" w:rsidR="00E83089" w:rsidRDefault="000E2DC4" w:rsidP="00F65FFE">
      <w:pPr>
        <w:pStyle w:val="a7"/>
        <w:widowControl/>
        <w:shd w:val="clear" w:color="auto" w:fill="FFFFFF"/>
        <w:spacing w:beforeAutospacing="0" w:afterAutospacing="0"/>
        <w:ind w:left="5320" w:hangingChars="1900" w:hanging="532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                   </w:t>
      </w:r>
      <w:proofErr w:type="gramStart"/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账</w:t>
      </w:r>
      <w:proofErr w:type="gramEnd"/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号：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156800084</w:t>
      </w:r>
    </w:p>
    <w:p w14:paraId="5C038FC1" w14:textId="4AB91040" w:rsidR="00E83089" w:rsidRDefault="000E2DC4">
      <w:pPr>
        <w:pStyle w:val="a7"/>
        <w:widowControl/>
        <w:shd w:val="clear" w:color="auto" w:fill="FFFFFF"/>
        <w:spacing w:beforeAutospacing="0" w:afterAutospacing="0"/>
        <w:ind w:firstLineChars="1200" w:firstLine="33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合同签署日期：</w:t>
      </w:r>
      <w:r w:rsidR="00847FFD">
        <w:rPr>
          <w:rFonts w:ascii="仿宋" w:eastAsia="仿宋" w:hAnsi="仿宋" w:cs="宋体"/>
          <w:color w:val="333333"/>
          <w:sz w:val="28"/>
          <w:shd w:val="clear" w:color="auto" w:fill="FFFFFF"/>
        </w:rPr>
        <w:t>2022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 xml:space="preserve">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年</w:t>
      </w:r>
      <w:r w:rsidR="00847FFD">
        <w:rPr>
          <w:rFonts w:ascii="仿宋" w:eastAsia="仿宋" w:hAnsi="仿宋" w:cs="宋体"/>
          <w:color w:val="333333"/>
          <w:sz w:val="28"/>
          <w:shd w:val="clear" w:color="auto" w:fill="FFFFFF"/>
        </w:rPr>
        <w:t>10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月</w:t>
      </w:r>
      <w:r w:rsidR="00847FFD">
        <w:rPr>
          <w:rFonts w:ascii="仿宋" w:eastAsia="仿宋" w:hAnsi="仿宋" w:cs="宋体"/>
          <w:color w:val="333333"/>
          <w:sz w:val="28"/>
          <w:shd w:val="clear" w:color="auto" w:fill="FFFFFF"/>
        </w:rPr>
        <w:t>24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日</w:t>
      </w:r>
    </w:p>
    <w:sectPr w:rsidR="00E83089" w:rsidSect="00246CDF">
      <w:footerReference w:type="default" r:id="rId10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EAEED" w14:textId="77777777" w:rsidR="000E2DC4" w:rsidRDefault="000E2DC4">
      <w:r>
        <w:separator/>
      </w:r>
    </w:p>
  </w:endnote>
  <w:endnote w:type="continuationSeparator" w:id="0">
    <w:p w14:paraId="01A8BFE6" w14:textId="77777777" w:rsidR="000E2DC4" w:rsidRDefault="000E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23A68" w14:textId="77777777" w:rsidR="00E83089" w:rsidRDefault="000E2DC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7244CD" wp14:editId="35C62EC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FDA559" w14:textId="456C2CCC" w:rsidR="00E83089" w:rsidRDefault="000E2DC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7533D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244C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14:paraId="0EFDA559" w14:textId="456C2CCC" w:rsidR="00E83089" w:rsidRDefault="000E2DC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7533D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88DE1" w14:textId="77777777" w:rsidR="000E2DC4" w:rsidRDefault="000E2DC4">
      <w:r>
        <w:separator/>
      </w:r>
    </w:p>
  </w:footnote>
  <w:footnote w:type="continuationSeparator" w:id="0">
    <w:p w14:paraId="46E5F4C4" w14:textId="77777777" w:rsidR="000E2DC4" w:rsidRDefault="000E2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953"/>
    <w:multiLevelType w:val="multilevel"/>
    <w:tmpl w:val="05A65953"/>
    <w:lvl w:ilvl="0">
      <w:start w:val="5"/>
      <w:numFmt w:val="japaneseCounting"/>
      <w:lvlText w:val="%1、"/>
      <w:lvlJc w:val="left"/>
      <w:pPr>
        <w:ind w:left="171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abstractNum w:abstractNumId="1" w15:restartNumberingAfterBreak="0">
    <w:nsid w:val="44FA7D91"/>
    <w:multiLevelType w:val="multilevel"/>
    <w:tmpl w:val="44FA7D91"/>
    <w:lvl w:ilvl="0">
      <w:start w:val="1"/>
      <w:numFmt w:val="japaneseCounting"/>
      <w:lvlText w:val="%1、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2Y2JkZTQ0ZmVkNmIxMTc4M2VjN2M5MDYzOWMxYTIifQ=="/>
    <w:docVar w:name="KSO_WPS_MARK_KEY" w:val="c9e49907-ddcf-43cc-b6dd-063e90c61670"/>
  </w:docVars>
  <w:rsids>
    <w:rsidRoot w:val="4E7569FB"/>
    <w:rsid w:val="000139E5"/>
    <w:rsid w:val="000439A6"/>
    <w:rsid w:val="0005159D"/>
    <w:rsid w:val="00095756"/>
    <w:rsid w:val="000C4CE5"/>
    <w:rsid w:val="000E2DC4"/>
    <w:rsid w:val="001069E7"/>
    <w:rsid w:val="00111B09"/>
    <w:rsid w:val="00111BDC"/>
    <w:rsid w:val="00112977"/>
    <w:rsid w:val="00112B80"/>
    <w:rsid w:val="00145420"/>
    <w:rsid w:val="00180C92"/>
    <w:rsid w:val="001C47D1"/>
    <w:rsid w:val="001D4BD4"/>
    <w:rsid w:val="001F7107"/>
    <w:rsid w:val="00202409"/>
    <w:rsid w:val="00221EDE"/>
    <w:rsid w:val="00246CDF"/>
    <w:rsid w:val="00291DB8"/>
    <w:rsid w:val="002A40EB"/>
    <w:rsid w:val="002A7168"/>
    <w:rsid w:val="002B1F9D"/>
    <w:rsid w:val="002E6E30"/>
    <w:rsid w:val="0030666B"/>
    <w:rsid w:val="0032602A"/>
    <w:rsid w:val="003400C2"/>
    <w:rsid w:val="00340B04"/>
    <w:rsid w:val="0034322A"/>
    <w:rsid w:val="00391A09"/>
    <w:rsid w:val="003A1360"/>
    <w:rsid w:val="003C281D"/>
    <w:rsid w:val="004251D5"/>
    <w:rsid w:val="00482C69"/>
    <w:rsid w:val="004D5811"/>
    <w:rsid w:val="004D7188"/>
    <w:rsid w:val="004D761F"/>
    <w:rsid w:val="00551EBA"/>
    <w:rsid w:val="005619C6"/>
    <w:rsid w:val="005624F4"/>
    <w:rsid w:val="0056530C"/>
    <w:rsid w:val="0057267A"/>
    <w:rsid w:val="00597FC7"/>
    <w:rsid w:val="005E42E4"/>
    <w:rsid w:val="006266F1"/>
    <w:rsid w:val="00650F93"/>
    <w:rsid w:val="00656FAF"/>
    <w:rsid w:val="00670856"/>
    <w:rsid w:val="006C3C69"/>
    <w:rsid w:val="006D47AA"/>
    <w:rsid w:val="0070755D"/>
    <w:rsid w:val="007403DF"/>
    <w:rsid w:val="007519FB"/>
    <w:rsid w:val="008260D9"/>
    <w:rsid w:val="00826383"/>
    <w:rsid w:val="00847E02"/>
    <w:rsid w:val="00847FFD"/>
    <w:rsid w:val="008824AA"/>
    <w:rsid w:val="00895B7F"/>
    <w:rsid w:val="008B20A8"/>
    <w:rsid w:val="00903ABB"/>
    <w:rsid w:val="00905083"/>
    <w:rsid w:val="00961B1B"/>
    <w:rsid w:val="009947AD"/>
    <w:rsid w:val="009A7690"/>
    <w:rsid w:val="009A78B9"/>
    <w:rsid w:val="00A328CC"/>
    <w:rsid w:val="00A364BE"/>
    <w:rsid w:val="00A5344A"/>
    <w:rsid w:val="00A5449C"/>
    <w:rsid w:val="00A762D4"/>
    <w:rsid w:val="00AB71C0"/>
    <w:rsid w:val="00B12617"/>
    <w:rsid w:val="00B21CCE"/>
    <w:rsid w:val="00B37B23"/>
    <w:rsid w:val="00B72D02"/>
    <w:rsid w:val="00B82327"/>
    <w:rsid w:val="00B90D45"/>
    <w:rsid w:val="00B9790A"/>
    <w:rsid w:val="00BA1E36"/>
    <w:rsid w:val="00BA267A"/>
    <w:rsid w:val="00BC5186"/>
    <w:rsid w:val="00BE2EC2"/>
    <w:rsid w:val="00C134F4"/>
    <w:rsid w:val="00C264AA"/>
    <w:rsid w:val="00C31F18"/>
    <w:rsid w:val="00C40521"/>
    <w:rsid w:val="00C7347B"/>
    <w:rsid w:val="00C756FB"/>
    <w:rsid w:val="00C8175D"/>
    <w:rsid w:val="00CE5EED"/>
    <w:rsid w:val="00CE6752"/>
    <w:rsid w:val="00CF6493"/>
    <w:rsid w:val="00D36E81"/>
    <w:rsid w:val="00D503BE"/>
    <w:rsid w:val="00D74FB3"/>
    <w:rsid w:val="00DA0650"/>
    <w:rsid w:val="00DA13AE"/>
    <w:rsid w:val="00DE3149"/>
    <w:rsid w:val="00E60AA2"/>
    <w:rsid w:val="00E7533D"/>
    <w:rsid w:val="00E83089"/>
    <w:rsid w:val="00EC381B"/>
    <w:rsid w:val="00F16A74"/>
    <w:rsid w:val="00F41349"/>
    <w:rsid w:val="00F65FFE"/>
    <w:rsid w:val="00F83905"/>
    <w:rsid w:val="00F96EFB"/>
    <w:rsid w:val="00FA2364"/>
    <w:rsid w:val="00FF273B"/>
    <w:rsid w:val="013154E3"/>
    <w:rsid w:val="0A2C71F3"/>
    <w:rsid w:val="0BD863EE"/>
    <w:rsid w:val="0FA67D74"/>
    <w:rsid w:val="10281414"/>
    <w:rsid w:val="11230F50"/>
    <w:rsid w:val="139A738F"/>
    <w:rsid w:val="13F82B68"/>
    <w:rsid w:val="155B515D"/>
    <w:rsid w:val="1807480C"/>
    <w:rsid w:val="28E16FEB"/>
    <w:rsid w:val="2A691C72"/>
    <w:rsid w:val="2B5B6682"/>
    <w:rsid w:val="2FD43D91"/>
    <w:rsid w:val="36751BFD"/>
    <w:rsid w:val="3DF45955"/>
    <w:rsid w:val="45C04D1D"/>
    <w:rsid w:val="481A14E0"/>
    <w:rsid w:val="487C34A5"/>
    <w:rsid w:val="4E7569FB"/>
    <w:rsid w:val="50E04CF3"/>
    <w:rsid w:val="5EE43932"/>
    <w:rsid w:val="64427F5C"/>
    <w:rsid w:val="644E710A"/>
    <w:rsid w:val="65D64620"/>
    <w:rsid w:val="6649541B"/>
    <w:rsid w:val="6FEB2E06"/>
    <w:rsid w:val="73F27BAF"/>
    <w:rsid w:val="7B0E3FE6"/>
    <w:rsid w:val="7D6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FBC86"/>
  <w15:docId w15:val="{1ED40228-2871-47E5-AA16-E7D0174F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 首行缩进:  2 字符"/>
    <w:qFormat/>
    <w:pPr>
      <w:widowControl w:val="0"/>
      <w:spacing w:after="160" w:line="400" w:lineRule="exact"/>
      <w:ind w:firstLineChars="200" w:firstLine="200"/>
      <w:jc w:val="both"/>
    </w:pPr>
    <w:rPr>
      <w:rFonts w:cs="宋体"/>
      <w:kern w:val="2"/>
      <w:sz w:val="24"/>
      <w:szCs w:val="24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333333"/>
      <w:sz w:val="20"/>
      <w:szCs w:val="20"/>
      <w:u w:val="none"/>
    </w:rPr>
  </w:style>
  <w:style w:type="character" w:customStyle="1" w:styleId="a6">
    <w:name w:val="页眉 字符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image" Target="media/image2.jpe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2021-12-03T00:45:00Z</dcterms:created>
  <dc:creator>森霖</dc:creator>
  <lastModifiedBy>WJ</lastModifiedBy>
  <dcterms:modified xsi:type="dcterms:W3CDTF">2022-12-27T10:11:00Z</dcterms:modified>
  <revision>68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605CF5B7E4A343229715EBCD97B7550B</vt:lpwstr>
  </property>
</Properties>
</file>