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F4A" w:rsidRDefault="00A43FE2">
      <w:pPr>
        <w:jc w:val="center"/>
        <w:rPr>
          <w:sz w:val="30"/>
          <w:szCs w:val="30"/>
        </w:rPr>
      </w:pPr>
      <w:r>
        <w:rPr>
          <w:rFonts w:hint="eastAsia"/>
          <w:sz w:val="30"/>
          <w:szCs w:val="30"/>
        </w:rPr>
        <w:t>采购合同</w:t>
      </w:r>
    </w:p>
    <w:p w:rsidR="00C00F4A" w:rsidRDefault="00A43FE2">
      <w:pPr>
        <w:spacing w:line="400" w:lineRule="exact"/>
        <w:rPr>
          <w:rFonts w:ascii="宋体" w:eastAsia="宋体" w:hAnsi="宋体" w:cs="宋体"/>
          <w:sz w:val="24"/>
        </w:rPr>
      </w:pPr>
      <w:r>
        <w:rPr>
          <w:rFonts w:ascii="宋体" w:eastAsia="宋体" w:hAnsi="宋体" w:cs="宋体" w:hint="eastAsia"/>
          <w:sz w:val="24"/>
        </w:rPr>
        <w:t>合同编号：                                  签订日期：</w:t>
      </w:r>
      <w:r w:rsidR="00BC6A50">
        <w:rPr>
          <w:rFonts w:ascii="宋体" w:eastAsia="宋体" w:hAnsi="宋体" w:cs="宋体" w:hint="eastAsia"/>
          <w:sz w:val="24"/>
        </w:rPr>
        <w:t>2022</w:t>
      </w:r>
      <w:r>
        <w:rPr>
          <w:rFonts w:ascii="宋体" w:eastAsia="宋体" w:hAnsi="宋体" w:cs="宋体" w:hint="eastAsia"/>
          <w:sz w:val="24"/>
        </w:rPr>
        <w:t>年</w:t>
      </w:r>
      <w:r w:rsidR="00BC6A50">
        <w:rPr>
          <w:rFonts w:ascii="宋体" w:eastAsia="宋体" w:hAnsi="宋体" w:cs="宋体" w:hint="eastAsia"/>
          <w:sz w:val="24"/>
        </w:rPr>
        <w:t>4</w:t>
      </w:r>
      <w:r>
        <w:rPr>
          <w:rFonts w:ascii="宋体" w:eastAsia="宋体" w:hAnsi="宋体" w:cs="宋体" w:hint="eastAsia"/>
          <w:sz w:val="24"/>
        </w:rPr>
        <w:t xml:space="preserve">月 </w:t>
      </w:r>
      <w:r w:rsidR="00BC6A50">
        <w:rPr>
          <w:rFonts w:ascii="宋体" w:eastAsia="宋体" w:hAnsi="宋体" w:cs="宋体" w:hint="eastAsia"/>
          <w:sz w:val="24"/>
        </w:rPr>
        <w:t xml:space="preserve">12 </w:t>
      </w:r>
      <w:r>
        <w:rPr>
          <w:rFonts w:ascii="宋体" w:eastAsia="宋体" w:hAnsi="宋体" w:cs="宋体" w:hint="eastAsia"/>
          <w:sz w:val="24"/>
        </w:rPr>
        <w:t xml:space="preserve">日 </w:t>
      </w:r>
      <w:r>
        <w:rPr>
          <w:rFonts w:ascii="宋体" w:eastAsia="宋体" w:hAnsi="宋体" w:cs="宋体" w:hint="eastAsia"/>
          <w:sz w:val="24"/>
        </w:rPr>
        <w:tab/>
      </w:r>
      <w:r>
        <w:rPr>
          <w:rFonts w:ascii="宋体" w:eastAsia="宋体" w:hAnsi="宋体" w:cs="宋体" w:hint="eastAsia"/>
          <w:sz w:val="24"/>
        </w:rPr>
        <w:tab/>
      </w:r>
      <w:r>
        <w:rPr>
          <w:rFonts w:ascii="宋体" w:eastAsia="宋体" w:hAnsi="宋体" w:cs="宋体" w:hint="eastAsia"/>
          <w:sz w:val="24"/>
        </w:rPr>
        <w:tab/>
      </w:r>
      <w:r>
        <w:rPr>
          <w:rFonts w:ascii="宋体" w:eastAsia="宋体" w:hAnsi="宋体" w:cs="宋体" w:hint="eastAsia"/>
          <w:sz w:val="24"/>
        </w:rPr>
        <w:tab/>
      </w:r>
      <w:r>
        <w:rPr>
          <w:rFonts w:ascii="宋体" w:eastAsia="宋体" w:hAnsi="宋体" w:cs="宋体" w:hint="eastAsia"/>
          <w:sz w:val="24"/>
        </w:rPr>
        <w:tab/>
      </w:r>
      <w:r>
        <w:rPr>
          <w:rFonts w:ascii="宋体" w:eastAsia="宋体" w:hAnsi="宋体" w:cs="宋体" w:hint="eastAsia"/>
          <w:sz w:val="24"/>
        </w:rPr>
        <w:tab/>
      </w:r>
      <w:r>
        <w:rPr>
          <w:rFonts w:ascii="宋体" w:eastAsia="宋体" w:hAnsi="宋体" w:cs="宋体" w:hint="eastAsia"/>
          <w:sz w:val="24"/>
        </w:rPr>
        <w:tab/>
      </w:r>
      <w:r>
        <w:rPr>
          <w:rFonts w:ascii="宋体" w:eastAsia="宋体" w:hAnsi="宋体" w:cs="宋体" w:hint="eastAsia"/>
          <w:sz w:val="24"/>
        </w:rPr>
        <w:tab/>
      </w:r>
      <w:r>
        <w:rPr>
          <w:rFonts w:ascii="宋体" w:eastAsia="宋体" w:hAnsi="宋体" w:cs="宋体" w:hint="eastAsia"/>
          <w:sz w:val="24"/>
        </w:rPr>
        <w:tab/>
      </w:r>
    </w:p>
    <w:tbl>
      <w:tblPr>
        <w:tblW w:w="9879" w:type="dxa"/>
        <w:tblInd w:w="98" w:type="dxa"/>
        <w:tblLayout w:type="fixed"/>
        <w:tblLook w:val="04A0"/>
      </w:tblPr>
      <w:tblGrid>
        <w:gridCol w:w="4868"/>
        <w:gridCol w:w="5011"/>
      </w:tblGrid>
      <w:tr w:rsidR="00C00F4A">
        <w:trPr>
          <w:trHeight w:val="378"/>
        </w:trPr>
        <w:tc>
          <w:tcPr>
            <w:tcW w:w="4868" w:type="dxa"/>
            <w:shd w:val="clear" w:color="auto" w:fill="auto"/>
            <w:noWrap/>
            <w:vAlign w:val="center"/>
          </w:tcPr>
          <w:p w:rsidR="00C00F4A" w:rsidRDefault="00A43FE2">
            <w:pPr>
              <w:widowControl/>
              <w:spacing w:line="400" w:lineRule="exact"/>
              <w:textAlignment w:val="center"/>
              <w:rPr>
                <w:rFonts w:ascii="宋体" w:eastAsia="宋体" w:hAnsi="宋体" w:cs="宋体"/>
                <w:color w:val="000000"/>
                <w:sz w:val="24"/>
              </w:rPr>
            </w:pPr>
            <w:r>
              <w:rPr>
                <w:rFonts w:ascii="宋体" w:eastAsia="宋体" w:hAnsi="宋体" w:cs="宋体" w:hint="eastAsia"/>
                <w:color w:val="000000"/>
                <w:kern w:val="0"/>
                <w:sz w:val="24"/>
                <w:lang/>
              </w:rPr>
              <w:t>买方：郑州大学</w:t>
            </w:r>
          </w:p>
        </w:tc>
        <w:tc>
          <w:tcPr>
            <w:tcW w:w="5011" w:type="dxa"/>
            <w:shd w:val="clear" w:color="auto" w:fill="auto"/>
            <w:noWrap/>
            <w:vAlign w:val="center"/>
          </w:tcPr>
          <w:p w:rsidR="00C00F4A" w:rsidRDefault="00A43FE2">
            <w:pPr>
              <w:widowControl/>
              <w:spacing w:line="400" w:lineRule="exact"/>
              <w:textAlignment w:val="center"/>
              <w:rPr>
                <w:rFonts w:ascii="宋体" w:eastAsia="宋体" w:hAnsi="宋体" w:cs="宋体"/>
                <w:color w:val="000000"/>
                <w:sz w:val="24"/>
              </w:rPr>
            </w:pPr>
            <w:r>
              <w:rPr>
                <w:rFonts w:ascii="宋体" w:eastAsia="宋体" w:hAnsi="宋体" w:cs="宋体" w:hint="eastAsia"/>
                <w:color w:val="000000"/>
                <w:kern w:val="0"/>
                <w:sz w:val="24"/>
                <w:lang/>
              </w:rPr>
              <w:t>卖方： 赛</w:t>
            </w:r>
            <w:proofErr w:type="gramStart"/>
            <w:r>
              <w:rPr>
                <w:rFonts w:ascii="宋体" w:eastAsia="宋体" w:hAnsi="宋体" w:cs="宋体" w:hint="eastAsia"/>
                <w:color w:val="000000"/>
                <w:kern w:val="0"/>
                <w:sz w:val="24"/>
                <w:lang/>
              </w:rPr>
              <w:t>尔网络</w:t>
            </w:r>
            <w:proofErr w:type="gramEnd"/>
            <w:r>
              <w:rPr>
                <w:rFonts w:ascii="宋体" w:eastAsia="宋体" w:hAnsi="宋体" w:cs="宋体" w:hint="eastAsia"/>
                <w:color w:val="000000"/>
                <w:kern w:val="0"/>
                <w:sz w:val="24"/>
                <w:lang/>
              </w:rPr>
              <w:t>有限公司</w:t>
            </w:r>
          </w:p>
        </w:tc>
      </w:tr>
      <w:tr w:rsidR="00C00F4A">
        <w:trPr>
          <w:trHeight w:val="378"/>
        </w:trPr>
        <w:tc>
          <w:tcPr>
            <w:tcW w:w="4868" w:type="dxa"/>
            <w:shd w:val="clear" w:color="auto" w:fill="auto"/>
            <w:noWrap/>
            <w:vAlign w:val="center"/>
          </w:tcPr>
          <w:p w:rsidR="00C00F4A" w:rsidRDefault="00A43FE2">
            <w:pPr>
              <w:widowControl/>
              <w:spacing w:line="400" w:lineRule="exact"/>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电话：（0371）6</w:t>
            </w:r>
            <w:r>
              <w:rPr>
                <w:rFonts w:ascii="宋体" w:eastAsia="宋体" w:hAnsi="宋体" w:cs="宋体"/>
                <w:color w:val="000000"/>
                <w:kern w:val="0"/>
                <w:sz w:val="24"/>
                <w:lang/>
              </w:rPr>
              <w:t>7783088</w:t>
            </w:r>
          </w:p>
        </w:tc>
        <w:tc>
          <w:tcPr>
            <w:tcW w:w="5011" w:type="dxa"/>
            <w:shd w:val="clear" w:color="auto" w:fill="auto"/>
            <w:noWrap/>
            <w:vAlign w:val="center"/>
          </w:tcPr>
          <w:p w:rsidR="00C00F4A" w:rsidRDefault="00A43FE2">
            <w:pPr>
              <w:widowControl/>
              <w:spacing w:line="400" w:lineRule="exact"/>
              <w:textAlignment w:val="center"/>
              <w:rPr>
                <w:rFonts w:ascii="宋体" w:eastAsia="宋体" w:hAnsi="宋体" w:cs="宋体"/>
                <w:color w:val="000000"/>
                <w:sz w:val="24"/>
              </w:rPr>
            </w:pPr>
            <w:r>
              <w:rPr>
                <w:rFonts w:ascii="宋体" w:eastAsia="宋体" w:hAnsi="宋体" w:cs="宋体" w:hint="eastAsia"/>
                <w:color w:val="000000"/>
                <w:kern w:val="0"/>
                <w:sz w:val="24"/>
                <w:lang/>
              </w:rPr>
              <w:t>电话： （0371）67767972</w:t>
            </w:r>
          </w:p>
        </w:tc>
      </w:tr>
      <w:tr w:rsidR="00C00F4A">
        <w:trPr>
          <w:trHeight w:val="378"/>
        </w:trPr>
        <w:tc>
          <w:tcPr>
            <w:tcW w:w="4868" w:type="dxa"/>
            <w:shd w:val="clear" w:color="auto" w:fill="auto"/>
            <w:noWrap/>
            <w:vAlign w:val="center"/>
          </w:tcPr>
          <w:p w:rsidR="00C00F4A" w:rsidRDefault="00A43FE2">
            <w:pPr>
              <w:spacing w:line="400" w:lineRule="exact"/>
              <w:rPr>
                <w:rFonts w:ascii="宋体" w:eastAsia="宋体" w:hAnsi="宋体" w:cs="宋体"/>
                <w:color w:val="000000"/>
                <w:sz w:val="24"/>
              </w:rPr>
            </w:pPr>
            <w:r>
              <w:rPr>
                <w:rFonts w:ascii="宋体" w:eastAsia="宋体" w:hAnsi="宋体" w:cs="宋体" w:hint="eastAsia"/>
                <w:color w:val="000000"/>
                <w:kern w:val="0"/>
                <w:sz w:val="24"/>
                <w:lang/>
              </w:rPr>
              <w:t>传真： 无</w:t>
            </w:r>
          </w:p>
        </w:tc>
        <w:tc>
          <w:tcPr>
            <w:tcW w:w="5011" w:type="dxa"/>
            <w:shd w:val="clear" w:color="auto" w:fill="auto"/>
            <w:noWrap/>
            <w:vAlign w:val="center"/>
          </w:tcPr>
          <w:p w:rsidR="00C00F4A" w:rsidRDefault="00A43FE2">
            <w:pPr>
              <w:widowControl/>
              <w:spacing w:line="400" w:lineRule="exact"/>
              <w:textAlignment w:val="center"/>
              <w:rPr>
                <w:rFonts w:ascii="宋体" w:eastAsia="宋体" w:hAnsi="宋体" w:cs="宋体"/>
                <w:color w:val="000000"/>
                <w:sz w:val="24"/>
              </w:rPr>
            </w:pPr>
            <w:r>
              <w:rPr>
                <w:rFonts w:ascii="宋体" w:eastAsia="宋体" w:hAnsi="宋体" w:cs="宋体" w:hint="eastAsia"/>
                <w:color w:val="000000"/>
                <w:kern w:val="0"/>
                <w:sz w:val="24"/>
                <w:lang/>
              </w:rPr>
              <w:t>传真： （0371）67767972</w:t>
            </w:r>
          </w:p>
        </w:tc>
      </w:tr>
      <w:tr w:rsidR="00C00F4A">
        <w:trPr>
          <w:trHeight w:val="378"/>
        </w:trPr>
        <w:tc>
          <w:tcPr>
            <w:tcW w:w="4868" w:type="dxa"/>
            <w:shd w:val="clear" w:color="auto" w:fill="auto"/>
            <w:noWrap/>
            <w:vAlign w:val="center"/>
          </w:tcPr>
          <w:p w:rsidR="00C00F4A" w:rsidRDefault="00A43FE2">
            <w:pPr>
              <w:widowControl/>
              <w:spacing w:line="400" w:lineRule="exact"/>
              <w:textAlignment w:val="center"/>
              <w:rPr>
                <w:rFonts w:ascii="宋体" w:eastAsia="宋体" w:hAnsi="宋体" w:cs="宋体"/>
                <w:color w:val="000000"/>
                <w:sz w:val="24"/>
              </w:rPr>
            </w:pPr>
            <w:r>
              <w:rPr>
                <w:rFonts w:ascii="宋体" w:eastAsia="宋体" w:hAnsi="宋体" w:cs="宋体" w:hint="eastAsia"/>
                <w:color w:val="000000"/>
                <w:kern w:val="0"/>
                <w:sz w:val="24"/>
                <w:lang/>
              </w:rPr>
              <w:t>联系人及电话：黄喜民/</w:t>
            </w:r>
            <w:r>
              <w:rPr>
                <w:rFonts w:ascii="宋体" w:eastAsia="宋体" w:hAnsi="宋体" w:cs="宋体"/>
                <w:color w:val="000000"/>
                <w:kern w:val="0"/>
                <w:sz w:val="24"/>
                <w:lang/>
              </w:rPr>
              <w:t>13203881161</w:t>
            </w:r>
          </w:p>
        </w:tc>
        <w:tc>
          <w:tcPr>
            <w:tcW w:w="5011" w:type="dxa"/>
            <w:shd w:val="clear" w:color="auto" w:fill="auto"/>
            <w:noWrap/>
            <w:vAlign w:val="center"/>
          </w:tcPr>
          <w:p w:rsidR="00C00F4A" w:rsidRDefault="00A43FE2">
            <w:pPr>
              <w:widowControl/>
              <w:spacing w:line="400" w:lineRule="exact"/>
              <w:textAlignment w:val="center"/>
              <w:rPr>
                <w:rFonts w:ascii="宋体" w:eastAsia="宋体" w:hAnsi="宋体" w:cs="宋体"/>
                <w:color w:val="000000"/>
                <w:sz w:val="24"/>
              </w:rPr>
            </w:pPr>
            <w:r>
              <w:rPr>
                <w:rFonts w:ascii="宋体" w:eastAsia="宋体" w:hAnsi="宋体" w:cs="宋体" w:hint="eastAsia"/>
                <w:color w:val="000000"/>
                <w:kern w:val="0"/>
                <w:sz w:val="24"/>
                <w:lang/>
              </w:rPr>
              <w:t>联系人及电话： 高雨峰/13949041659</w:t>
            </w:r>
          </w:p>
        </w:tc>
      </w:tr>
    </w:tbl>
    <w:p w:rsidR="00C00F4A" w:rsidRDefault="00A43FE2">
      <w:pPr>
        <w:spacing w:line="400" w:lineRule="exact"/>
        <w:rPr>
          <w:rFonts w:ascii="宋体" w:eastAsia="宋体" w:hAnsi="宋体" w:cs="宋体"/>
          <w:sz w:val="24"/>
        </w:rPr>
      </w:pPr>
      <w:r>
        <w:rPr>
          <w:rFonts w:ascii="宋体" w:eastAsia="宋体" w:hAnsi="宋体" w:cs="宋体" w:hint="eastAsia"/>
          <w:sz w:val="24"/>
        </w:rPr>
        <w:tab/>
      </w:r>
    </w:p>
    <w:p w:rsidR="00C00F4A" w:rsidRDefault="00A43FE2">
      <w:pPr>
        <w:spacing w:line="400" w:lineRule="exact"/>
        <w:rPr>
          <w:rFonts w:ascii="宋体" w:eastAsia="宋体" w:hAnsi="宋体" w:cs="宋体"/>
          <w:sz w:val="24"/>
        </w:rPr>
      </w:pPr>
      <w:r>
        <w:rPr>
          <w:rFonts w:ascii="宋体" w:eastAsia="宋体" w:hAnsi="宋体" w:cs="宋体" w:hint="eastAsia"/>
          <w:sz w:val="24"/>
        </w:rPr>
        <w:t xml:space="preserve">    买方和卖方在平等、自愿、互惠、互利原则上，按照中华人民共和国法律法规的相关规定，就高校校园安全管理与应急指挥系统升级改造项目，经双方充分协商签订本合同。双方同意按下述条款履行：</w:t>
      </w:r>
      <w:r>
        <w:rPr>
          <w:rFonts w:ascii="宋体" w:eastAsia="宋体" w:hAnsi="宋体" w:cs="宋体" w:hint="eastAsia"/>
          <w:sz w:val="24"/>
        </w:rPr>
        <w:tab/>
      </w:r>
      <w:r>
        <w:rPr>
          <w:rFonts w:ascii="宋体" w:eastAsia="宋体" w:hAnsi="宋体" w:cs="宋体" w:hint="eastAsia"/>
          <w:sz w:val="24"/>
        </w:rPr>
        <w:tab/>
      </w:r>
      <w:r>
        <w:rPr>
          <w:rFonts w:ascii="宋体" w:eastAsia="宋体" w:hAnsi="宋体" w:cs="宋体" w:hint="eastAsia"/>
          <w:sz w:val="24"/>
        </w:rPr>
        <w:tab/>
      </w:r>
      <w:r>
        <w:rPr>
          <w:rFonts w:ascii="宋体" w:eastAsia="宋体" w:hAnsi="宋体" w:cs="宋体" w:hint="eastAsia"/>
          <w:sz w:val="24"/>
        </w:rPr>
        <w:tab/>
      </w:r>
      <w:r>
        <w:rPr>
          <w:rFonts w:ascii="宋体" w:eastAsia="宋体" w:hAnsi="宋体" w:cs="宋体" w:hint="eastAsia"/>
          <w:sz w:val="24"/>
        </w:rPr>
        <w:tab/>
      </w:r>
    </w:p>
    <w:p w:rsidR="00C00F4A" w:rsidRDefault="00A43FE2">
      <w:pPr>
        <w:spacing w:line="400" w:lineRule="exact"/>
        <w:rPr>
          <w:rFonts w:ascii="宋体" w:eastAsia="宋体" w:hAnsi="宋体" w:cs="宋体"/>
          <w:sz w:val="24"/>
        </w:rPr>
      </w:pPr>
      <w:r>
        <w:rPr>
          <w:rFonts w:ascii="宋体" w:eastAsia="宋体" w:hAnsi="宋体" w:cs="宋体" w:hint="eastAsia"/>
          <w:sz w:val="24"/>
        </w:rPr>
        <w:t>1、买方向卖方购买如下产品：</w:t>
      </w:r>
      <w:r>
        <w:rPr>
          <w:rFonts w:ascii="宋体" w:eastAsia="宋体" w:hAnsi="宋体" w:cs="宋体" w:hint="eastAsia"/>
          <w:sz w:val="24"/>
        </w:rPr>
        <w:tab/>
      </w:r>
      <w:r>
        <w:rPr>
          <w:rFonts w:ascii="宋体" w:eastAsia="宋体" w:hAnsi="宋体" w:cs="宋体" w:hint="eastAsia"/>
          <w:sz w:val="24"/>
        </w:rPr>
        <w:tab/>
      </w:r>
      <w:r>
        <w:rPr>
          <w:rFonts w:ascii="宋体" w:eastAsia="宋体" w:hAnsi="宋体" w:cs="宋体" w:hint="eastAsia"/>
          <w:sz w:val="24"/>
        </w:rPr>
        <w:tab/>
      </w:r>
      <w:r>
        <w:rPr>
          <w:rFonts w:ascii="宋体" w:eastAsia="宋体" w:hAnsi="宋体" w:cs="宋体" w:hint="eastAsia"/>
          <w:sz w:val="24"/>
        </w:rPr>
        <w:tab/>
      </w:r>
      <w:r>
        <w:rPr>
          <w:rFonts w:ascii="宋体" w:eastAsia="宋体" w:hAnsi="宋体" w:cs="宋体" w:hint="eastAsia"/>
          <w:sz w:val="24"/>
        </w:rPr>
        <w:tab/>
      </w:r>
    </w:p>
    <w:tbl>
      <w:tblPr>
        <w:tblW w:w="9791" w:type="dxa"/>
        <w:tblInd w:w="98" w:type="dxa"/>
        <w:tblLayout w:type="fixed"/>
        <w:tblLook w:val="04A0"/>
      </w:tblPr>
      <w:tblGrid>
        <w:gridCol w:w="1478"/>
        <w:gridCol w:w="4270"/>
        <w:gridCol w:w="740"/>
        <w:gridCol w:w="1319"/>
        <w:gridCol w:w="1275"/>
        <w:gridCol w:w="709"/>
      </w:tblGrid>
      <w:tr w:rsidR="00C00F4A" w:rsidTr="00945DE4">
        <w:trPr>
          <w:trHeight w:val="330"/>
        </w:trPr>
        <w:tc>
          <w:tcPr>
            <w:tcW w:w="1478"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rsidR="00C00F4A" w:rsidRDefault="00A43FE2">
            <w:pPr>
              <w:widowControl/>
              <w:spacing w:line="40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序号</w:t>
            </w:r>
          </w:p>
        </w:tc>
        <w:tc>
          <w:tcPr>
            <w:tcW w:w="4270" w:type="dxa"/>
            <w:tcBorders>
              <w:top w:val="single" w:sz="4" w:space="0" w:color="000000"/>
              <w:left w:val="single" w:sz="4" w:space="0" w:color="000000"/>
              <w:bottom w:val="single" w:sz="4" w:space="0" w:color="000000"/>
              <w:right w:val="single" w:sz="4" w:space="0" w:color="000000"/>
            </w:tcBorders>
            <w:shd w:val="clear" w:color="auto" w:fill="C0C0C0"/>
            <w:noWrap/>
            <w:vAlign w:val="bottom"/>
          </w:tcPr>
          <w:p w:rsidR="00C00F4A" w:rsidRDefault="00A43FE2">
            <w:pPr>
              <w:widowControl/>
              <w:spacing w:line="400" w:lineRule="exact"/>
              <w:jc w:val="center"/>
              <w:textAlignment w:val="bottom"/>
              <w:rPr>
                <w:rFonts w:ascii="宋体" w:eastAsia="宋体" w:hAnsi="宋体" w:cs="宋体"/>
                <w:color w:val="000000"/>
                <w:sz w:val="24"/>
              </w:rPr>
            </w:pPr>
            <w:r>
              <w:rPr>
                <w:rFonts w:ascii="宋体" w:eastAsia="宋体" w:hAnsi="宋体" w:cs="宋体" w:hint="eastAsia"/>
                <w:color w:val="000000"/>
                <w:kern w:val="0"/>
                <w:sz w:val="24"/>
                <w:lang/>
              </w:rPr>
              <w:t>名称</w:t>
            </w:r>
          </w:p>
        </w:tc>
        <w:tc>
          <w:tcPr>
            <w:tcW w:w="740" w:type="dxa"/>
            <w:tcBorders>
              <w:top w:val="single" w:sz="4" w:space="0" w:color="000000"/>
              <w:left w:val="single" w:sz="4" w:space="0" w:color="000000"/>
              <w:bottom w:val="single" w:sz="4" w:space="0" w:color="000000"/>
              <w:right w:val="single" w:sz="4" w:space="0" w:color="000000"/>
            </w:tcBorders>
            <w:shd w:val="clear" w:color="auto" w:fill="C0C0C0"/>
            <w:noWrap/>
            <w:vAlign w:val="bottom"/>
          </w:tcPr>
          <w:p w:rsidR="00C00F4A" w:rsidRDefault="00A43FE2">
            <w:pPr>
              <w:widowControl/>
              <w:spacing w:line="400" w:lineRule="exact"/>
              <w:jc w:val="center"/>
              <w:textAlignment w:val="bottom"/>
              <w:rPr>
                <w:rFonts w:ascii="宋体" w:eastAsia="宋体" w:hAnsi="宋体" w:cs="宋体"/>
                <w:color w:val="000000"/>
                <w:sz w:val="24"/>
              </w:rPr>
            </w:pPr>
            <w:r>
              <w:rPr>
                <w:rFonts w:ascii="宋体" w:eastAsia="宋体" w:hAnsi="宋体" w:cs="宋体" w:hint="eastAsia"/>
                <w:color w:val="000000"/>
                <w:kern w:val="0"/>
                <w:sz w:val="24"/>
                <w:lang/>
              </w:rPr>
              <w:t>数量</w:t>
            </w:r>
          </w:p>
        </w:tc>
        <w:tc>
          <w:tcPr>
            <w:tcW w:w="1319" w:type="dxa"/>
            <w:tcBorders>
              <w:top w:val="single" w:sz="4" w:space="0" w:color="000000"/>
              <w:left w:val="single" w:sz="4" w:space="0" w:color="000000"/>
              <w:bottom w:val="single" w:sz="4" w:space="0" w:color="000000"/>
              <w:right w:val="single" w:sz="4" w:space="0" w:color="000000"/>
            </w:tcBorders>
            <w:shd w:val="clear" w:color="auto" w:fill="C0C0C0"/>
            <w:noWrap/>
            <w:vAlign w:val="bottom"/>
          </w:tcPr>
          <w:p w:rsidR="00C00F4A" w:rsidRDefault="00A43FE2">
            <w:pPr>
              <w:widowControl/>
              <w:spacing w:line="400" w:lineRule="exact"/>
              <w:jc w:val="center"/>
              <w:textAlignment w:val="bottom"/>
              <w:rPr>
                <w:rFonts w:ascii="宋体" w:eastAsia="宋体" w:hAnsi="宋体" w:cs="宋体"/>
                <w:color w:val="000000"/>
                <w:sz w:val="24"/>
              </w:rPr>
            </w:pPr>
            <w:r>
              <w:rPr>
                <w:rFonts w:ascii="宋体" w:eastAsia="宋体" w:hAnsi="宋体" w:cs="宋体" w:hint="eastAsia"/>
                <w:color w:val="000000"/>
                <w:kern w:val="0"/>
                <w:sz w:val="24"/>
                <w:lang/>
              </w:rPr>
              <w:t>单价</w:t>
            </w:r>
            <w:r w:rsidR="00945DE4">
              <w:rPr>
                <w:rFonts w:ascii="宋体" w:eastAsia="宋体" w:hAnsi="宋体" w:cs="宋体" w:hint="eastAsia"/>
                <w:color w:val="000000"/>
                <w:kern w:val="0"/>
                <w:sz w:val="24"/>
                <w:lang/>
              </w:rPr>
              <w:t>（元）</w:t>
            </w:r>
          </w:p>
        </w:tc>
        <w:tc>
          <w:tcPr>
            <w:tcW w:w="1275" w:type="dxa"/>
            <w:tcBorders>
              <w:top w:val="single" w:sz="4" w:space="0" w:color="000000"/>
              <w:left w:val="single" w:sz="4" w:space="0" w:color="000000"/>
              <w:bottom w:val="single" w:sz="4" w:space="0" w:color="000000"/>
              <w:right w:val="single" w:sz="4" w:space="0" w:color="000000"/>
            </w:tcBorders>
            <w:shd w:val="clear" w:color="auto" w:fill="C0C0C0"/>
            <w:noWrap/>
            <w:vAlign w:val="bottom"/>
          </w:tcPr>
          <w:p w:rsidR="00C00F4A" w:rsidRDefault="00A43FE2">
            <w:pPr>
              <w:widowControl/>
              <w:spacing w:line="400" w:lineRule="exact"/>
              <w:jc w:val="center"/>
              <w:textAlignment w:val="bottom"/>
              <w:rPr>
                <w:rFonts w:ascii="宋体" w:eastAsia="宋体" w:hAnsi="宋体" w:cs="宋体"/>
                <w:color w:val="000000"/>
                <w:sz w:val="24"/>
              </w:rPr>
            </w:pPr>
            <w:r>
              <w:rPr>
                <w:rFonts w:ascii="宋体" w:eastAsia="宋体" w:hAnsi="宋体" w:cs="宋体" w:hint="eastAsia"/>
                <w:color w:val="000000"/>
                <w:kern w:val="0"/>
                <w:sz w:val="24"/>
                <w:lang/>
              </w:rPr>
              <w:t>总价</w:t>
            </w:r>
            <w:r w:rsidR="00945DE4">
              <w:rPr>
                <w:rFonts w:ascii="宋体" w:eastAsia="宋体" w:hAnsi="宋体" w:cs="宋体" w:hint="eastAsia"/>
                <w:color w:val="000000"/>
                <w:kern w:val="0"/>
                <w:sz w:val="24"/>
                <w:lang/>
              </w:rPr>
              <w:t>（元）</w:t>
            </w:r>
          </w:p>
        </w:tc>
        <w:tc>
          <w:tcPr>
            <w:tcW w:w="709" w:type="dxa"/>
            <w:tcBorders>
              <w:top w:val="single" w:sz="4" w:space="0" w:color="000000"/>
              <w:left w:val="single" w:sz="4" w:space="0" w:color="000000"/>
              <w:bottom w:val="single" w:sz="4" w:space="0" w:color="000000"/>
              <w:right w:val="single" w:sz="4" w:space="0" w:color="000000"/>
            </w:tcBorders>
            <w:shd w:val="clear" w:color="auto" w:fill="C0C0C0"/>
            <w:noWrap/>
            <w:vAlign w:val="bottom"/>
          </w:tcPr>
          <w:p w:rsidR="00C00F4A" w:rsidRDefault="00A43FE2">
            <w:pPr>
              <w:widowControl/>
              <w:spacing w:line="400" w:lineRule="exact"/>
              <w:jc w:val="center"/>
              <w:textAlignment w:val="bottom"/>
              <w:rPr>
                <w:rFonts w:ascii="宋体" w:eastAsia="宋体" w:hAnsi="宋体" w:cs="宋体"/>
                <w:color w:val="000000"/>
                <w:sz w:val="24"/>
              </w:rPr>
            </w:pPr>
            <w:r>
              <w:rPr>
                <w:rFonts w:ascii="宋体" w:eastAsia="宋体" w:hAnsi="宋体" w:cs="宋体" w:hint="eastAsia"/>
                <w:color w:val="000000"/>
                <w:kern w:val="0"/>
                <w:sz w:val="24"/>
                <w:lang/>
              </w:rPr>
              <w:t>税率</w:t>
            </w:r>
          </w:p>
        </w:tc>
      </w:tr>
      <w:tr w:rsidR="00C00F4A" w:rsidTr="00945DE4">
        <w:trPr>
          <w:trHeight w:val="330"/>
        </w:trPr>
        <w:tc>
          <w:tcPr>
            <w:tcW w:w="14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0F4A" w:rsidRDefault="00A43FE2">
            <w:pPr>
              <w:widowControl/>
              <w:spacing w:line="40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1</w:t>
            </w:r>
          </w:p>
        </w:tc>
        <w:tc>
          <w:tcPr>
            <w:tcW w:w="4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0F4A" w:rsidRDefault="00A43FE2">
            <w:pPr>
              <w:widowControl/>
              <w:spacing w:line="40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H650高清视频会议终端</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0F4A" w:rsidRDefault="00A43FE2">
            <w:pPr>
              <w:widowControl/>
              <w:spacing w:line="40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1</w:t>
            </w:r>
            <w:r w:rsidR="00945DE4">
              <w:rPr>
                <w:rFonts w:ascii="宋体" w:eastAsia="宋体" w:hAnsi="宋体" w:cs="宋体" w:hint="eastAsia"/>
                <w:color w:val="000000"/>
                <w:kern w:val="0"/>
                <w:sz w:val="24"/>
                <w:lang/>
              </w:rPr>
              <w:t>台</w:t>
            </w: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0F4A" w:rsidRDefault="00A43FE2" w:rsidP="00945DE4">
            <w:pPr>
              <w:widowControl/>
              <w:spacing w:line="400" w:lineRule="exact"/>
              <w:textAlignment w:val="center"/>
              <w:rPr>
                <w:rFonts w:ascii="宋体" w:eastAsia="宋体" w:hAnsi="宋体" w:cs="宋体"/>
                <w:color w:val="000000"/>
                <w:sz w:val="24"/>
              </w:rPr>
            </w:pPr>
            <w:r>
              <w:rPr>
                <w:rFonts w:ascii="宋体" w:eastAsia="宋体" w:hAnsi="宋体" w:cs="宋体" w:hint="eastAsia"/>
                <w:color w:val="000000"/>
                <w:kern w:val="0"/>
                <w:sz w:val="24"/>
                <w:lang/>
              </w:rPr>
              <w:t>67940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00F4A" w:rsidRDefault="00A43FE2" w:rsidP="00945DE4">
            <w:pPr>
              <w:widowControl/>
              <w:spacing w:line="400" w:lineRule="exact"/>
              <w:textAlignment w:val="top"/>
              <w:rPr>
                <w:rFonts w:ascii="宋体" w:eastAsia="宋体" w:hAnsi="宋体" w:cs="宋体"/>
                <w:color w:val="000000"/>
                <w:sz w:val="24"/>
              </w:rPr>
            </w:pPr>
            <w:r>
              <w:rPr>
                <w:rFonts w:ascii="宋体" w:eastAsia="宋体" w:hAnsi="宋体" w:cs="宋体" w:hint="eastAsia"/>
                <w:color w:val="000000"/>
                <w:kern w:val="0"/>
                <w:sz w:val="24"/>
                <w:lang/>
              </w:rPr>
              <w:t>67940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00F4A" w:rsidRDefault="00A43FE2" w:rsidP="00945DE4">
            <w:pPr>
              <w:widowControl/>
              <w:spacing w:line="400" w:lineRule="exact"/>
              <w:textAlignment w:val="top"/>
              <w:rPr>
                <w:rFonts w:ascii="宋体" w:eastAsia="宋体" w:hAnsi="宋体" w:cs="宋体"/>
                <w:color w:val="000000"/>
                <w:sz w:val="24"/>
              </w:rPr>
            </w:pPr>
            <w:r>
              <w:rPr>
                <w:rFonts w:ascii="宋体" w:eastAsia="宋体" w:hAnsi="宋体" w:cs="宋体" w:hint="eastAsia"/>
                <w:color w:val="000000"/>
                <w:kern w:val="0"/>
                <w:sz w:val="24"/>
                <w:lang/>
              </w:rPr>
              <w:t>13%</w:t>
            </w:r>
          </w:p>
        </w:tc>
      </w:tr>
      <w:tr w:rsidR="00C00F4A" w:rsidTr="00945DE4">
        <w:trPr>
          <w:trHeight w:val="330"/>
        </w:trPr>
        <w:tc>
          <w:tcPr>
            <w:tcW w:w="14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0F4A" w:rsidRDefault="00A43FE2">
            <w:pPr>
              <w:widowControl/>
              <w:spacing w:line="40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2</w:t>
            </w:r>
          </w:p>
        </w:tc>
        <w:tc>
          <w:tcPr>
            <w:tcW w:w="4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0F4A" w:rsidRDefault="00A43FE2">
            <w:pPr>
              <w:widowControl/>
              <w:spacing w:line="400" w:lineRule="exact"/>
              <w:jc w:val="center"/>
              <w:textAlignment w:val="center"/>
              <w:rPr>
                <w:rFonts w:ascii="宋体" w:eastAsia="宋体" w:hAnsi="宋体" w:cs="宋体"/>
                <w:color w:val="000000"/>
                <w:sz w:val="24"/>
              </w:rPr>
            </w:pPr>
            <w:r>
              <w:rPr>
                <w:rFonts w:ascii="宋体" w:eastAsia="宋体" w:hAnsi="宋体" w:cs="宋体" w:hint="eastAsia"/>
                <w:color w:val="000000"/>
                <w:kern w:val="0"/>
                <w:sz w:val="24"/>
                <w:lang/>
              </w:rPr>
              <w:t>双系统移动警务终端（定制版）</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0F4A" w:rsidRDefault="00A43FE2">
            <w:pPr>
              <w:widowControl/>
              <w:spacing w:line="400" w:lineRule="exact"/>
              <w:jc w:val="center"/>
              <w:textAlignment w:val="center"/>
              <w:rPr>
                <w:rFonts w:ascii="宋体" w:eastAsia="宋体" w:hAnsi="宋体" w:cs="宋体"/>
                <w:color w:val="000000"/>
                <w:sz w:val="24"/>
              </w:rPr>
            </w:pPr>
            <w:r>
              <w:rPr>
                <w:rFonts w:ascii="宋体" w:eastAsia="宋体" w:hAnsi="宋体" w:cs="宋体"/>
                <w:color w:val="000000"/>
                <w:kern w:val="0"/>
                <w:sz w:val="24"/>
                <w:lang/>
              </w:rPr>
              <w:t>5</w:t>
            </w:r>
            <w:r w:rsidR="00945DE4">
              <w:rPr>
                <w:rFonts w:ascii="宋体" w:eastAsia="宋体" w:hAnsi="宋体" w:cs="宋体" w:hint="eastAsia"/>
                <w:color w:val="000000"/>
                <w:kern w:val="0"/>
                <w:sz w:val="24"/>
                <w:lang/>
              </w:rPr>
              <w:t>台</w:t>
            </w:r>
          </w:p>
        </w:tc>
        <w:tc>
          <w:tcPr>
            <w:tcW w:w="13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0F4A" w:rsidRDefault="00A43FE2" w:rsidP="00945DE4">
            <w:pPr>
              <w:widowControl/>
              <w:spacing w:line="400" w:lineRule="exact"/>
              <w:textAlignment w:val="center"/>
              <w:rPr>
                <w:rFonts w:ascii="宋体" w:eastAsia="宋体" w:hAnsi="宋体" w:cs="宋体"/>
                <w:color w:val="000000"/>
                <w:sz w:val="24"/>
              </w:rPr>
            </w:pPr>
            <w:r>
              <w:rPr>
                <w:rFonts w:ascii="宋体" w:eastAsia="宋体" w:hAnsi="宋体" w:cs="宋体" w:hint="eastAsia"/>
                <w:color w:val="000000"/>
                <w:kern w:val="0"/>
                <w:sz w:val="24"/>
                <w:lang/>
              </w:rPr>
              <w:t>4200</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0F4A" w:rsidRDefault="00A43FE2" w:rsidP="00945DE4">
            <w:pPr>
              <w:widowControl/>
              <w:spacing w:line="400" w:lineRule="exact"/>
              <w:textAlignment w:val="center"/>
              <w:rPr>
                <w:rFonts w:ascii="宋体" w:eastAsia="宋体" w:hAnsi="宋体" w:cs="宋体"/>
                <w:color w:val="000000"/>
                <w:sz w:val="24"/>
              </w:rPr>
            </w:pPr>
            <w:r>
              <w:rPr>
                <w:rFonts w:ascii="宋体" w:eastAsia="宋体" w:hAnsi="宋体" w:cs="宋体"/>
                <w:color w:val="000000"/>
                <w:kern w:val="0"/>
                <w:sz w:val="24"/>
                <w:lang/>
              </w:rPr>
              <w:t>21000</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0F4A" w:rsidRDefault="00A43FE2" w:rsidP="00945DE4">
            <w:pPr>
              <w:widowControl/>
              <w:spacing w:line="400" w:lineRule="exact"/>
              <w:textAlignment w:val="center"/>
              <w:rPr>
                <w:rFonts w:ascii="宋体" w:eastAsia="宋体" w:hAnsi="宋体" w:cs="宋体"/>
                <w:color w:val="000000"/>
                <w:sz w:val="24"/>
              </w:rPr>
            </w:pPr>
            <w:r>
              <w:rPr>
                <w:rFonts w:ascii="宋体" w:eastAsia="宋体" w:hAnsi="宋体" w:cs="宋体" w:hint="eastAsia"/>
                <w:color w:val="000000"/>
                <w:kern w:val="0"/>
                <w:sz w:val="24"/>
                <w:lang/>
              </w:rPr>
              <w:t>13%</w:t>
            </w:r>
          </w:p>
        </w:tc>
      </w:tr>
      <w:tr w:rsidR="00C00F4A" w:rsidTr="00945DE4">
        <w:trPr>
          <w:cantSplit/>
        </w:trPr>
        <w:tc>
          <w:tcPr>
            <w:tcW w:w="14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0F4A" w:rsidRDefault="00A43FE2">
            <w:pPr>
              <w:widowControl/>
              <w:spacing w:line="400" w:lineRule="exact"/>
              <w:jc w:val="center"/>
              <w:textAlignment w:val="center"/>
              <w:rPr>
                <w:rFonts w:ascii="宋体" w:eastAsia="宋体" w:hAnsi="宋体" w:cs="宋体"/>
                <w:color w:val="000000"/>
                <w:kern w:val="0"/>
                <w:sz w:val="24"/>
                <w:lang/>
              </w:rPr>
            </w:pPr>
            <w:r>
              <w:rPr>
                <w:rFonts w:ascii="宋体" w:eastAsia="宋体" w:hAnsi="宋体" w:cs="宋体"/>
                <w:color w:val="000000"/>
                <w:kern w:val="0"/>
                <w:sz w:val="24"/>
                <w:lang/>
              </w:rPr>
              <w:t>3</w:t>
            </w:r>
          </w:p>
        </w:tc>
        <w:tc>
          <w:tcPr>
            <w:tcW w:w="4270" w:type="dxa"/>
            <w:tcBorders>
              <w:top w:val="single" w:sz="4" w:space="0" w:color="000000"/>
              <w:left w:val="single" w:sz="4" w:space="0" w:color="000000"/>
              <w:bottom w:val="single" w:sz="4" w:space="0" w:color="auto"/>
              <w:right w:val="single" w:sz="4" w:space="0" w:color="auto"/>
            </w:tcBorders>
            <w:shd w:val="clear" w:color="auto" w:fill="auto"/>
            <w:noWrap/>
            <w:vAlign w:val="bottom"/>
          </w:tcPr>
          <w:p w:rsidR="00C00F4A" w:rsidRDefault="00A43FE2">
            <w:pPr>
              <w:widowControl/>
              <w:spacing w:line="400" w:lineRule="exact"/>
              <w:textAlignment w:val="center"/>
              <w:rPr>
                <w:rFonts w:ascii="宋体" w:eastAsia="宋体" w:hAnsi="宋体" w:cs="宋体"/>
                <w:bCs/>
                <w:color w:val="000000"/>
                <w:kern w:val="0"/>
                <w:sz w:val="22"/>
                <w:szCs w:val="22"/>
              </w:rPr>
            </w:pPr>
            <w:r>
              <w:rPr>
                <w:rFonts w:ascii="宋体" w:eastAsia="宋体" w:hAnsi="宋体" w:cs="宋体" w:hint="eastAsia"/>
                <w:bCs/>
                <w:color w:val="000000"/>
                <w:kern w:val="0"/>
                <w:sz w:val="22"/>
                <w:szCs w:val="22"/>
              </w:rPr>
              <w:t>定制开发服务</w:t>
            </w:r>
          </w:p>
          <w:p w:rsidR="00C00F4A" w:rsidRDefault="00A43FE2">
            <w:pPr>
              <w:widowControl/>
              <w:spacing w:line="400" w:lineRule="exact"/>
              <w:textAlignment w:val="center"/>
              <w:rPr>
                <w:rFonts w:ascii="宋体" w:eastAsia="宋体" w:hAnsi="宋体" w:cs="宋体"/>
                <w:bCs/>
                <w:color w:val="000000"/>
                <w:kern w:val="0"/>
                <w:sz w:val="22"/>
                <w:szCs w:val="22"/>
              </w:rPr>
            </w:pPr>
            <w:r>
              <w:rPr>
                <w:rFonts w:ascii="宋体" w:eastAsia="宋体" w:hAnsi="宋体" w:cs="宋体" w:hint="eastAsia"/>
                <w:bCs/>
                <w:color w:val="000000"/>
                <w:kern w:val="0"/>
                <w:sz w:val="22"/>
                <w:szCs w:val="22"/>
              </w:rPr>
              <w:t>（按照校方要求定制开发专用软件，对接学校校园内和楼宇内人脸识别设备，对接学校的有关数据库，对接学校的疫情防控大数据平台）</w:t>
            </w:r>
          </w:p>
        </w:tc>
        <w:tc>
          <w:tcPr>
            <w:tcW w:w="740" w:type="dxa"/>
            <w:tcBorders>
              <w:top w:val="single" w:sz="4" w:space="0" w:color="000000"/>
              <w:left w:val="single" w:sz="4" w:space="0" w:color="auto"/>
              <w:bottom w:val="single" w:sz="4" w:space="0" w:color="auto"/>
              <w:right w:val="single" w:sz="4" w:space="0" w:color="000000"/>
            </w:tcBorders>
            <w:shd w:val="clear" w:color="auto" w:fill="auto"/>
            <w:vAlign w:val="bottom"/>
          </w:tcPr>
          <w:p w:rsidR="00C00F4A" w:rsidRDefault="00A43FE2">
            <w:pPr>
              <w:widowControl/>
              <w:spacing w:line="400" w:lineRule="exact"/>
              <w:jc w:val="center"/>
              <w:textAlignment w:val="center"/>
              <w:rPr>
                <w:rFonts w:ascii="宋体" w:eastAsia="宋体" w:hAnsi="宋体" w:cs="宋体"/>
                <w:color w:val="000000"/>
                <w:kern w:val="0"/>
                <w:sz w:val="24"/>
                <w:lang/>
              </w:rPr>
            </w:pPr>
            <w:r>
              <w:rPr>
                <w:rFonts w:ascii="宋体" w:eastAsia="宋体" w:hAnsi="宋体" w:cs="宋体" w:hint="eastAsia"/>
                <w:color w:val="000000"/>
                <w:kern w:val="0"/>
                <w:sz w:val="24"/>
                <w:lang/>
              </w:rPr>
              <w:t>1</w:t>
            </w:r>
            <w:r w:rsidR="00945DE4">
              <w:rPr>
                <w:rFonts w:ascii="宋体" w:eastAsia="宋体" w:hAnsi="宋体" w:cs="宋体" w:hint="eastAsia"/>
                <w:color w:val="000000"/>
                <w:kern w:val="0"/>
                <w:sz w:val="24"/>
                <w:lang/>
              </w:rPr>
              <w:t>批</w:t>
            </w:r>
          </w:p>
          <w:p w:rsidR="00C00F4A" w:rsidRDefault="00C00F4A">
            <w:pPr>
              <w:widowControl/>
              <w:spacing w:line="400" w:lineRule="exact"/>
              <w:textAlignment w:val="center"/>
              <w:rPr>
                <w:rFonts w:ascii="宋体" w:eastAsia="宋体" w:hAnsi="宋体" w:cs="宋体"/>
                <w:color w:val="000000"/>
                <w:kern w:val="0"/>
                <w:sz w:val="24"/>
                <w:lang/>
              </w:rPr>
            </w:pPr>
          </w:p>
          <w:p w:rsidR="00C00F4A" w:rsidRDefault="00C00F4A">
            <w:pPr>
              <w:widowControl/>
              <w:spacing w:line="400" w:lineRule="exact"/>
              <w:textAlignment w:val="center"/>
              <w:rPr>
                <w:rFonts w:ascii="宋体" w:eastAsia="宋体" w:hAnsi="宋体" w:cs="宋体"/>
                <w:color w:val="000000"/>
                <w:kern w:val="0"/>
                <w:sz w:val="24"/>
                <w:lang/>
              </w:rPr>
            </w:pPr>
          </w:p>
          <w:p w:rsidR="00C00F4A" w:rsidRDefault="00C00F4A">
            <w:pPr>
              <w:widowControl/>
              <w:spacing w:line="400" w:lineRule="exact"/>
              <w:textAlignment w:val="center"/>
              <w:rPr>
                <w:rFonts w:ascii="宋体" w:eastAsia="宋体" w:hAnsi="宋体" w:cs="宋体"/>
                <w:color w:val="000000"/>
                <w:kern w:val="0"/>
                <w:sz w:val="24"/>
                <w:lang/>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C00F4A" w:rsidRDefault="00A43FE2" w:rsidP="00945DE4">
            <w:pPr>
              <w:spacing w:line="400" w:lineRule="exact"/>
              <w:rPr>
                <w:rFonts w:ascii="宋体" w:eastAsia="宋体" w:hAnsi="宋体" w:cs="宋体"/>
                <w:color w:val="000000"/>
                <w:sz w:val="24"/>
              </w:rPr>
            </w:pPr>
            <w:r>
              <w:rPr>
                <w:rFonts w:ascii="宋体" w:eastAsia="宋体" w:hAnsi="宋体" w:cs="宋体" w:hint="eastAsia"/>
                <w:color w:val="000000"/>
                <w:sz w:val="24"/>
              </w:rPr>
              <w:t>5</w:t>
            </w:r>
            <w:r>
              <w:rPr>
                <w:rFonts w:ascii="宋体" w:eastAsia="宋体" w:hAnsi="宋体" w:cs="宋体"/>
                <w:color w:val="000000"/>
                <w:sz w:val="24"/>
              </w:rPr>
              <w:t>0000</w:t>
            </w:r>
          </w:p>
          <w:p w:rsidR="00C00F4A" w:rsidRDefault="00C00F4A">
            <w:pPr>
              <w:spacing w:line="400" w:lineRule="exact"/>
              <w:rPr>
                <w:rFonts w:ascii="宋体" w:eastAsia="宋体" w:hAnsi="宋体" w:cs="宋体"/>
                <w:color w:val="000000"/>
                <w:sz w:val="24"/>
              </w:rPr>
            </w:pPr>
          </w:p>
          <w:p w:rsidR="00C00F4A" w:rsidRDefault="00C00F4A">
            <w:pPr>
              <w:spacing w:line="400" w:lineRule="exact"/>
              <w:rPr>
                <w:rFonts w:ascii="宋体" w:eastAsia="宋体" w:hAnsi="宋体" w:cs="宋体"/>
                <w:color w:val="000000"/>
                <w:sz w:val="24"/>
              </w:rPr>
            </w:pPr>
          </w:p>
          <w:p w:rsidR="00C00F4A" w:rsidRDefault="00C00F4A">
            <w:pPr>
              <w:spacing w:line="400" w:lineRule="exact"/>
              <w:rPr>
                <w:rFonts w:ascii="宋体" w:eastAsia="宋体" w:hAnsi="宋体" w:cs="宋体"/>
                <w:color w:val="000000"/>
                <w:sz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C00F4A" w:rsidRDefault="00A43FE2" w:rsidP="00945DE4">
            <w:pPr>
              <w:spacing w:line="400" w:lineRule="exact"/>
              <w:rPr>
                <w:rFonts w:ascii="宋体" w:eastAsia="宋体" w:hAnsi="宋体" w:cs="宋体"/>
                <w:color w:val="000000"/>
                <w:sz w:val="24"/>
              </w:rPr>
            </w:pPr>
            <w:r>
              <w:rPr>
                <w:rFonts w:ascii="宋体" w:eastAsia="宋体" w:hAnsi="宋体" w:cs="宋体" w:hint="eastAsia"/>
                <w:color w:val="000000"/>
                <w:sz w:val="24"/>
              </w:rPr>
              <w:t>5</w:t>
            </w:r>
            <w:r>
              <w:rPr>
                <w:rFonts w:ascii="宋体" w:eastAsia="宋体" w:hAnsi="宋体" w:cs="宋体"/>
                <w:color w:val="000000"/>
                <w:sz w:val="24"/>
              </w:rPr>
              <w:t>0000</w:t>
            </w:r>
          </w:p>
          <w:p w:rsidR="00C00F4A" w:rsidRDefault="00C00F4A">
            <w:pPr>
              <w:spacing w:line="400" w:lineRule="exact"/>
              <w:rPr>
                <w:rFonts w:ascii="宋体" w:eastAsia="宋体" w:hAnsi="宋体" w:cs="宋体"/>
                <w:color w:val="000000"/>
                <w:sz w:val="24"/>
              </w:rPr>
            </w:pPr>
          </w:p>
          <w:p w:rsidR="00C00F4A" w:rsidRDefault="00C00F4A">
            <w:pPr>
              <w:spacing w:line="400" w:lineRule="exact"/>
              <w:rPr>
                <w:rFonts w:ascii="宋体" w:eastAsia="宋体" w:hAnsi="宋体" w:cs="宋体"/>
                <w:color w:val="000000"/>
                <w:sz w:val="24"/>
              </w:rPr>
            </w:pPr>
          </w:p>
          <w:p w:rsidR="00C00F4A" w:rsidRDefault="00C00F4A">
            <w:pPr>
              <w:spacing w:line="400" w:lineRule="exact"/>
              <w:rPr>
                <w:rFonts w:ascii="宋体" w:eastAsia="宋体" w:hAnsi="宋体" w:cs="宋体"/>
                <w:color w:val="000000"/>
                <w:kern w:val="0"/>
                <w:sz w:val="24"/>
                <w:lang/>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C00F4A" w:rsidRDefault="00A43FE2" w:rsidP="00945DE4">
            <w:pPr>
              <w:widowControl/>
              <w:spacing w:line="400" w:lineRule="exact"/>
              <w:textAlignment w:val="bottom"/>
              <w:rPr>
                <w:rFonts w:ascii="宋体" w:eastAsia="宋体" w:hAnsi="宋体" w:cs="宋体"/>
                <w:color w:val="000000"/>
                <w:kern w:val="0"/>
                <w:sz w:val="24"/>
                <w:lang/>
              </w:rPr>
            </w:pPr>
            <w:r>
              <w:rPr>
                <w:rFonts w:ascii="宋体" w:eastAsia="宋体" w:hAnsi="宋体" w:cs="宋体" w:hint="eastAsia"/>
                <w:color w:val="000000"/>
                <w:kern w:val="0"/>
                <w:sz w:val="24"/>
                <w:lang/>
              </w:rPr>
              <w:t>6%</w:t>
            </w:r>
          </w:p>
          <w:p w:rsidR="00C00F4A" w:rsidRDefault="00C00F4A">
            <w:pPr>
              <w:widowControl/>
              <w:spacing w:line="400" w:lineRule="exact"/>
              <w:textAlignment w:val="bottom"/>
              <w:rPr>
                <w:rFonts w:ascii="宋体" w:eastAsia="宋体" w:hAnsi="宋体" w:cs="宋体"/>
                <w:color w:val="000000"/>
                <w:kern w:val="0"/>
                <w:sz w:val="24"/>
                <w:lang/>
              </w:rPr>
            </w:pPr>
          </w:p>
          <w:p w:rsidR="00C00F4A" w:rsidRDefault="00C00F4A">
            <w:pPr>
              <w:widowControl/>
              <w:spacing w:line="400" w:lineRule="exact"/>
              <w:textAlignment w:val="bottom"/>
              <w:rPr>
                <w:rFonts w:ascii="宋体" w:eastAsia="宋体" w:hAnsi="宋体" w:cs="宋体"/>
                <w:color w:val="000000"/>
                <w:kern w:val="0"/>
                <w:sz w:val="24"/>
                <w:lang/>
              </w:rPr>
            </w:pPr>
          </w:p>
          <w:p w:rsidR="00C00F4A" w:rsidRDefault="00C00F4A">
            <w:pPr>
              <w:widowControl/>
              <w:spacing w:line="400" w:lineRule="exact"/>
              <w:textAlignment w:val="bottom"/>
              <w:rPr>
                <w:rFonts w:ascii="宋体" w:eastAsia="宋体" w:hAnsi="宋体" w:cs="宋体"/>
                <w:color w:val="000000"/>
                <w:sz w:val="24"/>
              </w:rPr>
            </w:pPr>
          </w:p>
        </w:tc>
      </w:tr>
      <w:tr w:rsidR="00C00F4A" w:rsidTr="00945DE4">
        <w:trPr>
          <w:trHeight w:val="330"/>
        </w:trPr>
        <w:tc>
          <w:tcPr>
            <w:tcW w:w="14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00F4A" w:rsidRDefault="00A43FE2">
            <w:pPr>
              <w:widowControl/>
              <w:spacing w:line="400" w:lineRule="exact"/>
              <w:jc w:val="left"/>
              <w:textAlignment w:val="center"/>
              <w:rPr>
                <w:rFonts w:ascii="宋体" w:eastAsia="宋体" w:hAnsi="宋体" w:cs="宋体"/>
                <w:color w:val="000000"/>
                <w:sz w:val="24"/>
              </w:rPr>
            </w:pPr>
            <w:r>
              <w:rPr>
                <w:rFonts w:ascii="宋体" w:eastAsia="宋体" w:hAnsi="宋体" w:cs="宋体" w:hint="eastAsia"/>
                <w:color w:val="000000"/>
                <w:kern w:val="0"/>
                <w:sz w:val="24"/>
                <w:lang/>
              </w:rPr>
              <w:t>合计人民币</w:t>
            </w:r>
          </w:p>
        </w:tc>
        <w:tc>
          <w:tcPr>
            <w:tcW w:w="5010" w:type="dxa"/>
            <w:gridSpan w:val="2"/>
            <w:tcBorders>
              <w:top w:val="single" w:sz="4" w:space="0" w:color="auto"/>
              <w:left w:val="single" w:sz="4" w:space="0" w:color="000000"/>
              <w:bottom w:val="single" w:sz="4" w:space="0" w:color="000000"/>
              <w:right w:val="single" w:sz="4" w:space="0" w:color="000000"/>
            </w:tcBorders>
            <w:shd w:val="clear" w:color="auto" w:fill="auto"/>
            <w:noWrap/>
            <w:vAlign w:val="bottom"/>
          </w:tcPr>
          <w:p w:rsidR="00C00F4A" w:rsidRDefault="00A43FE2">
            <w:pPr>
              <w:widowControl/>
              <w:spacing w:line="400" w:lineRule="exact"/>
              <w:ind w:firstLineChars="100" w:firstLine="240"/>
              <w:textAlignment w:val="bottom"/>
              <w:rPr>
                <w:rFonts w:ascii="宋体" w:eastAsia="宋体" w:hAnsi="宋体" w:cs="宋体"/>
                <w:color w:val="000000"/>
                <w:sz w:val="24"/>
              </w:rPr>
            </w:pPr>
            <w:proofErr w:type="gramStart"/>
            <w:r>
              <w:rPr>
                <w:rFonts w:ascii="宋体" w:eastAsia="宋体" w:hAnsi="宋体" w:cs="宋体" w:hint="eastAsia"/>
                <w:color w:val="000000"/>
                <w:kern w:val="0"/>
                <w:sz w:val="24"/>
                <w:lang/>
              </w:rPr>
              <w:t>壹拾叁万捌仟玖佰肆拾</w:t>
            </w:r>
            <w:proofErr w:type="gramEnd"/>
            <w:r>
              <w:rPr>
                <w:rFonts w:ascii="宋体" w:eastAsia="宋体" w:hAnsi="宋体" w:cs="宋体" w:hint="eastAsia"/>
                <w:color w:val="000000"/>
                <w:kern w:val="0"/>
                <w:sz w:val="24"/>
                <w:lang/>
              </w:rPr>
              <w:t>元整</w:t>
            </w:r>
          </w:p>
        </w:tc>
        <w:tc>
          <w:tcPr>
            <w:tcW w:w="131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C00F4A" w:rsidRDefault="00C00F4A">
            <w:pPr>
              <w:spacing w:line="400" w:lineRule="exact"/>
              <w:rPr>
                <w:rFonts w:ascii="宋体" w:eastAsia="宋体" w:hAnsi="宋体" w:cs="宋体"/>
                <w:color w:val="000000"/>
                <w:sz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C00F4A" w:rsidRDefault="00A43FE2" w:rsidP="00945DE4">
            <w:pPr>
              <w:widowControl/>
              <w:spacing w:line="400" w:lineRule="exact"/>
              <w:textAlignment w:val="bottom"/>
              <w:rPr>
                <w:rFonts w:ascii="宋体" w:eastAsia="宋体" w:hAnsi="宋体" w:cs="宋体"/>
                <w:color w:val="000000"/>
                <w:sz w:val="24"/>
              </w:rPr>
            </w:pPr>
            <w:r>
              <w:rPr>
                <w:rFonts w:ascii="宋体" w:eastAsia="宋体" w:hAnsi="宋体" w:cs="宋体"/>
                <w:color w:val="000000"/>
                <w:kern w:val="0"/>
                <w:sz w:val="24"/>
                <w:lang/>
              </w:rPr>
              <w:t>138940</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C00F4A" w:rsidRDefault="00C00F4A">
            <w:pPr>
              <w:spacing w:line="400" w:lineRule="exact"/>
              <w:jc w:val="center"/>
              <w:rPr>
                <w:rFonts w:ascii="宋体" w:eastAsia="宋体" w:hAnsi="宋体" w:cs="宋体"/>
                <w:color w:val="000000"/>
                <w:sz w:val="24"/>
              </w:rPr>
            </w:pPr>
          </w:p>
        </w:tc>
      </w:tr>
    </w:tbl>
    <w:p w:rsidR="00C00F4A" w:rsidRDefault="00A43FE2">
      <w:pPr>
        <w:spacing w:line="400" w:lineRule="exact"/>
        <w:rPr>
          <w:rFonts w:ascii="宋体" w:eastAsia="宋体" w:hAnsi="宋体" w:cs="宋体"/>
          <w:sz w:val="24"/>
        </w:rPr>
      </w:pPr>
      <w:r>
        <w:rPr>
          <w:rFonts w:ascii="宋体" w:eastAsia="宋体" w:hAnsi="宋体" w:cs="宋体" w:hint="eastAsia"/>
          <w:sz w:val="24"/>
        </w:rPr>
        <w:t>注：卖方提供设备符合本合同约定的，买方不得退货。</w:t>
      </w:r>
      <w:r>
        <w:rPr>
          <w:rFonts w:ascii="宋体" w:eastAsia="宋体" w:hAnsi="宋体" w:cs="宋体" w:hint="eastAsia"/>
          <w:sz w:val="24"/>
        </w:rPr>
        <w:tab/>
      </w:r>
      <w:r>
        <w:rPr>
          <w:rFonts w:ascii="宋体" w:eastAsia="宋体" w:hAnsi="宋体" w:cs="宋体" w:hint="eastAsia"/>
          <w:sz w:val="24"/>
        </w:rPr>
        <w:tab/>
      </w:r>
      <w:r>
        <w:rPr>
          <w:rFonts w:ascii="宋体" w:eastAsia="宋体" w:hAnsi="宋体" w:cs="宋体" w:hint="eastAsia"/>
          <w:sz w:val="24"/>
        </w:rPr>
        <w:tab/>
      </w:r>
      <w:r>
        <w:rPr>
          <w:rFonts w:ascii="宋体" w:eastAsia="宋体" w:hAnsi="宋体" w:cs="宋体" w:hint="eastAsia"/>
          <w:sz w:val="24"/>
        </w:rPr>
        <w:tab/>
      </w:r>
      <w:r>
        <w:rPr>
          <w:rFonts w:ascii="宋体" w:eastAsia="宋体" w:hAnsi="宋体" w:cs="宋体" w:hint="eastAsia"/>
          <w:sz w:val="24"/>
        </w:rPr>
        <w:tab/>
      </w:r>
    </w:p>
    <w:p w:rsidR="00C00F4A" w:rsidRDefault="00A43FE2">
      <w:pPr>
        <w:spacing w:line="400" w:lineRule="exact"/>
        <w:rPr>
          <w:rFonts w:ascii="宋体" w:eastAsia="宋体" w:hAnsi="宋体" w:cs="宋体"/>
          <w:sz w:val="24"/>
        </w:rPr>
      </w:pPr>
      <w:r>
        <w:rPr>
          <w:rFonts w:ascii="宋体" w:eastAsia="宋体" w:hAnsi="宋体" w:cs="宋体" w:hint="eastAsia"/>
          <w:sz w:val="24"/>
        </w:rPr>
        <w:t>2、合同内容：卖方提供合同内约定的所有设备和服务。</w:t>
      </w:r>
      <w:r>
        <w:rPr>
          <w:rFonts w:ascii="宋体" w:eastAsia="宋体" w:hAnsi="宋体" w:cs="宋体" w:hint="eastAsia"/>
          <w:sz w:val="24"/>
        </w:rPr>
        <w:tab/>
      </w:r>
      <w:r>
        <w:rPr>
          <w:rFonts w:ascii="宋体" w:eastAsia="宋体" w:hAnsi="宋体" w:cs="宋体" w:hint="eastAsia"/>
          <w:sz w:val="24"/>
        </w:rPr>
        <w:tab/>
      </w:r>
      <w:r>
        <w:rPr>
          <w:rFonts w:ascii="宋体" w:eastAsia="宋体" w:hAnsi="宋体" w:cs="宋体" w:hint="eastAsia"/>
          <w:sz w:val="24"/>
        </w:rPr>
        <w:tab/>
      </w:r>
      <w:r>
        <w:rPr>
          <w:rFonts w:ascii="宋体" w:eastAsia="宋体" w:hAnsi="宋体" w:cs="宋体" w:hint="eastAsia"/>
          <w:sz w:val="24"/>
        </w:rPr>
        <w:tab/>
      </w:r>
    </w:p>
    <w:p w:rsidR="00C00F4A" w:rsidRDefault="00A43FE2">
      <w:pPr>
        <w:spacing w:line="400" w:lineRule="exact"/>
        <w:rPr>
          <w:rFonts w:ascii="宋体" w:eastAsia="宋体" w:hAnsi="宋体" w:cs="宋体"/>
          <w:sz w:val="24"/>
          <w:u w:val="single"/>
        </w:rPr>
      </w:pPr>
      <w:r>
        <w:rPr>
          <w:rFonts w:ascii="宋体" w:eastAsia="宋体" w:hAnsi="宋体" w:cs="宋体" w:hint="eastAsia"/>
          <w:sz w:val="24"/>
        </w:rPr>
        <w:t xml:space="preserve">3、交货地点及时间：卖方自合同签订之日起 </w:t>
      </w:r>
      <w:r>
        <w:rPr>
          <w:rFonts w:ascii="宋体" w:eastAsia="宋体" w:hAnsi="宋体" w:cs="宋体"/>
          <w:sz w:val="24"/>
        </w:rPr>
        <w:t>1</w:t>
      </w:r>
      <w:r>
        <w:rPr>
          <w:rFonts w:ascii="宋体" w:eastAsia="宋体" w:hAnsi="宋体" w:cs="宋体" w:hint="eastAsia"/>
          <w:sz w:val="24"/>
        </w:rPr>
        <w:t xml:space="preserve">0 </w:t>
      </w:r>
      <w:proofErr w:type="gramStart"/>
      <w:r>
        <w:rPr>
          <w:rFonts w:ascii="宋体" w:eastAsia="宋体" w:hAnsi="宋体" w:cs="宋体" w:hint="eastAsia"/>
          <w:sz w:val="24"/>
        </w:rPr>
        <w:t>个</w:t>
      </w:r>
      <w:proofErr w:type="gramEnd"/>
      <w:r>
        <w:rPr>
          <w:rFonts w:ascii="宋体" w:eastAsia="宋体" w:hAnsi="宋体" w:cs="宋体" w:hint="eastAsia"/>
          <w:sz w:val="24"/>
        </w:rPr>
        <w:t>工作日内，完成高清视频会议终端供货；于2022年</w:t>
      </w:r>
      <w:r>
        <w:rPr>
          <w:rFonts w:ascii="宋体" w:eastAsia="宋体" w:hAnsi="宋体" w:cs="宋体"/>
          <w:sz w:val="24"/>
        </w:rPr>
        <w:t>4</w:t>
      </w:r>
      <w:r>
        <w:rPr>
          <w:rFonts w:ascii="宋体" w:eastAsia="宋体" w:hAnsi="宋体" w:cs="宋体" w:hint="eastAsia"/>
          <w:sz w:val="24"/>
        </w:rPr>
        <w:t>月30日前完成双系统移动警务终端供货。卖方送货（发货）至</w:t>
      </w:r>
      <w:r>
        <w:rPr>
          <w:rFonts w:ascii="宋体" w:eastAsia="宋体" w:hAnsi="宋体" w:cs="宋体" w:hint="eastAsia"/>
          <w:sz w:val="24"/>
          <w:u w:val="single"/>
        </w:rPr>
        <w:tab/>
        <w:t xml:space="preserve">买方指定交货地点 </w:t>
      </w:r>
      <w:r>
        <w:rPr>
          <w:rFonts w:ascii="宋体" w:eastAsia="宋体" w:hAnsi="宋体" w:cs="宋体" w:hint="eastAsia"/>
          <w:sz w:val="24"/>
        </w:rPr>
        <w:t>；于2022年</w:t>
      </w:r>
      <w:r>
        <w:rPr>
          <w:rFonts w:ascii="宋体" w:eastAsia="宋体" w:hAnsi="宋体" w:cs="宋体"/>
          <w:sz w:val="24"/>
        </w:rPr>
        <w:t>6</w:t>
      </w:r>
      <w:r>
        <w:rPr>
          <w:rFonts w:ascii="宋体" w:eastAsia="宋体" w:hAnsi="宋体" w:cs="宋体" w:hint="eastAsia"/>
          <w:sz w:val="24"/>
        </w:rPr>
        <w:t>月30日前完成数据对接，接口开发服务。</w:t>
      </w:r>
    </w:p>
    <w:p w:rsidR="00C00F4A" w:rsidRDefault="00A43FE2">
      <w:pPr>
        <w:spacing w:line="400" w:lineRule="exact"/>
        <w:rPr>
          <w:rFonts w:ascii="宋体" w:eastAsia="宋体" w:hAnsi="宋体" w:cs="宋体"/>
          <w:sz w:val="24"/>
        </w:rPr>
      </w:pPr>
      <w:r>
        <w:rPr>
          <w:rFonts w:ascii="宋体" w:eastAsia="宋体" w:hAnsi="宋体" w:cs="宋体" w:hint="eastAsia"/>
          <w:sz w:val="24"/>
        </w:rPr>
        <w:t>4、设备发到指定交货地点前的一切运输、保险费用由买方承担。货物抵达交货地点后，买方代表清点货物数量包装及货物外观是否损坏，货物包含监视器的，应当场开箱检验货物外观。无误后，买方方可提货。买方在提货单上签字即被视为已开箱验货无误，如开箱验货发现外观破损的，可拒收。</w:t>
      </w:r>
      <w:r>
        <w:rPr>
          <w:rFonts w:ascii="宋体" w:eastAsia="宋体" w:hAnsi="宋体" w:cs="宋体" w:hint="eastAsia"/>
          <w:sz w:val="24"/>
        </w:rPr>
        <w:tab/>
      </w:r>
      <w:r>
        <w:rPr>
          <w:rFonts w:ascii="宋体" w:eastAsia="宋体" w:hAnsi="宋体" w:cs="宋体" w:hint="eastAsia"/>
          <w:sz w:val="24"/>
        </w:rPr>
        <w:tab/>
      </w:r>
      <w:r>
        <w:rPr>
          <w:rFonts w:ascii="宋体" w:eastAsia="宋体" w:hAnsi="宋体" w:cs="宋体" w:hint="eastAsia"/>
          <w:sz w:val="24"/>
        </w:rPr>
        <w:tab/>
      </w:r>
      <w:r>
        <w:rPr>
          <w:rFonts w:ascii="宋体" w:eastAsia="宋体" w:hAnsi="宋体" w:cs="宋体" w:hint="eastAsia"/>
          <w:sz w:val="24"/>
        </w:rPr>
        <w:tab/>
      </w:r>
    </w:p>
    <w:p w:rsidR="00C00F4A" w:rsidRDefault="00A43FE2">
      <w:pPr>
        <w:spacing w:line="400" w:lineRule="exact"/>
        <w:rPr>
          <w:rFonts w:ascii="宋体" w:eastAsia="宋体" w:hAnsi="宋体" w:cs="宋体"/>
          <w:sz w:val="24"/>
        </w:rPr>
      </w:pPr>
      <w:r>
        <w:rPr>
          <w:rFonts w:ascii="宋体" w:eastAsia="宋体" w:hAnsi="宋体" w:cs="宋体" w:hint="eastAsia"/>
          <w:sz w:val="24"/>
        </w:rPr>
        <w:t>5、付款方式：高清视频会议终端到货并验收合格后7个工作日内支付给乙方</w:t>
      </w:r>
      <w:r>
        <w:rPr>
          <w:rFonts w:ascii="宋体" w:eastAsia="宋体" w:hAnsi="宋体" w:cs="宋体" w:hint="eastAsia"/>
          <w:color w:val="000000"/>
          <w:kern w:val="0"/>
          <w:sz w:val="24"/>
          <w:lang/>
        </w:rPr>
        <w:t>67940</w:t>
      </w:r>
      <w:r>
        <w:rPr>
          <w:rFonts w:ascii="宋体" w:eastAsia="宋体" w:hAnsi="宋体" w:cs="宋体" w:hint="eastAsia"/>
          <w:sz w:val="24"/>
        </w:rPr>
        <w:t>元，定制开发服务</w:t>
      </w:r>
      <w:proofErr w:type="gramStart"/>
      <w:r>
        <w:rPr>
          <w:rFonts w:ascii="宋体" w:eastAsia="宋体" w:hAnsi="宋体" w:cs="宋体" w:hint="eastAsia"/>
          <w:sz w:val="24"/>
        </w:rPr>
        <w:t>合同款同双</w:t>
      </w:r>
      <w:proofErr w:type="gramEnd"/>
      <w:r>
        <w:rPr>
          <w:rFonts w:ascii="宋体" w:eastAsia="宋体" w:hAnsi="宋体" w:cs="宋体" w:hint="eastAsia"/>
          <w:sz w:val="24"/>
        </w:rPr>
        <w:t>系统移动警务终端到货并验收合格后7个工作日内支付给乙方</w:t>
      </w:r>
      <w:r w:rsidR="00BC6A50">
        <w:rPr>
          <w:rFonts w:ascii="宋体" w:eastAsia="宋体" w:hAnsi="宋体" w:cs="宋体" w:hint="eastAsia"/>
          <w:sz w:val="24"/>
        </w:rPr>
        <w:t>余款</w:t>
      </w:r>
      <w:r>
        <w:rPr>
          <w:rFonts w:ascii="宋体" w:eastAsia="宋体" w:hAnsi="宋体" w:cs="宋体" w:hint="eastAsia"/>
          <w:color w:val="000000"/>
          <w:kern w:val="0"/>
          <w:sz w:val="24"/>
          <w:lang/>
        </w:rPr>
        <w:t>7</w:t>
      </w:r>
      <w:r>
        <w:rPr>
          <w:rFonts w:ascii="宋体" w:eastAsia="宋体" w:hAnsi="宋体" w:cs="宋体"/>
          <w:color w:val="000000"/>
          <w:kern w:val="0"/>
          <w:sz w:val="24"/>
          <w:lang/>
        </w:rPr>
        <w:t>1000</w:t>
      </w:r>
      <w:r>
        <w:rPr>
          <w:rFonts w:ascii="宋体" w:eastAsia="宋体" w:hAnsi="宋体" w:cs="宋体" w:hint="eastAsia"/>
          <w:sz w:val="24"/>
        </w:rPr>
        <w:t>元。</w:t>
      </w:r>
      <w:r>
        <w:rPr>
          <w:rFonts w:ascii="宋体" w:eastAsia="宋体" w:hAnsi="宋体" w:cs="宋体" w:hint="eastAsia"/>
          <w:sz w:val="24"/>
        </w:rPr>
        <w:tab/>
      </w:r>
      <w:r>
        <w:rPr>
          <w:rFonts w:ascii="宋体" w:eastAsia="宋体" w:hAnsi="宋体" w:cs="宋体" w:hint="eastAsia"/>
          <w:sz w:val="24"/>
        </w:rPr>
        <w:tab/>
      </w:r>
      <w:r>
        <w:rPr>
          <w:rFonts w:ascii="宋体" w:eastAsia="宋体" w:hAnsi="宋体" w:cs="宋体" w:hint="eastAsia"/>
          <w:sz w:val="24"/>
        </w:rPr>
        <w:tab/>
      </w:r>
      <w:r>
        <w:rPr>
          <w:rFonts w:ascii="宋体" w:eastAsia="宋体" w:hAnsi="宋体" w:cs="宋体" w:hint="eastAsia"/>
          <w:sz w:val="24"/>
        </w:rPr>
        <w:tab/>
      </w:r>
      <w:r>
        <w:rPr>
          <w:rFonts w:ascii="宋体" w:eastAsia="宋体" w:hAnsi="宋体" w:cs="宋体" w:hint="eastAsia"/>
          <w:sz w:val="24"/>
        </w:rPr>
        <w:tab/>
      </w:r>
    </w:p>
    <w:p w:rsidR="00C00F4A" w:rsidRDefault="00A43FE2">
      <w:pPr>
        <w:spacing w:line="400" w:lineRule="exact"/>
        <w:rPr>
          <w:rFonts w:ascii="宋体" w:eastAsia="宋体" w:hAnsi="宋体" w:cs="宋体"/>
          <w:sz w:val="24"/>
        </w:rPr>
      </w:pPr>
      <w:r>
        <w:rPr>
          <w:rFonts w:ascii="宋体" w:eastAsia="宋体" w:hAnsi="宋体" w:cs="宋体" w:hint="eastAsia"/>
          <w:sz w:val="24"/>
        </w:rPr>
        <w:t>6、保修及售后服务：自交货之日起保修壹年，保修期内卖方应对设备的非人为、非意外损坏</w:t>
      </w:r>
      <w:r>
        <w:rPr>
          <w:rFonts w:ascii="宋体" w:eastAsia="宋体" w:hAnsi="宋体" w:cs="宋体" w:hint="eastAsia"/>
          <w:sz w:val="24"/>
        </w:rPr>
        <w:lastRenderedPageBreak/>
        <w:t>提供免费维修，双方各负运费。保修期满后，卖方提供有偿维修。来往运费由买方承担。</w:t>
      </w:r>
    </w:p>
    <w:p w:rsidR="00C00F4A" w:rsidRDefault="00A43FE2">
      <w:pPr>
        <w:spacing w:line="400" w:lineRule="exact"/>
        <w:rPr>
          <w:rFonts w:ascii="宋体" w:eastAsia="宋体" w:hAnsi="宋体" w:cs="宋体"/>
          <w:sz w:val="24"/>
        </w:rPr>
      </w:pPr>
      <w:r>
        <w:rPr>
          <w:rFonts w:ascii="宋体" w:eastAsia="宋体" w:hAnsi="宋体" w:cs="宋体" w:hint="eastAsia"/>
          <w:sz w:val="24"/>
        </w:rPr>
        <w:t>7、买、卖双方责任：</w:t>
      </w:r>
      <w:r>
        <w:rPr>
          <w:rFonts w:ascii="宋体" w:eastAsia="宋体" w:hAnsi="宋体" w:cs="宋体" w:hint="eastAsia"/>
          <w:sz w:val="24"/>
        </w:rPr>
        <w:tab/>
      </w:r>
      <w:r>
        <w:rPr>
          <w:rFonts w:ascii="宋体" w:eastAsia="宋体" w:hAnsi="宋体" w:cs="宋体" w:hint="eastAsia"/>
          <w:sz w:val="24"/>
        </w:rPr>
        <w:tab/>
      </w:r>
      <w:r>
        <w:rPr>
          <w:rFonts w:ascii="宋体" w:eastAsia="宋体" w:hAnsi="宋体" w:cs="宋体" w:hint="eastAsia"/>
          <w:sz w:val="24"/>
        </w:rPr>
        <w:tab/>
      </w:r>
      <w:r>
        <w:rPr>
          <w:rFonts w:ascii="宋体" w:eastAsia="宋体" w:hAnsi="宋体" w:cs="宋体" w:hint="eastAsia"/>
          <w:sz w:val="24"/>
        </w:rPr>
        <w:tab/>
      </w:r>
      <w:r>
        <w:rPr>
          <w:rFonts w:ascii="宋体" w:eastAsia="宋体" w:hAnsi="宋体" w:cs="宋体" w:hint="eastAsia"/>
          <w:sz w:val="24"/>
        </w:rPr>
        <w:tab/>
      </w:r>
    </w:p>
    <w:p w:rsidR="00C00F4A" w:rsidRDefault="00A43FE2">
      <w:pPr>
        <w:spacing w:line="400" w:lineRule="exact"/>
        <w:ind w:firstLineChars="200" w:firstLine="480"/>
        <w:rPr>
          <w:rFonts w:ascii="宋体" w:eastAsia="宋体" w:hAnsi="宋体" w:cs="宋体"/>
          <w:sz w:val="24"/>
        </w:rPr>
      </w:pPr>
      <w:r>
        <w:rPr>
          <w:rFonts w:ascii="宋体" w:eastAsia="宋体" w:hAnsi="宋体" w:cs="宋体" w:hint="eastAsia"/>
          <w:sz w:val="24"/>
        </w:rPr>
        <w:t>买方责任：除不可抗拒力外，买方不能按时付款的,应向卖方按日支付总金额0.5%的延期付款违约金，但违约金总额不得超过合同总额的5%；如买方延迟付款超过原定期限40天，卖方有权终止合同,买方仍须支付上述违约金。在付清</w:t>
      </w:r>
      <w:proofErr w:type="gramStart"/>
      <w:r>
        <w:rPr>
          <w:rFonts w:ascii="宋体" w:eastAsia="宋体" w:hAnsi="宋体" w:cs="宋体" w:hint="eastAsia"/>
          <w:sz w:val="24"/>
        </w:rPr>
        <w:t>全款前货物</w:t>
      </w:r>
      <w:proofErr w:type="gramEnd"/>
      <w:r>
        <w:rPr>
          <w:rFonts w:ascii="宋体" w:eastAsia="宋体" w:hAnsi="宋体" w:cs="宋体" w:hint="eastAsia"/>
          <w:sz w:val="24"/>
        </w:rPr>
        <w:t>的最终所有权归卖方所有，卖方有权到最终使用方追回货物或货款。</w:t>
      </w:r>
    </w:p>
    <w:p w:rsidR="00C00F4A" w:rsidRDefault="00A43FE2">
      <w:pPr>
        <w:spacing w:line="400" w:lineRule="exact"/>
        <w:rPr>
          <w:rFonts w:ascii="宋体" w:eastAsia="宋体" w:hAnsi="宋体" w:cs="宋体"/>
          <w:sz w:val="24"/>
        </w:rPr>
      </w:pPr>
      <w:r>
        <w:rPr>
          <w:rFonts w:ascii="宋体" w:eastAsia="宋体" w:hAnsi="宋体" w:cs="宋体" w:hint="eastAsia"/>
          <w:sz w:val="24"/>
        </w:rPr>
        <w:t xml:space="preserve">    卖方承担对等责任。 </w:t>
      </w:r>
      <w:r>
        <w:rPr>
          <w:rFonts w:ascii="宋体" w:eastAsia="宋体" w:hAnsi="宋体" w:cs="宋体" w:hint="eastAsia"/>
          <w:sz w:val="24"/>
        </w:rPr>
        <w:tab/>
      </w:r>
      <w:r>
        <w:rPr>
          <w:rFonts w:ascii="宋体" w:eastAsia="宋体" w:hAnsi="宋体" w:cs="宋体" w:hint="eastAsia"/>
          <w:sz w:val="24"/>
        </w:rPr>
        <w:tab/>
      </w:r>
      <w:r>
        <w:rPr>
          <w:rFonts w:ascii="宋体" w:eastAsia="宋体" w:hAnsi="宋体" w:cs="宋体" w:hint="eastAsia"/>
          <w:sz w:val="24"/>
        </w:rPr>
        <w:tab/>
      </w:r>
    </w:p>
    <w:p w:rsidR="00C00F4A" w:rsidRDefault="00A43FE2">
      <w:pPr>
        <w:spacing w:line="400" w:lineRule="exact"/>
        <w:rPr>
          <w:rFonts w:ascii="宋体" w:eastAsia="宋体" w:hAnsi="宋体" w:cs="宋体"/>
          <w:sz w:val="24"/>
        </w:rPr>
      </w:pPr>
      <w:r>
        <w:rPr>
          <w:rFonts w:ascii="宋体" w:eastAsia="宋体" w:hAnsi="宋体" w:cs="宋体" w:hint="eastAsia"/>
          <w:sz w:val="24"/>
        </w:rPr>
        <w:t>8、争议的解决：</w:t>
      </w:r>
      <w:r>
        <w:rPr>
          <w:rFonts w:ascii="宋体" w:eastAsia="宋体" w:hAnsi="宋体" w:cs="宋体" w:hint="eastAsia"/>
          <w:sz w:val="24"/>
        </w:rPr>
        <w:tab/>
      </w:r>
      <w:r>
        <w:rPr>
          <w:rFonts w:ascii="宋体" w:eastAsia="宋体" w:hAnsi="宋体" w:cs="宋体" w:hint="eastAsia"/>
          <w:sz w:val="24"/>
        </w:rPr>
        <w:tab/>
      </w:r>
      <w:r>
        <w:rPr>
          <w:rFonts w:ascii="宋体" w:eastAsia="宋体" w:hAnsi="宋体" w:cs="宋体" w:hint="eastAsia"/>
          <w:sz w:val="24"/>
        </w:rPr>
        <w:tab/>
      </w:r>
      <w:r>
        <w:rPr>
          <w:rFonts w:ascii="宋体" w:eastAsia="宋体" w:hAnsi="宋体" w:cs="宋体" w:hint="eastAsia"/>
          <w:sz w:val="24"/>
        </w:rPr>
        <w:tab/>
      </w:r>
      <w:r>
        <w:rPr>
          <w:rFonts w:ascii="宋体" w:eastAsia="宋体" w:hAnsi="宋体" w:cs="宋体" w:hint="eastAsia"/>
          <w:sz w:val="24"/>
        </w:rPr>
        <w:tab/>
      </w:r>
    </w:p>
    <w:p w:rsidR="00C00F4A" w:rsidRDefault="00A43FE2">
      <w:pPr>
        <w:spacing w:line="400" w:lineRule="exact"/>
        <w:rPr>
          <w:rFonts w:ascii="宋体" w:eastAsia="宋体" w:hAnsi="宋体" w:cs="宋体"/>
          <w:sz w:val="24"/>
        </w:rPr>
      </w:pPr>
      <w:r>
        <w:rPr>
          <w:rFonts w:ascii="宋体" w:eastAsia="宋体" w:hAnsi="宋体" w:cs="宋体" w:hint="eastAsia"/>
          <w:sz w:val="24"/>
        </w:rPr>
        <w:t xml:space="preserve">    本合同履行过程中所发生的争议，双方应在相互谅解、友好协商的基础上解决。协商解决不成，向买方所在地人民法院提起诉讼。</w:t>
      </w:r>
      <w:r>
        <w:rPr>
          <w:rFonts w:ascii="宋体" w:eastAsia="宋体" w:hAnsi="宋体" w:cs="宋体" w:hint="eastAsia"/>
          <w:sz w:val="24"/>
        </w:rPr>
        <w:tab/>
      </w:r>
      <w:r>
        <w:rPr>
          <w:rFonts w:ascii="宋体" w:eastAsia="宋体" w:hAnsi="宋体" w:cs="宋体" w:hint="eastAsia"/>
          <w:sz w:val="24"/>
        </w:rPr>
        <w:tab/>
      </w:r>
      <w:r>
        <w:rPr>
          <w:rFonts w:ascii="宋体" w:eastAsia="宋体" w:hAnsi="宋体" w:cs="宋体" w:hint="eastAsia"/>
          <w:sz w:val="24"/>
        </w:rPr>
        <w:tab/>
      </w:r>
      <w:r>
        <w:rPr>
          <w:rFonts w:ascii="宋体" w:eastAsia="宋体" w:hAnsi="宋体" w:cs="宋体" w:hint="eastAsia"/>
          <w:sz w:val="24"/>
        </w:rPr>
        <w:tab/>
      </w:r>
      <w:r>
        <w:rPr>
          <w:rFonts w:ascii="宋体" w:eastAsia="宋体" w:hAnsi="宋体" w:cs="宋体" w:hint="eastAsia"/>
          <w:sz w:val="24"/>
        </w:rPr>
        <w:tab/>
      </w:r>
    </w:p>
    <w:p w:rsidR="00C00F4A" w:rsidRDefault="00A43FE2">
      <w:pPr>
        <w:spacing w:line="400" w:lineRule="exact"/>
        <w:rPr>
          <w:rFonts w:ascii="宋体" w:eastAsia="宋体" w:hAnsi="宋体" w:cs="宋体"/>
          <w:sz w:val="24"/>
        </w:rPr>
      </w:pPr>
      <w:r>
        <w:rPr>
          <w:rFonts w:ascii="宋体" w:eastAsia="宋体" w:hAnsi="宋体" w:cs="宋体" w:hint="eastAsia"/>
          <w:sz w:val="24"/>
        </w:rPr>
        <w:t>9、合同的生效</w:t>
      </w:r>
      <w:r>
        <w:rPr>
          <w:rFonts w:ascii="宋体" w:eastAsia="宋体" w:hAnsi="宋体" w:cs="宋体" w:hint="eastAsia"/>
          <w:sz w:val="24"/>
        </w:rPr>
        <w:tab/>
      </w:r>
      <w:r>
        <w:rPr>
          <w:rFonts w:ascii="宋体" w:eastAsia="宋体" w:hAnsi="宋体" w:cs="宋体" w:hint="eastAsia"/>
          <w:sz w:val="24"/>
        </w:rPr>
        <w:tab/>
      </w:r>
      <w:r>
        <w:rPr>
          <w:rFonts w:ascii="宋体" w:eastAsia="宋体" w:hAnsi="宋体" w:cs="宋体" w:hint="eastAsia"/>
          <w:sz w:val="24"/>
        </w:rPr>
        <w:tab/>
      </w:r>
      <w:r>
        <w:rPr>
          <w:rFonts w:ascii="宋体" w:eastAsia="宋体" w:hAnsi="宋体" w:cs="宋体" w:hint="eastAsia"/>
          <w:sz w:val="24"/>
        </w:rPr>
        <w:tab/>
      </w:r>
      <w:r>
        <w:rPr>
          <w:rFonts w:ascii="宋体" w:eastAsia="宋体" w:hAnsi="宋体" w:cs="宋体" w:hint="eastAsia"/>
          <w:sz w:val="24"/>
        </w:rPr>
        <w:tab/>
      </w:r>
    </w:p>
    <w:p w:rsidR="00C00F4A" w:rsidRDefault="00A43FE2">
      <w:pPr>
        <w:spacing w:line="400" w:lineRule="exact"/>
        <w:rPr>
          <w:rFonts w:ascii="宋体" w:eastAsia="宋体" w:hAnsi="宋体" w:cs="宋体"/>
          <w:sz w:val="24"/>
        </w:rPr>
      </w:pPr>
      <w:r>
        <w:rPr>
          <w:rFonts w:ascii="宋体" w:eastAsia="宋体" w:hAnsi="宋体" w:cs="宋体" w:hint="eastAsia"/>
          <w:sz w:val="24"/>
        </w:rPr>
        <w:t>（1）本合同一式捌份，买方执肆份，卖方执肆份，由双方盖章后生效（传真件有效）。</w:t>
      </w:r>
      <w:r>
        <w:rPr>
          <w:rFonts w:ascii="宋体" w:eastAsia="宋体" w:hAnsi="宋体" w:cs="宋体" w:hint="eastAsia"/>
          <w:sz w:val="24"/>
        </w:rPr>
        <w:tab/>
      </w:r>
    </w:p>
    <w:p w:rsidR="00C00F4A" w:rsidRDefault="00A43FE2">
      <w:pPr>
        <w:spacing w:line="400" w:lineRule="exact"/>
        <w:rPr>
          <w:rFonts w:ascii="宋体" w:eastAsia="宋体" w:hAnsi="宋体" w:cs="宋体"/>
          <w:sz w:val="24"/>
        </w:rPr>
      </w:pPr>
      <w:r>
        <w:rPr>
          <w:rFonts w:ascii="宋体" w:eastAsia="宋体" w:hAnsi="宋体" w:cs="宋体" w:hint="eastAsia"/>
          <w:sz w:val="24"/>
        </w:rPr>
        <w:t>（2）本合同所有有效附件具有与本合同同等的法律效力。</w:t>
      </w:r>
      <w:r>
        <w:rPr>
          <w:rFonts w:ascii="宋体" w:eastAsia="宋体" w:hAnsi="宋体" w:cs="宋体" w:hint="eastAsia"/>
          <w:sz w:val="24"/>
        </w:rPr>
        <w:tab/>
      </w:r>
      <w:r>
        <w:rPr>
          <w:rFonts w:ascii="宋体" w:eastAsia="宋体" w:hAnsi="宋体" w:cs="宋体" w:hint="eastAsia"/>
          <w:sz w:val="24"/>
        </w:rPr>
        <w:tab/>
      </w:r>
      <w:r>
        <w:rPr>
          <w:rFonts w:ascii="宋体" w:eastAsia="宋体" w:hAnsi="宋体" w:cs="宋体" w:hint="eastAsia"/>
          <w:sz w:val="24"/>
        </w:rPr>
        <w:tab/>
      </w:r>
      <w:r>
        <w:rPr>
          <w:rFonts w:ascii="宋体" w:eastAsia="宋体" w:hAnsi="宋体" w:cs="宋体" w:hint="eastAsia"/>
          <w:sz w:val="24"/>
        </w:rPr>
        <w:tab/>
      </w:r>
      <w:r>
        <w:rPr>
          <w:rFonts w:ascii="宋体" w:eastAsia="宋体" w:hAnsi="宋体" w:cs="宋体" w:hint="eastAsia"/>
          <w:sz w:val="24"/>
        </w:rPr>
        <w:tab/>
      </w:r>
    </w:p>
    <w:p w:rsidR="00C00F4A" w:rsidRDefault="00A43FE2">
      <w:pPr>
        <w:spacing w:line="400" w:lineRule="exact"/>
        <w:rPr>
          <w:rFonts w:ascii="宋体" w:eastAsia="宋体" w:hAnsi="宋体" w:cs="宋体"/>
          <w:sz w:val="24"/>
        </w:rPr>
      </w:pPr>
      <w:r>
        <w:rPr>
          <w:rFonts w:ascii="宋体" w:eastAsia="宋体" w:hAnsi="宋体" w:cs="宋体" w:hint="eastAsia"/>
          <w:sz w:val="24"/>
        </w:rPr>
        <w:t>（3）本合同自签署后1个自然日起自动确认，任何一方不可撤销。</w:t>
      </w:r>
      <w:r>
        <w:rPr>
          <w:rFonts w:ascii="宋体" w:eastAsia="宋体" w:hAnsi="宋体" w:cs="宋体" w:hint="eastAsia"/>
          <w:sz w:val="24"/>
        </w:rPr>
        <w:tab/>
      </w:r>
      <w:r>
        <w:rPr>
          <w:rFonts w:ascii="宋体" w:eastAsia="宋体" w:hAnsi="宋体" w:cs="宋体" w:hint="eastAsia"/>
          <w:sz w:val="24"/>
        </w:rPr>
        <w:tab/>
      </w:r>
      <w:r>
        <w:rPr>
          <w:rFonts w:ascii="宋体" w:eastAsia="宋体" w:hAnsi="宋体" w:cs="宋体" w:hint="eastAsia"/>
          <w:sz w:val="24"/>
        </w:rPr>
        <w:tab/>
      </w:r>
      <w:r>
        <w:rPr>
          <w:rFonts w:ascii="宋体" w:eastAsia="宋体" w:hAnsi="宋体" w:cs="宋体" w:hint="eastAsia"/>
          <w:sz w:val="24"/>
        </w:rPr>
        <w:tab/>
      </w:r>
      <w:r>
        <w:rPr>
          <w:rFonts w:ascii="宋体" w:eastAsia="宋体" w:hAnsi="宋体" w:cs="宋体" w:hint="eastAsia"/>
          <w:sz w:val="24"/>
        </w:rPr>
        <w:tab/>
      </w:r>
    </w:p>
    <w:p w:rsidR="00C00F4A" w:rsidRDefault="00A43FE2">
      <w:pPr>
        <w:spacing w:line="400" w:lineRule="exact"/>
        <w:rPr>
          <w:rFonts w:ascii="宋体" w:eastAsia="宋体" w:hAnsi="宋体" w:cs="宋体"/>
          <w:sz w:val="24"/>
        </w:rPr>
      </w:pPr>
      <w:r>
        <w:rPr>
          <w:rFonts w:ascii="宋体" w:eastAsia="宋体" w:hAnsi="宋体" w:cs="宋体" w:hint="eastAsia"/>
          <w:sz w:val="24"/>
        </w:rPr>
        <w:t>10、保密条款：本合同及其附件是双方进行商业行为的机密信息。所有机密信息由双方严格保守,如果是技术型的机密信息,其所有权属于提供方,接受方未经提供方同意不得将此信息泄露给第三方。</w:t>
      </w:r>
      <w:r>
        <w:rPr>
          <w:rFonts w:ascii="宋体" w:eastAsia="宋体" w:hAnsi="宋体" w:cs="宋体" w:hint="eastAsia"/>
          <w:sz w:val="24"/>
        </w:rPr>
        <w:tab/>
      </w:r>
      <w:r>
        <w:rPr>
          <w:rFonts w:ascii="宋体" w:eastAsia="宋体" w:hAnsi="宋体" w:cs="宋体" w:hint="eastAsia"/>
          <w:sz w:val="24"/>
        </w:rPr>
        <w:tab/>
      </w:r>
    </w:p>
    <w:p w:rsidR="00C00F4A" w:rsidRDefault="00A43FE2">
      <w:pPr>
        <w:spacing w:line="400" w:lineRule="exact"/>
        <w:rPr>
          <w:rFonts w:ascii="宋体" w:eastAsia="宋体" w:hAnsi="宋体" w:cs="宋体"/>
          <w:sz w:val="24"/>
        </w:rPr>
      </w:pPr>
      <w:r>
        <w:rPr>
          <w:rFonts w:ascii="宋体" w:eastAsia="宋体" w:hAnsi="宋体" w:cs="宋体" w:hint="eastAsia"/>
          <w:sz w:val="24"/>
        </w:rPr>
        <w:tab/>
      </w:r>
      <w:r>
        <w:rPr>
          <w:rFonts w:ascii="宋体" w:eastAsia="宋体" w:hAnsi="宋体" w:cs="宋体" w:hint="eastAsia"/>
          <w:sz w:val="24"/>
        </w:rPr>
        <w:tab/>
      </w:r>
      <w:r>
        <w:rPr>
          <w:rFonts w:ascii="宋体" w:eastAsia="宋体" w:hAnsi="宋体" w:cs="宋体" w:hint="eastAsia"/>
          <w:sz w:val="24"/>
        </w:rPr>
        <w:tab/>
      </w:r>
    </w:p>
    <w:tbl>
      <w:tblPr>
        <w:tblW w:w="9319" w:type="dxa"/>
        <w:tblInd w:w="98" w:type="dxa"/>
        <w:tblLook w:val="04A0"/>
      </w:tblPr>
      <w:tblGrid>
        <w:gridCol w:w="4857"/>
        <w:gridCol w:w="4462"/>
      </w:tblGrid>
      <w:tr w:rsidR="00C00F4A">
        <w:trPr>
          <w:trHeight w:val="588"/>
        </w:trPr>
        <w:tc>
          <w:tcPr>
            <w:tcW w:w="4857" w:type="dxa"/>
            <w:tcBorders>
              <w:top w:val="nil"/>
              <w:left w:val="nil"/>
              <w:bottom w:val="nil"/>
              <w:right w:val="nil"/>
            </w:tcBorders>
            <w:shd w:val="clear" w:color="auto" w:fill="auto"/>
            <w:noWrap/>
            <w:vAlign w:val="center"/>
          </w:tcPr>
          <w:p w:rsidR="00C00F4A" w:rsidRDefault="00A43FE2">
            <w:pPr>
              <w:spacing w:line="360" w:lineRule="auto"/>
              <w:rPr>
                <w:rFonts w:ascii="宋体" w:eastAsia="宋体" w:hAnsi="宋体" w:cs="宋体"/>
                <w:color w:val="000000"/>
                <w:sz w:val="24"/>
              </w:rPr>
            </w:pPr>
            <w:r>
              <w:rPr>
                <w:rFonts w:ascii="宋体" w:eastAsia="宋体" w:hAnsi="宋体" w:cs="宋体" w:hint="eastAsia"/>
                <w:color w:val="000000"/>
                <w:kern w:val="0"/>
                <w:sz w:val="24"/>
                <w:lang/>
              </w:rPr>
              <w:t>买方：郑州大学</w:t>
            </w:r>
            <w:proofErr w:type="gramStart"/>
            <w:r>
              <w:rPr>
                <w:rFonts w:ascii="宋体" w:eastAsia="宋体" w:hAnsi="宋体" w:cs="宋体" w:hint="eastAsia"/>
                <w:color w:val="000000"/>
                <w:kern w:val="0"/>
                <w:sz w:val="24"/>
                <w:lang/>
              </w:rPr>
              <w:t xml:space="preserve">　　　　　　　　　　　</w:t>
            </w:r>
            <w:proofErr w:type="gramEnd"/>
          </w:p>
        </w:tc>
        <w:tc>
          <w:tcPr>
            <w:tcW w:w="4462" w:type="dxa"/>
            <w:tcBorders>
              <w:top w:val="nil"/>
              <w:left w:val="nil"/>
              <w:bottom w:val="nil"/>
              <w:right w:val="nil"/>
            </w:tcBorders>
            <w:shd w:val="clear" w:color="auto" w:fill="auto"/>
            <w:noWrap/>
            <w:vAlign w:val="center"/>
          </w:tcPr>
          <w:p w:rsidR="00C00F4A" w:rsidRDefault="00A43FE2">
            <w:pPr>
              <w:spacing w:line="360" w:lineRule="auto"/>
              <w:rPr>
                <w:rFonts w:ascii="宋体" w:eastAsia="宋体" w:hAnsi="宋体" w:cs="宋体"/>
                <w:color w:val="000000"/>
                <w:sz w:val="24"/>
              </w:rPr>
            </w:pPr>
            <w:r>
              <w:rPr>
                <w:rFonts w:ascii="宋体" w:eastAsia="宋体" w:hAnsi="宋体" w:cs="宋体" w:hint="eastAsia"/>
                <w:color w:val="000000"/>
                <w:kern w:val="0"/>
                <w:sz w:val="24"/>
                <w:lang/>
              </w:rPr>
              <w:t>卖方：赛</w:t>
            </w:r>
            <w:proofErr w:type="gramStart"/>
            <w:r>
              <w:rPr>
                <w:rFonts w:ascii="宋体" w:eastAsia="宋体" w:hAnsi="宋体" w:cs="宋体" w:hint="eastAsia"/>
                <w:color w:val="000000"/>
                <w:kern w:val="0"/>
                <w:sz w:val="24"/>
                <w:lang/>
              </w:rPr>
              <w:t>尔网络</w:t>
            </w:r>
            <w:proofErr w:type="gramEnd"/>
            <w:r>
              <w:rPr>
                <w:rFonts w:ascii="宋体" w:eastAsia="宋体" w:hAnsi="宋体" w:cs="宋体" w:hint="eastAsia"/>
                <w:color w:val="000000"/>
                <w:kern w:val="0"/>
                <w:sz w:val="24"/>
                <w:lang/>
              </w:rPr>
              <w:t>有限公司</w:t>
            </w:r>
          </w:p>
        </w:tc>
      </w:tr>
      <w:tr w:rsidR="00C00F4A">
        <w:trPr>
          <w:trHeight w:val="588"/>
        </w:trPr>
        <w:tc>
          <w:tcPr>
            <w:tcW w:w="4857" w:type="dxa"/>
            <w:tcBorders>
              <w:top w:val="nil"/>
              <w:left w:val="nil"/>
              <w:bottom w:val="nil"/>
              <w:right w:val="nil"/>
            </w:tcBorders>
            <w:shd w:val="clear" w:color="auto" w:fill="auto"/>
            <w:noWrap/>
            <w:vAlign w:val="center"/>
          </w:tcPr>
          <w:p w:rsidR="00C00F4A" w:rsidRDefault="00A43FE2">
            <w:pPr>
              <w:spacing w:line="360" w:lineRule="auto"/>
              <w:rPr>
                <w:rFonts w:ascii="宋体" w:eastAsia="宋体" w:hAnsi="宋体" w:cs="宋体"/>
                <w:color w:val="000000"/>
                <w:sz w:val="24"/>
              </w:rPr>
            </w:pPr>
            <w:r>
              <w:rPr>
                <w:rFonts w:ascii="宋体" w:eastAsia="宋体" w:hAnsi="宋体" w:cs="宋体" w:hint="eastAsia"/>
                <w:color w:val="000000"/>
                <w:kern w:val="0"/>
                <w:sz w:val="24"/>
                <w:lang/>
              </w:rPr>
              <w:t xml:space="preserve">签字（盖章）：                            </w:t>
            </w:r>
          </w:p>
        </w:tc>
        <w:tc>
          <w:tcPr>
            <w:tcW w:w="4462" w:type="dxa"/>
            <w:tcBorders>
              <w:top w:val="nil"/>
              <w:left w:val="nil"/>
              <w:bottom w:val="nil"/>
              <w:right w:val="nil"/>
            </w:tcBorders>
            <w:shd w:val="clear" w:color="auto" w:fill="auto"/>
            <w:noWrap/>
            <w:vAlign w:val="center"/>
          </w:tcPr>
          <w:p w:rsidR="00C00F4A" w:rsidRDefault="00A43FE2">
            <w:pPr>
              <w:spacing w:line="360" w:lineRule="auto"/>
              <w:rPr>
                <w:rFonts w:ascii="宋体" w:eastAsia="宋体" w:hAnsi="宋体" w:cs="宋体"/>
                <w:color w:val="000000"/>
                <w:sz w:val="24"/>
              </w:rPr>
            </w:pPr>
            <w:r>
              <w:rPr>
                <w:rFonts w:ascii="宋体" w:eastAsia="宋体" w:hAnsi="宋体" w:cs="宋体" w:hint="eastAsia"/>
                <w:color w:val="000000"/>
                <w:kern w:val="0"/>
                <w:sz w:val="24"/>
                <w:lang/>
              </w:rPr>
              <w:t>签字（盖章）：</w:t>
            </w:r>
          </w:p>
        </w:tc>
      </w:tr>
      <w:tr w:rsidR="00C00F4A">
        <w:trPr>
          <w:trHeight w:val="588"/>
        </w:trPr>
        <w:tc>
          <w:tcPr>
            <w:tcW w:w="4857" w:type="dxa"/>
            <w:tcBorders>
              <w:top w:val="nil"/>
              <w:left w:val="nil"/>
              <w:bottom w:val="nil"/>
              <w:right w:val="nil"/>
            </w:tcBorders>
            <w:shd w:val="clear" w:color="auto" w:fill="auto"/>
            <w:noWrap/>
            <w:vAlign w:val="center"/>
          </w:tcPr>
          <w:p w:rsidR="00C00F4A" w:rsidRDefault="00A43FE2">
            <w:pPr>
              <w:spacing w:line="360" w:lineRule="auto"/>
              <w:rPr>
                <w:rFonts w:ascii="宋体" w:eastAsia="宋体" w:hAnsi="宋体" w:cs="宋体"/>
                <w:color w:val="000000"/>
                <w:sz w:val="24"/>
              </w:rPr>
            </w:pPr>
            <w:r>
              <w:rPr>
                <w:rFonts w:ascii="宋体" w:eastAsia="宋体" w:hAnsi="宋体" w:cs="宋体" w:hint="eastAsia"/>
                <w:color w:val="000000"/>
                <w:kern w:val="0"/>
                <w:sz w:val="24"/>
                <w:lang/>
              </w:rPr>
              <w:t xml:space="preserve">                年　　月　　日                  </w:t>
            </w:r>
            <w:proofErr w:type="gramStart"/>
            <w:r>
              <w:rPr>
                <w:rFonts w:ascii="宋体" w:eastAsia="宋体" w:hAnsi="宋体" w:cs="宋体" w:hint="eastAsia"/>
                <w:color w:val="000000"/>
                <w:kern w:val="0"/>
                <w:sz w:val="24"/>
                <w:lang/>
              </w:rPr>
              <w:t xml:space="preserve">　　　　</w:t>
            </w:r>
            <w:proofErr w:type="gramEnd"/>
            <w:r>
              <w:rPr>
                <w:rFonts w:ascii="宋体" w:eastAsia="宋体" w:hAnsi="宋体" w:cs="宋体" w:hint="eastAsia"/>
                <w:color w:val="000000"/>
                <w:kern w:val="0"/>
                <w:sz w:val="24"/>
                <w:lang/>
              </w:rPr>
              <w:t xml:space="preserve"> </w:t>
            </w:r>
          </w:p>
        </w:tc>
        <w:tc>
          <w:tcPr>
            <w:tcW w:w="4462" w:type="dxa"/>
            <w:tcBorders>
              <w:top w:val="nil"/>
              <w:left w:val="nil"/>
              <w:bottom w:val="nil"/>
              <w:right w:val="nil"/>
            </w:tcBorders>
            <w:shd w:val="clear" w:color="auto" w:fill="auto"/>
            <w:noWrap/>
            <w:vAlign w:val="center"/>
          </w:tcPr>
          <w:p w:rsidR="00C00F4A" w:rsidRDefault="00A43FE2">
            <w:pPr>
              <w:spacing w:line="360" w:lineRule="auto"/>
              <w:rPr>
                <w:rFonts w:ascii="宋体" w:eastAsia="宋体" w:hAnsi="宋体" w:cs="宋体"/>
                <w:color w:val="000000"/>
                <w:sz w:val="24"/>
              </w:rPr>
            </w:pPr>
            <w:r>
              <w:rPr>
                <w:rFonts w:ascii="宋体" w:eastAsia="宋体" w:hAnsi="宋体" w:cs="宋体" w:hint="eastAsia"/>
                <w:color w:val="000000"/>
                <w:kern w:val="0"/>
                <w:sz w:val="24"/>
                <w:lang/>
              </w:rPr>
              <w:t xml:space="preserve">               年　　月　　日</w:t>
            </w:r>
          </w:p>
        </w:tc>
      </w:tr>
    </w:tbl>
    <w:p w:rsidR="00C00F4A" w:rsidRDefault="00C00F4A">
      <w:pPr>
        <w:spacing w:line="400" w:lineRule="exact"/>
      </w:pPr>
    </w:p>
    <w:p w:rsidR="00C00F4A" w:rsidRDefault="00C00F4A">
      <w:pPr>
        <w:spacing w:line="400" w:lineRule="exact"/>
      </w:pPr>
    </w:p>
    <w:p w:rsidR="00C00F4A" w:rsidRDefault="00C00F4A">
      <w:pPr>
        <w:spacing w:line="400" w:lineRule="exact"/>
      </w:pPr>
    </w:p>
    <w:p w:rsidR="00C00F4A" w:rsidRDefault="00C00F4A">
      <w:pPr>
        <w:spacing w:line="400" w:lineRule="exact"/>
      </w:pPr>
    </w:p>
    <w:p w:rsidR="00C00F4A" w:rsidRDefault="00C00F4A">
      <w:pPr>
        <w:spacing w:line="400" w:lineRule="exact"/>
      </w:pPr>
    </w:p>
    <w:p w:rsidR="00C00F4A" w:rsidRDefault="00C00F4A">
      <w:pPr>
        <w:spacing w:line="400" w:lineRule="exact"/>
      </w:pPr>
    </w:p>
    <w:p w:rsidR="00C00F4A" w:rsidRDefault="00C00F4A">
      <w:pPr>
        <w:spacing w:line="400" w:lineRule="exact"/>
      </w:pPr>
    </w:p>
    <w:p w:rsidR="00C00F4A" w:rsidRDefault="00C00F4A">
      <w:pPr>
        <w:spacing w:line="400" w:lineRule="exact"/>
      </w:pPr>
    </w:p>
    <w:p w:rsidR="00C00F4A" w:rsidRDefault="00C00F4A">
      <w:pPr>
        <w:spacing w:line="400" w:lineRule="exact"/>
      </w:pPr>
    </w:p>
    <w:p w:rsidR="00C00F4A" w:rsidRDefault="00C00F4A">
      <w:pPr>
        <w:spacing w:line="400" w:lineRule="exact"/>
      </w:pPr>
    </w:p>
    <w:p w:rsidR="00C00F4A" w:rsidRDefault="00C00F4A">
      <w:pPr>
        <w:spacing w:line="400" w:lineRule="exact"/>
        <w:rPr>
          <w:rFonts w:hint="eastAsia"/>
        </w:rPr>
      </w:pPr>
    </w:p>
    <w:p w:rsidR="00BC6A50" w:rsidRDefault="00BC6A50">
      <w:pPr>
        <w:spacing w:line="400" w:lineRule="exact"/>
      </w:pPr>
    </w:p>
    <w:p w:rsidR="00C00F4A" w:rsidRPr="00BC6A50" w:rsidRDefault="00A43FE2">
      <w:pPr>
        <w:spacing w:line="400" w:lineRule="exact"/>
        <w:rPr>
          <w:b/>
          <w:sz w:val="28"/>
          <w:szCs w:val="28"/>
        </w:rPr>
      </w:pPr>
      <w:r w:rsidRPr="00BC6A50">
        <w:rPr>
          <w:rFonts w:hint="eastAsia"/>
          <w:b/>
          <w:sz w:val="28"/>
          <w:szCs w:val="28"/>
        </w:rPr>
        <w:lastRenderedPageBreak/>
        <w:t>附件一：配置清单</w:t>
      </w:r>
    </w:p>
    <w:tbl>
      <w:tblPr>
        <w:tblW w:w="10858" w:type="dxa"/>
        <w:jc w:val="center"/>
        <w:tblLayout w:type="fixed"/>
        <w:tblLook w:val="04A0"/>
      </w:tblPr>
      <w:tblGrid>
        <w:gridCol w:w="698"/>
        <w:gridCol w:w="1436"/>
        <w:gridCol w:w="5280"/>
        <w:gridCol w:w="740"/>
        <w:gridCol w:w="870"/>
        <w:gridCol w:w="900"/>
        <w:gridCol w:w="934"/>
      </w:tblGrid>
      <w:tr w:rsidR="00C00F4A">
        <w:trPr>
          <w:trHeight w:val="1110"/>
          <w:jc w:val="center"/>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rsidR="00C00F4A" w:rsidRDefault="00A43FE2">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No.</w:t>
            </w:r>
            <w:r>
              <w:rPr>
                <w:rFonts w:ascii="宋体" w:eastAsia="宋体" w:hAnsi="宋体" w:cs="宋体" w:hint="eastAsia"/>
                <w:b/>
                <w:bCs/>
                <w:color w:val="000000"/>
                <w:kern w:val="0"/>
                <w:sz w:val="22"/>
                <w:szCs w:val="22"/>
              </w:rPr>
              <w:br/>
              <w:t>编号</w:t>
            </w:r>
          </w:p>
        </w:tc>
        <w:tc>
          <w:tcPr>
            <w:tcW w:w="1436" w:type="dxa"/>
            <w:tcBorders>
              <w:top w:val="single" w:sz="4" w:space="0" w:color="auto"/>
              <w:left w:val="nil"/>
              <w:bottom w:val="single" w:sz="4" w:space="0" w:color="auto"/>
              <w:right w:val="single" w:sz="4" w:space="0" w:color="auto"/>
            </w:tcBorders>
            <w:shd w:val="clear" w:color="auto" w:fill="auto"/>
            <w:vAlign w:val="center"/>
          </w:tcPr>
          <w:p w:rsidR="00C00F4A" w:rsidRDefault="00A43FE2">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Description</w:t>
            </w:r>
            <w:r>
              <w:rPr>
                <w:rFonts w:ascii="宋体" w:eastAsia="宋体" w:hAnsi="宋体" w:cs="宋体" w:hint="eastAsia"/>
                <w:b/>
                <w:bCs/>
                <w:color w:val="000000"/>
                <w:kern w:val="0"/>
                <w:sz w:val="22"/>
                <w:szCs w:val="22"/>
              </w:rPr>
              <w:br/>
              <w:t>产品名称</w:t>
            </w:r>
          </w:p>
        </w:tc>
        <w:tc>
          <w:tcPr>
            <w:tcW w:w="5280" w:type="dxa"/>
            <w:tcBorders>
              <w:top w:val="single" w:sz="4" w:space="0" w:color="auto"/>
              <w:left w:val="nil"/>
              <w:bottom w:val="single" w:sz="4" w:space="0" w:color="auto"/>
              <w:right w:val="single" w:sz="4" w:space="0" w:color="auto"/>
            </w:tcBorders>
            <w:shd w:val="clear" w:color="auto" w:fill="auto"/>
            <w:vAlign w:val="center"/>
          </w:tcPr>
          <w:p w:rsidR="00C00F4A" w:rsidRDefault="00A43FE2">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Specification</w:t>
            </w:r>
            <w:r>
              <w:rPr>
                <w:rFonts w:ascii="宋体" w:eastAsia="宋体" w:hAnsi="宋体" w:cs="宋体" w:hint="eastAsia"/>
                <w:b/>
                <w:bCs/>
                <w:color w:val="000000"/>
                <w:kern w:val="0"/>
                <w:sz w:val="22"/>
                <w:szCs w:val="22"/>
              </w:rPr>
              <w:br/>
              <w:t>规格/内容、指标</w:t>
            </w:r>
          </w:p>
        </w:tc>
        <w:tc>
          <w:tcPr>
            <w:tcW w:w="740" w:type="dxa"/>
            <w:tcBorders>
              <w:top w:val="single" w:sz="4" w:space="0" w:color="auto"/>
              <w:left w:val="nil"/>
              <w:bottom w:val="single" w:sz="4" w:space="0" w:color="auto"/>
              <w:right w:val="single" w:sz="4" w:space="0" w:color="auto"/>
            </w:tcBorders>
            <w:shd w:val="clear" w:color="auto" w:fill="auto"/>
            <w:noWrap/>
            <w:vAlign w:val="center"/>
          </w:tcPr>
          <w:p w:rsidR="00C00F4A" w:rsidRDefault="00A43FE2">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品牌</w:t>
            </w:r>
          </w:p>
        </w:tc>
        <w:tc>
          <w:tcPr>
            <w:tcW w:w="870" w:type="dxa"/>
            <w:tcBorders>
              <w:top w:val="single" w:sz="4" w:space="0" w:color="auto"/>
              <w:left w:val="nil"/>
              <w:bottom w:val="single" w:sz="4" w:space="0" w:color="auto"/>
              <w:right w:val="single" w:sz="4" w:space="0" w:color="auto"/>
            </w:tcBorders>
            <w:shd w:val="clear" w:color="auto" w:fill="auto"/>
            <w:noWrap/>
            <w:vAlign w:val="center"/>
          </w:tcPr>
          <w:p w:rsidR="00C00F4A" w:rsidRDefault="00A43FE2">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型号</w:t>
            </w:r>
          </w:p>
        </w:tc>
        <w:tc>
          <w:tcPr>
            <w:tcW w:w="900" w:type="dxa"/>
            <w:tcBorders>
              <w:top w:val="single" w:sz="4" w:space="0" w:color="auto"/>
              <w:left w:val="nil"/>
              <w:bottom w:val="single" w:sz="4" w:space="0" w:color="auto"/>
              <w:right w:val="single" w:sz="4" w:space="0" w:color="auto"/>
            </w:tcBorders>
            <w:shd w:val="clear" w:color="auto" w:fill="auto"/>
            <w:vAlign w:val="center"/>
          </w:tcPr>
          <w:p w:rsidR="00C00F4A" w:rsidRDefault="00A43FE2">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Unit</w:t>
            </w:r>
            <w:r>
              <w:rPr>
                <w:rFonts w:ascii="宋体" w:eastAsia="宋体" w:hAnsi="宋体" w:cs="宋体" w:hint="eastAsia"/>
                <w:b/>
                <w:bCs/>
                <w:color w:val="000000"/>
                <w:kern w:val="0"/>
                <w:sz w:val="22"/>
                <w:szCs w:val="22"/>
              </w:rPr>
              <w:br/>
              <w:t>单位</w:t>
            </w:r>
          </w:p>
        </w:tc>
        <w:tc>
          <w:tcPr>
            <w:tcW w:w="934" w:type="dxa"/>
            <w:tcBorders>
              <w:top w:val="single" w:sz="4" w:space="0" w:color="auto"/>
              <w:left w:val="nil"/>
              <w:bottom w:val="single" w:sz="4" w:space="0" w:color="auto"/>
              <w:right w:val="single" w:sz="4" w:space="0" w:color="auto"/>
            </w:tcBorders>
            <w:shd w:val="clear" w:color="auto" w:fill="auto"/>
            <w:vAlign w:val="center"/>
          </w:tcPr>
          <w:p w:rsidR="00C00F4A" w:rsidRDefault="00A43FE2">
            <w:pPr>
              <w:widowControl/>
              <w:jc w:val="center"/>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Qty.</w:t>
            </w:r>
            <w:r>
              <w:rPr>
                <w:rFonts w:ascii="宋体" w:eastAsia="宋体" w:hAnsi="宋体" w:cs="宋体" w:hint="eastAsia"/>
                <w:b/>
                <w:bCs/>
                <w:color w:val="000000"/>
                <w:kern w:val="0"/>
                <w:sz w:val="22"/>
                <w:szCs w:val="22"/>
              </w:rPr>
              <w:br/>
              <w:t>数量</w:t>
            </w:r>
          </w:p>
        </w:tc>
      </w:tr>
      <w:tr w:rsidR="00C00F4A">
        <w:trPr>
          <w:trHeight w:val="3300"/>
          <w:jc w:val="center"/>
        </w:trPr>
        <w:tc>
          <w:tcPr>
            <w:tcW w:w="698" w:type="dxa"/>
            <w:tcBorders>
              <w:top w:val="nil"/>
              <w:left w:val="single" w:sz="4" w:space="0" w:color="auto"/>
              <w:bottom w:val="single" w:sz="4" w:space="0" w:color="auto"/>
              <w:right w:val="single" w:sz="4" w:space="0" w:color="auto"/>
            </w:tcBorders>
            <w:shd w:val="clear" w:color="auto" w:fill="auto"/>
            <w:noWrap/>
            <w:vAlign w:val="center"/>
          </w:tcPr>
          <w:p w:rsidR="00C00F4A" w:rsidRDefault="00A43FE2">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w:t>
            </w:r>
          </w:p>
        </w:tc>
        <w:tc>
          <w:tcPr>
            <w:tcW w:w="1436" w:type="dxa"/>
            <w:tcBorders>
              <w:top w:val="single" w:sz="4" w:space="0" w:color="auto"/>
              <w:left w:val="nil"/>
              <w:bottom w:val="single" w:sz="4" w:space="0" w:color="auto"/>
              <w:right w:val="single" w:sz="4" w:space="0" w:color="auto"/>
            </w:tcBorders>
            <w:shd w:val="clear" w:color="auto" w:fill="auto"/>
            <w:vAlign w:val="center"/>
          </w:tcPr>
          <w:p w:rsidR="00C00F4A" w:rsidRDefault="00A43FE2">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高清视频会议终端</w:t>
            </w:r>
          </w:p>
        </w:tc>
        <w:tc>
          <w:tcPr>
            <w:tcW w:w="5280" w:type="dxa"/>
            <w:tcBorders>
              <w:top w:val="single" w:sz="4" w:space="0" w:color="auto"/>
              <w:left w:val="nil"/>
              <w:bottom w:val="single" w:sz="4" w:space="0" w:color="auto"/>
              <w:right w:val="single" w:sz="4" w:space="0" w:color="auto"/>
            </w:tcBorders>
            <w:shd w:val="clear" w:color="auto" w:fill="auto"/>
            <w:vAlign w:val="center"/>
          </w:tcPr>
          <w:p w:rsidR="00C00F4A" w:rsidRDefault="00A43FE2">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通信协议 H.323、SIP </w:t>
            </w:r>
            <w:r>
              <w:rPr>
                <w:rFonts w:ascii="宋体" w:eastAsia="宋体" w:hAnsi="宋体" w:cs="宋体" w:hint="eastAsia"/>
                <w:color w:val="000000"/>
                <w:kern w:val="0"/>
                <w:sz w:val="22"/>
                <w:szCs w:val="22"/>
              </w:rPr>
              <w:br/>
              <w:t xml:space="preserve">系统架构 嵌入式设计架构 </w:t>
            </w:r>
            <w:r>
              <w:rPr>
                <w:rFonts w:ascii="宋体" w:eastAsia="宋体" w:hAnsi="宋体" w:cs="宋体" w:hint="eastAsia"/>
                <w:color w:val="000000"/>
                <w:kern w:val="0"/>
                <w:sz w:val="22"/>
                <w:szCs w:val="22"/>
              </w:rPr>
              <w:br/>
              <w:t xml:space="preserve">双流 H.239、BFCP </w:t>
            </w:r>
            <w:r>
              <w:rPr>
                <w:rFonts w:ascii="宋体" w:eastAsia="宋体" w:hAnsi="宋体" w:cs="宋体" w:hint="eastAsia"/>
                <w:color w:val="000000"/>
                <w:kern w:val="0"/>
                <w:sz w:val="22"/>
                <w:szCs w:val="22"/>
              </w:rPr>
              <w:br/>
              <w:t xml:space="preserve">视频接口 HDMI、VGA </w:t>
            </w:r>
            <w:r>
              <w:rPr>
                <w:rFonts w:ascii="宋体" w:eastAsia="宋体" w:hAnsi="宋体" w:cs="宋体" w:hint="eastAsia"/>
                <w:color w:val="000000"/>
                <w:kern w:val="0"/>
                <w:sz w:val="22"/>
                <w:szCs w:val="22"/>
              </w:rPr>
              <w:br/>
              <w:t xml:space="preserve">音频接口 专用数字音频、HDMI、3.5mm </w:t>
            </w:r>
            <w:r>
              <w:rPr>
                <w:rFonts w:ascii="宋体" w:eastAsia="宋体" w:hAnsi="宋体" w:cs="宋体" w:hint="eastAsia"/>
                <w:color w:val="000000"/>
                <w:kern w:val="0"/>
                <w:sz w:val="22"/>
                <w:szCs w:val="22"/>
              </w:rPr>
              <w:br/>
              <w:t xml:space="preserve">网络接口 10/100以太网 </w:t>
            </w:r>
            <w:r>
              <w:rPr>
                <w:rFonts w:ascii="宋体" w:eastAsia="宋体" w:hAnsi="宋体" w:cs="宋体" w:hint="eastAsia"/>
                <w:color w:val="000000"/>
                <w:kern w:val="0"/>
                <w:sz w:val="22"/>
                <w:szCs w:val="22"/>
              </w:rPr>
              <w:br/>
              <w:t xml:space="preserve">带宽 64Kbps～8Mbps </w:t>
            </w:r>
            <w:r>
              <w:rPr>
                <w:rFonts w:ascii="宋体" w:eastAsia="宋体" w:hAnsi="宋体" w:cs="宋体" w:hint="eastAsia"/>
                <w:color w:val="000000"/>
                <w:kern w:val="0"/>
                <w:sz w:val="22"/>
                <w:szCs w:val="22"/>
              </w:rPr>
              <w:br/>
              <w:t xml:space="preserve">分辨率 1080i/p（1920×1080）、720p （1280×720）、4CIF （704×576）、CIF （352×288） </w:t>
            </w:r>
            <w:r>
              <w:rPr>
                <w:rFonts w:ascii="宋体" w:eastAsia="宋体" w:hAnsi="宋体" w:cs="宋体" w:hint="eastAsia"/>
                <w:color w:val="000000"/>
                <w:kern w:val="0"/>
                <w:sz w:val="22"/>
                <w:szCs w:val="22"/>
              </w:rPr>
              <w:br/>
            </w:r>
            <w:proofErr w:type="gramStart"/>
            <w:r>
              <w:rPr>
                <w:rFonts w:ascii="宋体" w:eastAsia="宋体" w:hAnsi="宋体" w:cs="宋体" w:hint="eastAsia"/>
                <w:color w:val="000000"/>
                <w:kern w:val="0"/>
                <w:sz w:val="22"/>
                <w:szCs w:val="22"/>
              </w:rPr>
              <w:t>帧率</w:t>
            </w:r>
            <w:proofErr w:type="gramEnd"/>
            <w:r>
              <w:rPr>
                <w:rFonts w:ascii="宋体" w:eastAsia="宋体" w:hAnsi="宋体" w:cs="宋体" w:hint="eastAsia"/>
                <w:color w:val="000000"/>
                <w:kern w:val="0"/>
                <w:sz w:val="22"/>
                <w:szCs w:val="22"/>
              </w:rPr>
              <w:t xml:space="preserve"> 25/30/50/60fps </w:t>
            </w:r>
            <w:r>
              <w:rPr>
                <w:rFonts w:ascii="宋体" w:eastAsia="宋体" w:hAnsi="宋体" w:cs="宋体" w:hint="eastAsia"/>
                <w:color w:val="000000"/>
                <w:kern w:val="0"/>
                <w:sz w:val="22"/>
                <w:szCs w:val="22"/>
              </w:rPr>
              <w:br/>
              <w:t xml:space="preserve">电源功耗 ≤20W </w:t>
            </w:r>
          </w:p>
        </w:tc>
        <w:tc>
          <w:tcPr>
            <w:tcW w:w="740" w:type="dxa"/>
            <w:tcBorders>
              <w:top w:val="nil"/>
              <w:left w:val="nil"/>
              <w:bottom w:val="single" w:sz="4" w:space="0" w:color="auto"/>
              <w:right w:val="single" w:sz="4" w:space="0" w:color="auto"/>
            </w:tcBorders>
            <w:shd w:val="clear" w:color="auto" w:fill="auto"/>
            <w:vAlign w:val="center"/>
          </w:tcPr>
          <w:p w:rsidR="00C00F4A" w:rsidRDefault="00A43FE2">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科达</w:t>
            </w:r>
          </w:p>
        </w:tc>
        <w:tc>
          <w:tcPr>
            <w:tcW w:w="870" w:type="dxa"/>
            <w:tcBorders>
              <w:top w:val="nil"/>
              <w:left w:val="nil"/>
              <w:bottom w:val="single" w:sz="4" w:space="0" w:color="auto"/>
              <w:right w:val="single" w:sz="4" w:space="0" w:color="auto"/>
            </w:tcBorders>
            <w:shd w:val="clear" w:color="auto" w:fill="auto"/>
            <w:vAlign w:val="center"/>
          </w:tcPr>
          <w:p w:rsidR="00C00F4A" w:rsidRDefault="00A43FE2">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H650</w:t>
            </w:r>
          </w:p>
        </w:tc>
        <w:tc>
          <w:tcPr>
            <w:tcW w:w="900" w:type="dxa"/>
            <w:tcBorders>
              <w:top w:val="nil"/>
              <w:left w:val="nil"/>
              <w:bottom w:val="single" w:sz="4" w:space="0" w:color="auto"/>
              <w:right w:val="single" w:sz="4" w:space="0" w:color="auto"/>
            </w:tcBorders>
            <w:shd w:val="clear" w:color="auto" w:fill="auto"/>
            <w:noWrap/>
            <w:vAlign w:val="center"/>
          </w:tcPr>
          <w:p w:rsidR="00C00F4A" w:rsidRDefault="00A43FE2">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台</w:t>
            </w:r>
          </w:p>
        </w:tc>
        <w:tc>
          <w:tcPr>
            <w:tcW w:w="934" w:type="dxa"/>
            <w:tcBorders>
              <w:top w:val="nil"/>
              <w:left w:val="nil"/>
              <w:bottom w:val="single" w:sz="4" w:space="0" w:color="auto"/>
              <w:right w:val="single" w:sz="4" w:space="0" w:color="auto"/>
            </w:tcBorders>
            <w:shd w:val="clear" w:color="auto" w:fill="auto"/>
            <w:noWrap/>
            <w:vAlign w:val="center"/>
          </w:tcPr>
          <w:p w:rsidR="00C00F4A" w:rsidRDefault="00A43FE2">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w:t>
            </w:r>
          </w:p>
        </w:tc>
      </w:tr>
      <w:tr w:rsidR="00C00F4A">
        <w:trPr>
          <w:trHeight w:val="4354"/>
          <w:jc w:val="center"/>
        </w:trPr>
        <w:tc>
          <w:tcPr>
            <w:tcW w:w="698" w:type="dxa"/>
            <w:tcBorders>
              <w:top w:val="nil"/>
              <w:left w:val="single" w:sz="4" w:space="0" w:color="auto"/>
              <w:bottom w:val="nil"/>
              <w:right w:val="single" w:sz="4" w:space="0" w:color="auto"/>
            </w:tcBorders>
            <w:shd w:val="clear" w:color="auto" w:fill="auto"/>
            <w:noWrap/>
            <w:vAlign w:val="center"/>
          </w:tcPr>
          <w:p w:rsidR="00C00F4A" w:rsidRDefault="00A43FE2">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w:t>
            </w:r>
          </w:p>
        </w:tc>
        <w:tc>
          <w:tcPr>
            <w:tcW w:w="1436" w:type="dxa"/>
            <w:tcBorders>
              <w:top w:val="single" w:sz="4" w:space="0" w:color="auto"/>
              <w:left w:val="nil"/>
              <w:bottom w:val="single" w:sz="4" w:space="0" w:color="auto"/>
              <w:right w:val="single" w:sz="4" w:space="0" w:color="auto"/>
            </w:tcBorders>
            <w:shd w:val="clear" w:color="auto" w:fill="auto"/>
            <w:vAlign w:val="center"/>
          </w:tcPr>
          <w:p w:rsidR="00C00F4A" w:rsidRDefault="00A43FE2">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双系统移动警务终端</w:t>
            </w:r>
          </w:p>
        </w:tc>
        <w:tc>
          <w:tcPr>
            <w:tcW w:w="5280" w:type="dxa"/>
            <w:tcBorders>
              <w:top w:val="single" w:sz="4" w:space="0" w:color="auto"/>
              <w:left w:val="nil"/>
              <w:bottom w:val="single" w:sz="4" w:space="0" w:color="auto"/>
              <w:right w:val="single" w:sz="4" w:space="0" w:color="auto"/>
            </w:tcBorders>
            <w:shd w:val="clear" w:color="auto" w:fill="auto"/>
            <w:vAlign w:val="center"/>
          </w:tcPr>
          <w:p w:rsidR="00C00F4A" w:rsidRDefault="00A43FE2">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操作系统 </w:t>
            </w:r>
            <w:proofErr w:type="gramStart"/>
            <w:r>
              <w:rPr>
                <w:rFonts w:ascii="宋体" w:eastAsia="宋体" w:hAnsi="宋体" w:cs="宋体" w:hint="eastAsia"/>
                <w:color w:val="000000"/>
                <w:kern w:val="0"/>
                <w:sz w:val="22"/>
                <w:szCs w:val="22"/>
              </w:rPr>
              <w:t>安卓</w:t>
            </w:r>
            <w:proofErr w:type="gramEnd"/>
            <w:r>
              <w:rPr>
                <w:rFonts w:ascii="宋体" w:eastAsia="宋体" w:hAnsi="宋体" w:cs="宋体" w:hint="eastAsia"/>
                <w:color w:val="000000"/>
                <w:kern w:val="0"/>
                <w:sz w:val="22"/>
                <w:szCs w:val="22"/>
              </w:rPr>
              <w:t xml:space="preserve"> 11，64 位操作系统；</w:t>
            </w:r>
            <w:r>
              <w:rPr>
                <w:rFonts w:ascii="宋体" w:eastAsia="宋体" w:hAnsi="宋体" w:cs="宋体" w:hint="eastAsia"/>
                <w:color w:val="000000"/>
                <w:kern w:val="0"/>
                <w:sz w:val="22"/>
                <w:szCs w:val="22"/>
              </w:rPr>
              <w:br/>
              <w:t>应用系统 专业定制安全双系统；嵌入安全策略，内含移动智能终端app，内置双向认证模块、加密传输模块；</w:t>
            </w:r>
            <w:r>
              <w:rPr>
                <w:rFonts w:ascii="宋体" w:eastAsia="宋体" w:hAnsi="宋体" w:cs="宋体" w:hint="eastAsia"/>
                <w:color w:val="000000"/>
                <w:kern w:val="0"/>
                <w:sz w:val="22"/>
                <w:szCs w:val="22"/>
              </w:rPr>
              <w:br/>
              <w:t>RAM 6GB；ROM 128GB UFS；</w:t>
            </w:r>
            <w:r>
              <w:rPr>
                <w:rFonts w:ascii="宋体" w:eastAsia="宋体" w:hAnsi="宋体" w:cs="宋体" w:hint="eastAsia"/>
                <w:color w:val="000000"/>
                <w:kern w:val="0"/>
                <w:sz w:val="22"/>
                <w:szCs w:val="22"/>
              </w:rPr>
              <w:br/>
              <w:t>外形尺寸 170.3mmx78.6mmx9.8mm；</w:t>
            </w:r>
            <w:r>
              <w:rPr>
                <w:rFonts w:ascii="宋体" w:eastAsia="宋体" w:hAnsi="宋体" w:cs="宋体" w:hint="eastAsia"/>
                <w:color w:val="000000"/>
                <w:kern w:val="0"/>
                <w:sz w:val="22"/>
                <w:szCs w:val="22"/>
              </w:rPr>
              <w:br/>
              <w:t>显示屏幕 6.81 英寸 FHD+ 高清屏，全视角，阳光下可视；</w:t>
            </w:r>
            <w:r>
              <w:rPr>
                <w:rFonts w:ascii="宋体" w:eastAsia="宋体" w:hAnsi="宋体" w:cs="宋体" w:hint="eastAsia"/>
                <w:color w:val="000000"/>
                <w:kern w:val="0"/>
                <w:sz w:val="22"/>
                <w:szCs w:val="22"/>
              </w:rPr>
              <w:br/>
              <w:t>定位系统 支持北斗 /GPS/</w:t>
            </w:r>
            <w:proofErr w:type="spellStart"/>
            <w:r>
              <w:rPr>
                <w:rFonts w:ascii="宋体" w:eastAsia="宋体" w:hAnsi="宋体" w:cs="宋体" w:hint="eastAsia"/>
                <w:color w:val="000000"/>
                <w:kern w:val="0"/>
                <w:sz w:val="22"/>
                <w:szCs w:val="22"/>
              </w:rPr>
              <w:t>Glonass</w:t>
            </w:r>
            <w:proofErr w:type="spellEnd"/>
            <w:r>
              <w:rPr>
                <w:rFonts w:ascii="宋体" w:eastAsia="宋体" w:hAnsi="宋体" w:cs="宋体" w:hint="eastAsia"/>
                <w:color w:val="000000"/>
                <w:kern w:val="0"/>
                <w:sz w:val="22"/>
                <w:szCs w:val="22"/>
              </w:rPr>
              <w:br/>
            </w:r>
            <w:proofErr w:type="gramStart"/>
            <w:r>
              <w:rPr>
                <w:rFonts w:ascii="宋体" w:eastAsia="宋体" w:hAnsi="宋体" w:cs="宋体" w:hint="eastAsia"/>
                <w:color w:val="000000"/>
                <w:kern w:val="0"/>
                <w:sz w:val="22"/>
                <w:szCs w:val="22"/>
              </w:rPr>
              <w:t>蓝牙</w:t>
            </w:r>
            <w:proofErr w:type="gramEnd"/>
            <w:r>
              <w:rPr>
                <w:rFonts w:ascii="宋体" w:eastAsia="宋体" w:hAnsi="宋体" w:cs="宋体" w:hint="eastAsia"/>
                <w:color w:val="000000"/>
                <w:kern w:val="0"/>
                <w:sz w:val="22"/>
                <w:szCs w:val="22"/>
              </w:rPr>
              <w:t xml:space="preserve"> 支持，BT5.0</w:t>
            </w:r>
            <w:r>
              <w:rPr>
                <w:rFonts w:ascii="宋体" w:eastAsia="宋体" w:hAnsi="宋体" w:cs="宋体" w:hint="eastAsia"/>
                <w:color w:val="000000"/>
                <w:kern w:val="0"/>
                <w:sz w:val="22"/>
                <w:szCs w:val="22"/>
              </w:rPr>
              <w:br/>
              <w:t>NFC 支持</w:t>
            </w:r>
            <w:r>
              <w:rPr>
                <w:rFonts w:ascii="宋体" w:eastAsia="宋体" w:hAnsi="宋体" w:cs="宋体" w:hint="eastAsia"/>
                <w:color w:val="000000"/>
                <w:kern w:val="0"/>
                <w:sz w:val="22"/>
                <w:szCs w:val="22"/>
              </w:rPr>
              <w:br/>
              <w:t>接口 卡槽 三选二卡槽，双 SIM 卡槽 +TF 卡槽</w:t>
            </w:r>
            <w:r>
              <w:rPr>
                <w:rFonts w:ascii="宋体" w:eastAsia="宋体" w:hAnsi="宋体" w:cs="宋体" w:hint="eastAsia"/>
                <w:color w:val="000000"/>
                <w:kern w:val="0"/>
                <w:sz w:val="22"/>
                <w:szCs w:val="22"/>
              </w:rPr>
              <w:br/>
              <w:t>USB 接口 USB Type-C，支持快速充电</w:t>
            </w:r>
          </w:p>
        </w:tc>
        <w:tc>
          <w:tcPr>
            <w:tcW w:w="740" w:type="dxa"/>
            <w:tcBorders>
              <w:top w:val="nil"/>
              <w:left w:val="nil"/>
              <w:bottom w:val="nil"/>
              <w:right w:val="single" w:sz="4" w:space="0" w:color="auto"/>
            </w:tcBorders>
            <w:shd w:val="clear" w:color="auto" w:fill="auto"/>
            <w:vAlign w:val="center"/>
          </w:tcPr>
          <w:p w:rsidR="00C00F4A" w:rsidRDefault="00A43FE2">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科达</w:t>
            </w:r>
          </w:p>
        </w:tc>
        <w:tc>
          <w:tcPr>
            <w:tcW w:w="870" w:type="dxa"/>
            <w:tcBorders>
              <w:top w:val="nil"/>
              <w:left w:val="nil"/>
              <w:bottom w:val="nil"/>
              <w:right w:val="single" w:sz="4" w:space="0" w:color="auto"/>
            </w:tcBorders>
            <w:shd w:val="clear" w:color="auto" w:fill="auto"/>
            <w:vAlign w:val="center"/>
          </w:tcPr>
          <w:p w:rsidR="00C00F4A" w:rsidRDefault="00A43FE2">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定制版</w:t>
            </w:r>
          </w:p>
        </w:tc>
        <w:tc>
          <w:tcPr>
            <w:tcW w:w="900" w:type="dxa"/>
            <w:tcBorders>
              <w:top w:val="nil"/>
              <w:left w:val="nil"/>
              <w:bottom w:val="nil"/>
              <w:right w:val="single" w:sz="4" w:space="0" w:color="auto"/>
            </w:tcBorders>
            <w:shd w:val="clear" w:color="auto" w:fill="auto"/>
            <w:noWrap/>
            <w:vAlign w:val="center"/>
          </w:tcPr>
          <w:p w:rsidR="00C00F4A" w:rsidRDefault="00A43FE2">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台</w:t>
            </w:r>
          </w:p>
        </w:tc>
        <w:tc>
          <w:tcPr>
            <w:tcW w:w="934" w:type="dxa"/>
            <w:tcBorders>
              <w:top w:val="nil"/>
              <w:left w:val="nil"/>
              <w:bottom w:val="nil"/>
              <w:right w:val="single" w:sz="4" w:space="0" w:color="auto"/>
            </w:tcBorders>
            <w:shd w:val="clear" w:color="auto" w:fill="auto"/>
            <w:noWrap/>
            <w:vAlign w:val="center"/>
          </w:tcPr>
          <w:p w:rsidR="00C00F4A" w:rsidRDefault="00A43FE2">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5</w:t>
            </w:r>
          </w:p>
        </w:tc>
      </w:tr>
      <w:tr w:rsidR="00C00F4A">
        <w:trPr>
          <w:trHeight w:val="1110"/>
          <w:jc w:val="center"/>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rsidR="00C00F4A" w:rsidRDefault="00A43FE2">
            <w:pPr>
              <w:widowControl/>
              <w:jc w:val="center"/>
              <w:rPr>
                <w:rFonts w:ascii="宋体" w:eastAsia="宋体" w:hAnsi="宋体" w:cs="宋体"/>
                <w:bCs/>
                <w:color w:val="000000"/>
                <w:kern w:val="0"/>
                <w:sz w:val="22"/>
                <w:szCs w:val="22"/>
              </w:rPr>
            </w:pPr>
            <w:r>
              <w:rPr>
                <w:rFonts w:ascii="宋体" w:eastAsia="宋体" w:hAnsi="宋体" w:cs="宋体" w:hint="eastAsia"/>
                <w:bCs/>
                <w:color w:val="000000"/>
                <w:kern w:val="0"/>
                <w:sz w:val="22"/>
                <w:szCs w:val="22"/>
              </w:rPr>
              <w:t>3</w:t>
            </w:r>
          </w:p>
        </w:tc>
        <w:tc>
          <w:tcPr>
            <w:tcW w:w="1436" w:type="dxa"/>
            <w:tcBorders>
              <w:top w:val="single" w:sz="4" w:space="0" w:color="auto"/>
              <w:left w:val="nil"/>
              <w:bottom w:val="single" w:sz="4" w:space="0" w:color="auto"/>
              <w:right w:val="single" w:sz="4" w:space="0" w:color="auto"/>
            </w:tcBorders>
            <w:shd w:val="clear" w:color="auto" w:fill="auto"/>
            <w:vAlign w:val="center"/>
          </w:tcPr>
          <w:p w:rsidR="00C00F4A" w:rsidRDefault="00A43FE2">
            <w:pPr>
              <w:widowControl/>
              <w:jc w:val="center"/>
              <w:rPr>
                <w:rFonts w:ascii="宋体" w:eastAsia="宋体" w:hAnsi="宋体" w:cs="宋体"/>
                <w:bCs/>
                <w:color w:val="000000"/>
                <w:kern w:val="0"/>
                <w:sz w:val="22"/>
                <w:szCs w:val="22"/>
              </w:rPr>
            </w:pPr>
            <w:r>
              <w:rPr>
                <w:rFonts w:ascii="宋体" w:eastAsia="宋体" w:hAnsi="宋体" w:cs="宋体" w:hint="eastAsia"/>
                <w:bCs/>
                <w:color w:val="000000"/>
                <w:kern w:val="0"/>
                <w:sz w:val="22"/>
                <w:szCs w:val="22"/>
              </w:rPr>
              <w:t>定制开发服务</w:t>
            </w:r>
          </w:p>
        </w:tc>
        <w:tc>
          <w:tcPr>
            <w:tcW w:w="5280" w:type="dxa"/>
            <w:tcBorders>
              <w:top w:val="single" w:sz="4" w:space="0" w:color="auto"/>
              <w:left w:val="nil"/>
              <w:bottom w:val="single" w:sz="4" w:space="0" w:color="auto"/>
              <w:right w:val="single" w:sz="4" w:space="0" w:color="auto"/>
            </w:tcBorders>
            <w:shd w:val="clear" w:color="auto" w:fill="auto"/>
            <w:vAlign w:val="center"/>
          </w:tcPr>
          <w:p w:rsidR="00C00F4A" w:rsidRDefault="00A43FE2">
            <w:pPr>
              <w:pStyle w:val="a8"/>
              <w:widowControl/>
              <w:numPr>
                <w:ilvl w:val="0"/>
                <w:numId w:val="2"/>
              </w:numPr>
              <w:ind w:firstLineChars="0"/>
              <w:jc w:val="left"/>
              <w:rPr>
                <w:rFonts w:ascii="宋体" w:eastAsia="宋体" w:hAnsi="宋体" w:cs="宋体"/>
                <w:bCs/>
                <w:color w:val="000000"/>
                <w:kern w:val="0"/>
                <w:sz w:val="22"/>
                <w:szCs w:val="22"/>
              </w:rPr>
            </w:pPr>
            <w:r>
              <w:rPr>
                <w:rFonts w:ascii="宋体" w:eastAsia="宋体" w:hAnsi="宋体" w:cs="宋体" w:hint="eastAsia"/>
                <w:bCs/>
                <w:color w:val="000000"/>
                <w:kern w:val="0"/>
                <w:sz w:val="22"/>
                <w:szCs w:val="22"/>
              </w:rPr>
              <w:t>校园公共区域主要摄像头人脸识别数据对接到学校的疫情防控大数据平台；</w:t>
            </w:r>
          </w:p>
          <w:p w:rsidR="00C00F4A" w:rsidRDefault="00A43FE2">
            <w:pPr>
              <w:pStyle w:val="a8"/>
              <w:widowControl/>
              <w:numPr>
                <w:ilvl w:val="0"/>
                <w:numId w:val="2"/>
              </w:numPr>
              <w:ind w:firstLineChars="0"/>
              <w:jc w:val="left"/>
              <w:rPr>
                <w:rFonts w:ascii="宋体" w:eastAsia="宋体" w:hAnsi="宋体" w:cs="宋体"/>
                <w:bCs/>
                <w:color w:val="000000"/>
                <w:kern w:val="0"/>
                <w:sz w:val="22"/>
                <w:szCs w:val="22"/>
              </w:rPr>
            </w:pPr>
            <w:r>
              <w:rPr>
                <w:rFonts w:ascii="宋体" w:eastAsia="宋体" w:hAnsi="宋体" w:cs="宋体" w:hint="eastAsia"/>
                <w:bCs/>
                <w:color w:val="000000"/>
                <w:kern w:val="0"/>
                <w:sz w:val="22"/>
                <w:szCs w:val="22"/>
              </w:rPr>
              <w:t>提供公共区域摄像头基础人脸</w:t>
            </w:r>
            <w:proofErr w:type="spellStart"/>
            <w:r>
              <w:rPr>
                <w:rFonts w:ascii="宋体" w:eastAsia="宋体" w:hAnsi="宋体" w:cs="宋体" w:hint="eastAsia"/>
                <w:bCs/>
                <w:color w:val="000000"/>
                <w:kern w:val="0"/>
                <w:sz w:val="22"/>
                <w:szCs w:val="22"/>
              </w:rPr>
              <w:t>mq</w:t>
            </w:r>
            <w:proofErr w:type="spellEnd"/>
            <w:r>
              <w:rPr>
                <w:rFonts w:ascii="宋体" w:eastAsia="宋体" w:hAnsi="宋体" w:cs="宋体" w:hint="eastAsia"/>
                <w:bCs/>
                <w:color w:val="000000"/>
                <w:kern w:val="0"/>
                <w:sz w:val="22"/>
                <w:szCs w:val="22"/>
              </w:rPr>
              <w:t>流水记录推送事件接口服务；</w:t>
            </w:r>
          </w:p>
          <w:p w:rsidR="00C00F4A" w:rsidRDefault="00A43FE2">
            <w:pPr>
              <w:pStyle w:val="a8"/>
              <w:widowControl/>
              <w:numPr>
                <w:ilvl w:val="0"/>
                <w:numId w:val="2"/>
              </w:numPr>
              <w:ind w:firstLineChars="0"/>
              <w:jc w:val="left"/>
              <w:rPr>
                <w:rFonts w:ascii="宋体" w:eastAsia="宋体" w:hAnsi="宋体" w:cs="宋体"/>
                <w:bCs/>
                <w:color w:val="000000"/>
                <w:kern w:val="0"/>
                <w:sz w:val="22"/>
                <w:szCs w:val="22"/>
              </w:rPr>
            </w:pPr>
            <w:r>
              <w:rPr>
                <w:rFonts w:ascii="宋体" w:eastAsia="宋体" w:hAnsi="宋体" w:cs="宋体" w:hint="eastAsia"/>
                <w:bCs/>
                <w:color w:val="000000"/>
                <w:kern w:val="0"/>
                <w:sz w:val="22"/>
                <w:szCs w:val="22"/>
              </w:rPr>
              <w:t>提供公共区域摄像头人脸识别事件接口开发服务，包括但不限于1-学生人脸识别事件、2-陌生人脸事件、</w:t>
            </w:r>
            <w:r>
              <w:rPr>
                <w:rFonts w:ascii="宋体" w:eastAsia="宋体" w:hAnsi="宋体" w:cs="宋体"/>
                <w:bCs/>
                <w:color w:val="000000"/>
                <w:kern w:val="0"/>
                <w:sz w:val="22"/>
                <w:szCs w:val="22"/>
              </w:rPr>
              <w:t>3</w:t>
            </w:r>
            <w:r>
              <w:rPr>
                <w:rFonts w:ascii="宋体" w:eastAsia="宋体" w:hAnsi="宋体" w:cs="宋体" w:hint="eastAsia"/>
                <w:bCs/>
                <w:color w:val="000000"/>
                <w:kern w:val="0"/>
                <w:sz w:val="22"/>
                <w:szCs w:val="22"/>
              </w:rPr>
              <w:t>-教职工人脸识别事件；</w:t>
            </w:r>
          </w:p>
          <w:p w:rsidR="00C00F4A" w:rsidRDefault="00A43FE2">
            <w:pPr>
              <w:pStyle w:val="a8"/>
              <w:widowControl/>
              <w:numPr>
                <w:ilvl w:val="0"/>
                <w:numId w:val="2"/>
              </w:numPr>
              <w:ind w:firstLineChars="0"/>
              <w:jc w:val="left"/>
              <w:rPr>
                <w:rFonts w:ascii="宋体" w:eastAsia="宋体" w:hAnsi="宋体" w:cs="宋体"/>
                <w:bCs/>
                <w:color w:val="000000"/>
                <w:kern w:val="0"/>
                <w:sz w:val="22"/>
                <w:szCs w:val="22"/>
              </w:rPr>
            </w:pPr>
            <w:r>
              <w:rPr>
                <w:rFonts w:ascii="宋体" w:eastAsia="宋体" w:hAnsi="宋体" w:cs="宋体" w:hint="eastAsia"/>
                <w:bCs/>
                <w:color w:val="000000"/>
                <w:kern w:val="0"/>
                <w:sz w:val="22"/>
                <w:szCs w:val="22"/>
              </w:rPr>
              <w:t>提供人脸识别报警事件通知及获取报警关联人脸识别信息服务接口</w:t>
            </w:r>
          </w:p>
          <w:p w:rsidR="00C00F4A" w:rsidRDefault="00A43FE2">
            <w:pPr>
              <w:pStyle w:val="a8"/>
              <w:widowControl/>
              <w:numPr>
                <w:ilvl w:val="0"/>
                <w:numId w:val="2"/>
              </w:numPr>
              <w:ind w:firstLineChars="0"/>
              <w:jc w:val="left"/>
              <w:rPr>
                <w:rFonts w:ascii="宋体" w:eastAsia="宋体" w:hAnsi="宋体" w:cs="宋体"/>
                <w:bCs/>
                <w:color w:val="000000"/>
                <w:kern w:val="0"/>
                <w:sz w:val="22"/>
                <w:szCs w:val="22"/>
              </w:rPr>
            </w:pPr>
            <w:r>
              <w:rPr>
                <w:rFonts w:ascii="宋体" w:eastAsia="宋体" w:hAnsi="宋体" w:cs="宋体" w:hint="eastAsia"/>
                <w:bCs/>
                <w:color w:val="000000"/>
                <w:kern w:val="0"/>
                <w:sz w:val="22"/>
                <w:szCs w:val="22"/>
              </w:rPr>
              <w:t>提供公共区域主要摄像头的RTMP或HLS实时直播请求</w:t>
            </w:r>
            <w:proofErr w:type="spellStart"/>
            <w:r>
              <w:rPr>
                <w:rFonts w:ascii="宋体" w:eastAsia="宋体" w:hAnsi="宋体" w:cs="宋体" w:hint="eastAsia"/>
                <w:bCs/>
                <w:color w:val="000000"/>
                <w:kern w:val="0"/>
                <w:sz w:val="22"/>
                <w:szCs w:val="22"/>
              </w:rPr>
              <w:t>url</w:t>
            </w:r>
            <w:proofErr w:type="spellEnd"/>
            <w:r>
              <w:rPr>
                <w:rFonts w:ascii="宋体" w:eastAsia="宋体" w:hAnsi="宋体" w:cs="宋体" w:hint="eastAsia"/>
                <w:bCs/>
                <w:color w:val="000000"/>
                <w:kern w:val="0"/>
                <w:sz w:val="22"/>
                <w:szCs w:val="22"/>
              </w:rPr>
              <w:t>接口，并对接学校的公共开放平台</w:t>
            </w:r>
          </w:p>
        </w:tc>
        <w:tc>
          <w:tcPr>
            <w:tcW w:w="740" w:type="dxa"/>
            <w:tcBorders>
              <w:top w:val="single" w:sz="4" w:space="0" w:color="auto"/>
              <w:left w:val="nil"/>
              <w:bottom w:val="single" w:sz="4" w:space="0" w:color="auto"/>
              <w:right w:val="single" w:sz="4" w:space="0" w:color="auto"/>
            </w:tcBorders>
            <w:shd w:val="clear" w:color="auto" w:fill="auto"/>
            <w:noWrap/>
            <w:vAlign w:val="center"/>
          </w:tcPr>
          <w:p w:rsidR="00C00F4A" w:rsidRDefault="00A43FE2">
            <w:pPr>
              <w:widowControl/>
              <w:rPr>
                <w:rFonts w:ascii="宋体" w:eastAsia="宋体" w:hAnsi="宋体" w:cs="宋体"/>
                <w:bCs/>
                <w:color w:val="000000"/>
                <w:kern w:val="0"/>
                <w:sz w:val="22"/>
                <w:szCs w:val="22"/>
              </w:rPr>
            </w:pPr>
            <w:r>
              <w:rPr>
                <w:rFonts w:ascii="等线" w:eastAsia="等线" w:hAnsi="等线" w:cs="等线" w:hint="eastAsia"/>
                <w:bCs/>
                <w:color w:val="000000"/>
                <w:kern w:val="0"/>
                <w:sz w:val="22"/>
                <w:szCs w:val="22"/>
              </w:rPr>
              <w:t>/</w:t>
            </w:r>
          </w:p>
        </w:tc>
        <w:tc>
          <w:tcPr>
            <w:tcW w:w="870" w:type="dxa"/>
            <w:tcBorders>
              <w:top w:val="single" w:sz="4" w:space="0" w:color="auto"/>
              <w:left w:val="nil"/>
              <w:bottom w:val="single" w:sz="4" w:space="0" w:color="auto"/>
              <w:right w:val="single" w:sz="4" w:space="0" w:color="auto"/>
            </w:tcBorders>
            <w:shd w:val="clear" w:color="auto" w:fill="auto"/>
            <w:noWrap/>
            <w:vAlign w:val="center"/>
          </w:tcPr>
          <w:p w:rsidR="00C00F4A" w:rsidRDefault="00A43FE2">
            <w:pPr>
              <w:widowControl/>
              <w:rPr>
                <w:rFonts w:ascii="宋体" w:eastAsia="宋体" w:hAnsi="宋体" w:cs="宋体"/>
                <w:bCs/>
                <w:color w:val="000000"/>
                <w:kern w:val="0"/>
                <w:sz w:val="22"/>
                <w:szCs w:val="22"/>
              </w:rPr>
            </w:pPr>
            <w:r>
              <w:rPr>
                <w:rFonts w:ascii="宋体" w:eastAsia="宋体" w:hAnsi="宋体" w:cs="宋体" w:hint="eastAsia"/>
                <w:color w:val="000000"/>
                <w:kern w:val="0"/>
                <w:sz w:val="22"/>
                <w:szCs w:val="22"/>
              </w:rPr>
              <w:t>定制</w:t>
            </w:r>
          </w:p>
        </w:tc>
        <w:tc>
          <w:tcPr>
            <w:tcW w:w="900" w:type="dxa"/>
            <w:tcBorders>
              <w:top w:val="single" w:sz="4" w:space="0" w:color="auto"/>
              <w:left w:val="nil"/>
              <w:bottom w:val="single" w:sz="4" w:space="0" w:color="auto"/>
              <w:right w:val="single" w:sz="4" w:space="0" w:color="auto"/>
            </w:tcBorders>
            <w:shd w:val="clear" w:color="auto" w:fill="auto"/>
            <w:vAlign w:val="center"/>
          </w:tcPr>
          <w:p w:rsidR="00C00F4A" w:rsidRDefault="00A43FE2">
            <w:pPr>
              <w:widowControl/>
              <w:jc w:val="center"/>
              <w:rPr>
                <w:rFonts w:ascii="宋体" w:eastAsia="宋体" w:hAnsi="宋体" w:cs="宋体"/>
                <w:bCs/>
                <w:color w:val="000000"/>
                <w:kern w:val="0"/>
                <w:sz w:val="22"/>
                <w:szCs w:val="22"/>
              </w:rPr>
            </w:pPr>
            <w:r>
              <w:rPr>
                <w:rFonts w:ascii="宋体" w:eastAsia="宋体" w:hAnsi="宋体" w:cs="宋体" w:hint="eastAsia"/>
                <w:bCs/>
                <w:color w:val="000000"/>
                <w:kern w:val="0"/>
                <w:sz w:val="22"/>
                <w:szCs w:val="22"/>
              </w:rPr>
              <w:t>批</w:t>
            </w:r>
          </w:p>
        </w:tc>
        <w:tc>
          <w:tcPr>
            <w:tcW w:w="934" w:type="dxa"/>
            <w:tcBorders>
              <w:top w:val="single" w:sz="4" w:space="0" w:color="auto"/>
              <w:left w:val="nil"/>
              <w:bottom w:val="single" w:sz="4" w:space="0" w:color="auto"/>
              <w:right w:val="single" w:sz="4" w:space="0" w:color="auto"/>
            </w:tcBorders>
            <w:shd w:val="clear" w:color="auto" w:fill="auto"/>
            <w:vAlign w:val="center"/>
          </w:tcPr>
          <w:p w:rsidR="00C00F4A" w:rsidRDefault="00A43FE2">
            <w:pPr>
              <w:widowControl/>
              <w:ind w:firstLine="442"/>
              <w:rPr>
                <w:rFonts w:ascii="宋体" w:eastAsia="宋体" w:hAnsi="宋体" w:cs="宋体"/>
                <w:bCs/>
                <w:color w:val="000000"/>
                <w:kern w:val="0"/>
                <w:sz w:val="22"/>
                <w:szCs w:val="22"/>
              </w:rPr>
            </w:pPr>
            <w:r>
              <w:rPr>
                <w:rFonts w:ascii="宋体" w:eastAsia="宋体" w:hAnsi="宋体" w:cs="宋体" w:hint="eastAsia"/>
                <w:bCs/>
                <w:color w:val="000000"/>
                <w:kern w:val="0"/>
                <w:sz w:val="22"/>
                <w:szCs w:val="22"/>
              </w:rPr>
              <w:t>1</w:t>
            </w:r>
          </w:p>
        </w:tc>
      </w:tr>
    </w:tbl>
    <w:p w:rsidR="00C00F4A" w:rsidRDefault="00C00F4A">
      <w:pPr>
        <w:spacing w:line="400" w:lineRule="exact"/>
      </w:pPr>
    </w:p>
    <w:sectPr w:rsidR="00C00F4A" w:rsidSect="00C05EDE">
      <w:footerReference w:type="default" r:id="rId9"/>
      <w:pgSz w:w="11906" w:h="16838"/>
      <w:pgMar w:top="1276"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5C94" w:rsidRDefault="00435C94">
      <w:r>
        <w:separator/>
      </w:r>
    </w:p>
  </w:endnote>
  <w:endnote w:type="continuationSeparator" w:id="0">
    <w:p w:rsidR="00435C94" w:rsidRDefault="00435C94">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F4A" w:rsidRDefault="00C05EDE">
    <w:pPr>
      <w:pStyle w:val="a4"/>
    </w:pPr>
    <w:r>
      <w:rPr>
        <w:noProof/>
      </w:rP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C00F4A" w:rsidRDefault="00C05EDE">
                <w:pPr>
                  <w:pStyle w:val="a4"/>
                </w:pPr>
                <w:r>
                  <w:fldChar w:fldCharType="begin"/>
                </w:r>
                <w:r w:rsidR="00A43FE2">
                  <w:instrText xml:space="preserve"> PAGE  \* MERGEFORMAT </w:instrText>
                </w:r>
                <w:r>
                  <w:fldChar w:fldCharType="separate"/>
                </w:r>
                <w:r w:rsidR="00BC6A50">
                  <w:rPr>
                    <w:noProof/>
                  </w:rPr>
                  <w:t>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5C94" w:rsidRDefault="00435C94">
      <w:r>
        <w:separator/>
      </w:r>
    </w:p>
  </w:footnote>
  <w:footnote w:type="continuationSeparator" w:id="0">
    <w:p w:rsidR="00435C94" w:rsidRDefault="00435C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6B07A9"/>
    <w:multiLevelType w:val="multilevel"/>
    <w:tmpl w:val="246B07A9"/>
    <w:lvl w:ilvl="0">
      <w:start w:val="1"/>
      <w:numFmt w:val="decimal"/>
      <w:pStyle w:val="1"/>
      <w:lvlText w:val="%1."/>
      <w:lvlJc w:val="left"/>
      <w:pPr>
        <w:ind w:left="432" w:hanging="432"/>
      </w:pPr>
      <w:rPr>
        <w:rFonts w:ascii="宋体" w:eastAsia="宋体" w:hAnsi="宋体" w:cs="宋体" w:hint="default"/>
        <w:b/>
        <w:bCs/>
        <w:sz w:val="28"/>
        <w:szCs w:val="28"/>
      </w:rPr>
    </w:lvl>
    <w:lvl w:ilvl="1">
      <w:start w:val="1"/>
      <w:numFmt w:val="decimal"/>
      <w:pStyle w:val="2"/>
      <w:lvlText w:val="%1.%2."/>
      <w:lvlJc w:val="left"/>
      <w:pPr>
        <w:ind w:left="575" w:hanging="575"/>
      </w:pPr>
      <w:rPr>
        <w:rFonts w:hint="default"/>
        <w:b/>
        <w:bCs/>
        <w:sz w:val="24"/>
        <w:szCs w:val="24"/>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1" w:hanging="1151"/>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3" w:hanging="1583"/>
      </w:pPr>
      <w:rPr>
        <w:rFonts w:hint="default"/>
      </w:rPr>
    </w:lvl>
  </w:abstractNum>
  <w:abstractNum w:abstractNumId="1">
    <w:nsid w:val="63D77E5C"/>
    <w:multiLevelType w:val="multilevel"/>
    <w:tmpl w:val="63D77E5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6A156A12"/>
    <w:rsid w:val="00110315"/>
    <w:rsid w:val="0012688C"/>
    <w:rsid w:val="00192ED2"/>
    <w:rsid w:val="002420EC"/>
    <w:rsid w:val="002D591C"/>
    <w:rsid w:val="00435C94"/>
    <w:rsid w:val="004C1CE9"/>
    <w:rsid w:val="00594FC4"/>
    <w:rsid w:val="00945DE4"/>
    <w:rsid w:val="009A747B"/>
    <w:rsid w:val="00A1751D"/>
    <w:rsid w:val="00A43FE2"/>
    <w:rsid w:val="00AF5C42"/>
    <w:rsid w:val="00B25908"/>
    <w:rsid w:val="00BC6A50"/>
    <w:rsid w:val="00C00F4A"/>
    <w:rsid w:val="00C05EDE"/>
    <w:rsid w:val="00CA2196"/>
    <w:rsid w:val="00DA6527"/>
    <w:rsid w:val="00E14F9F"/>
    <w:rsid w:val="00E4435E"/>
    <w:rsid w:val="00FA159C"/>
    <w:rsid w:val="00FC20F5"/>
    <w:rsid w:val="00FE01E5"/>
    <w:rsid w:val="08F6791F"/>
    <w:rsid w:val="0B101B7A"/>
    <w:rsid w:val="0F43748D"/>
    <w:rsid w:val="10452B7A"/>
    <w:rsid w:val="22474B1C"/>
    <w:rsid w:val="22735B3B"/>
    <w:rsid w:val="23961732"/>
    <w:rsid w:val="23D10285"/>
    <w:rsid w:val="24B2529A"/>
    <w:rsid w:val="25261778"/>
    <w:rsid w:val="25FF1EB6"/>
    <w:rsid w:val="284434FF"/>
    <w:rsid w:val="2C625206"/>
    <w:rsid w:val="2CAC79C8"/>
    <w:rsid w:val="2CC97658"/>
    <w:rsid w:val="2D996642"/>
    <w:rsid w:val="2EF83E48"/>
    <w:rsid w:val="2FCC4FCA"/>
    <w:rsid w:val="300A35B0"/>
    <w:rsid w:val="34DF3E2A"/>
    <w:rsid w:val="358C60F8"/>
    <w:rsid w:val="366F4CD5"/>
    <w:rsid w:val="3C7057D9"/>
    <w:rsid w:val="5B9778C3"/>
    <w:rsid w:val="5C1931F0"/>
    <w:rsid w:val="608051DC"/>
    <w:rsid w:val="626D36AA"/>
    <w:rsid w:val="62CC3052"/>
    <w:rsid w:val="64F22D11"/>
    <w:rsid w:val="675E5373"/>
    <w:rsid w:val="683760CE"/>
    <w:rsid w:val="68A475F7"/>
    <w:rsid w:val="6A156A12"/>
    <w:rsid w:val="6CD05F36"/>
    <w:rsid w:val="717A5141"/>
    <w:rsid w:val="71F15294"/>
    <w:rsid w:val="75DD737F"/>
    <w:rsid w:val="76E90249"/>
    <w:rsid w:val="76F231FB"/>
    <w:rsid w:val="790077AE"/>
    <w:rsid w:val="7B464C7B"/>
    <w:rsid w:val="7D9B2AA3"/>
    <w:rsid w:val="7D9E3065"/>
    <w:rsid w:val="7E2023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05EDE"/>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C05EDE"/>
    <w:pPr>
      <w:keepNext/>
      <w:numPr>
        <w:numId w:val="1"/>
      </w:numPr>
      <w:spacing w:before="60" w:after="60" w:line="360" w:lineRule="auto"/>
      <w:jc w:val="center"/>
      <w:outlineLvl w:val="0"/>
    </w:pPr>
    <w:rPr>
      <w:rFonts w:ascii="Times New Roman" w:eastAsia="宋体" w:hAnsi="Times New Roman"/>
      <w:b/>
      <w:sz w:val="28"/>
      <w:szCs w:val="30"/>
    </w:rPr>
  </w:style>
  <w:style w:type="paragraph" w:styleId="2">
    <w:name w:val="heading 2"/>
    <w:basedOn w:val="a"/>
    <w:next w:val="a"/>
    <w:link w:val="2Char"/>
    <w:semiHidden/>
    <w:unhideWhenUsed/>
    <w:qFormat/>
    <w:rsid w:val="00C05EDE"/>
    <w:pPr>
      <w:keepNext/>
      <w:keepLines/>
      <w:numPr>
        <w:ilvl w:val="1"/>
        <w:numId w:val="1"/>
      </w:numPr>
      <w:spacing w:line="360" w:lineRule="auto"/>
      <w:ind w:left="573" w:hanging="573"/>
      <w:jc w:val="center"/>
      <w:outlineLvl w:val="1"/>
    </w:pPr>
    <w:rPr>
      <w:rFonts w:ascii="Arial" w:eastAsia="宋体" w:hAnsi="Arial"/>
      <w:b/>
      <w:bCs/>
      <w:sz w:val="24"/>
      <w:szCs w:val="32"/>
    </w:rPr>
  </w:style>
  <w:style w:type="paragraph" w:styleId="3">
    <w:name w:val="heading 3"/>
    <w:basedOn w:val="a"/>
    <w:next w:val="a"/>
    <w:link w:val="3Char"/>
    <w:semiHidden/>
    <w:unhideWhenUsed/>
    <w:qFormat/>
    <w:rsid w:val="00C05EDE"/>
    <w:pPr>
      <w:keepNext/>
      <w:keepLines/>
      <w:numPr>
        <w:ilvl w:val="2"/>
        <w:numId w:val="1"/>
      </w:numPr>
      <w:jc w:val="left"/>
      <w:outlineLvl w:val="2"/>
    </w:pPr>
    <w:rPr>
      <w:rFonts w:ascii="Times New Roman" w:eastAsia="宋体" w:hAnsi="Times New Roman"/>
      <w:b/>
      <w:bCs/>
      <w:sz w:val="24"/>
    </w:rPr>
  </w:style>
  <w:style w:type="paragraph" w:styleId="4">
    <w:name w:val="heading 4"/>
    <w:basedOn w:val="a"/>
    <w:next w:val="a"/>
    <w:link w:val="4Char"/>
    <w:semiHidden/>
    <w:unhideWhenUsed/>
    <w:qFormat/>
    <w:rsid w:val="00C05EDE"/>
    <w:pPr>
      <w:numPr>
        <w:ilvl w:val="3"/>
        <w:numId w:val="1"/>
      </w:numPr>
      <w:outlineLvl w:val="3"/>
    </w:pPr>
    <w:rPr>
      <w:rFonts w:ascii="宋体" w:eastAsia="宋体" w:hAnsi="宋体" w:cs="宋体"/>
      <w:b/>
      <w:bCs/>
      <w:lang w:val="zh-CN" w:bidi="zh-CN"/>
    </w:rPr>
  </w:style>
  <w:style w:type="paragraph" w:styleId="5">
    <w:name w:val="heading 5"/>
    <w:basedOn w:val="a"/>
    <w:next w:val="a"/>
    <w:link w:val="5Char"/>
    <w:semiHidden/>
    <w:unhideWhenUsed/>
    <w:qFormat/>
    <w:rsid w:val="00C05EDE"/>
    <w:pPr>
      <w:keepNext/>
      <w:keepLines/>
      <w:numPr>
        <w:ilvl w:val="4"/>
        <w:numId w:val="1"/>
      </w:numPr>
      <w:spacing w:line="360" w:lineRule="auto"/>
      <w:outlineLvl w:val="4"/>
    </w:pPr>
    <w:rPr>
      <w:rFonts w:ascii="宋体" w:eastAsia="宋体" w:hAnsi="宋体"/>
      <w:b/>
      <w:bCs/>
      <w:szCs w:val="21"/>
    </w:rPr>
  </w:style>
  <w:style w:type="paragraph" w:styleId="6">
    <w:name w:val="heading 6"/>
    <w:basedOn w:val="a"/>
    <w:next w:val="a"/>
    <w:link w:val="6Char"/>
    <w:semiHidden/>
    <w:unhideWhenUsed/>
    <w:qFormat/>
    <w:rsid w:val="00C05EDE"/>
    <w:pPr>
      <w:keepNext/>
      <w:keepLines/>
      <w:numPr>
        <w:ilvl w:val="5"/>
        <w:numId w:val="1"/>
      </w:numPr>
      <w:spacing w:line="360" w:lineRule="auto"/>
      <w:outlineLvl w:val="5"/>
    </w:pPr>
    <w:rPr>
      <w:rFonts w:ascii="宋体" w:eastAsia="宋体" w:hAnsi="宋体"/>
      <w:b/>
    </w:rPr>
  </w:style>
  <w:style w:type="paragraph" w:styleId="7">
    <w:name w:val="heading 7"/>
    <w:basedOn w:val="a"/>
    <w:next w:val="a"/>
    <w:semiHidden/>
    <w:unhideWhenUsed/>
    <w:qFormat/>
    <w:rsid w:val="00C05EDE"/>
    <w:pPr>
      <w:keepNext/>
      <w:keepLines/>
      <w:numPr>
        <w:ilvl w:val="6"/>
        <w:numId w:val="1"/>
      </w:numPr>
      <w:spacing w:before="60" w:after="60" w:line="360" w:lineRule="auto"/>
      <w:outlineLvl w:val="6"/>
    </w:pPr>
    <w:rPr>
      <w:rFonts w:ascii="Times New Roman" w:eastAsia="宋体" w:hAnsi="Times New Roman" w:cs="Times New Roman"/>
    </w:rPr>
  </w:style>
  <w:style w:type="paragraph" w:styleId="8">
    <w:name w:val="heading 8"/>
    <w:basedOn w:val="a"/>
    <w:next w:val="a"/>
    <w:semiHidden/>
    <w:unhideWhenUsed/>
    <w:qFormat/>
    <w:rsid w:val="00C05EDE"/>
    <w:pPr>
      <w:keepNext/>
      <w:keepLines/>
      <w:numPr>
        <w:ilvl w:val="7"/>
        <w:numId w:val="1"/>
      </w:numPr>
      <w:spacing w:before="240" w:after="64" w:line="317" w:lineRule="auto"/>
      <w:outlineLvl w:val="7"/>
    </w:pPr>
    <w:rPr>
      <w:rFonts w:ascii="Arial" w:eastAsia="黑体" w:hAnsi="Arial"/>
      <w:sz w:val="24"/>
    </w:rPr>
  </w:style>
  <w:style w:type="paragraph" w:styleId="9">
    <w:name w:val="heading 9"/>
    <w:basedOn w:val="a"/>
    <w:next w:val="a"/>
    <w:semiHidden/>
    <w:unhideWhenUsed/>
    <w:qFormat/>
    <w:rsid w:val="00C05EDE"/>
    <w:pPr>
      <w:keepNext/>
      <w:keepLines/>
      <w:numPr>
        <w:ilvl w:val="8"/>
        <w:numId w:val="1"/>
      </w:numPr>
      <w:spacing w:before="240" w:after="64"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C05EDE"/>
    <w:pPr>
      <w:ind w:firstLineChars="200" w:firstLine="420"/>
    </w:pPr>
  </w:style>
  <w:style w:type="paragraph" w:styleId="a4">
    <w:name w:val="footer"/>
    <w:basedOn w:val="a"/>
    <w:qFormat/>
    <w:rsid w:val="00C05EDE"/>
    <w:pPr>
      <w:tabs>
        <w:tab w:val="center" w:pos="4153"/>
        <w:tab w:val="right" w:pos="8306"/>
      </w:tabs>
      <w:snapToGrid w:val="0"/>
      <w:jc w:val="left"/>
    </w:pPr>
    <w:rPr>
      <w:sz w:val="18"/>
    </w:rPr>
  </w:style>
  <w:style w:type="paragraph" w:styleId="a5">
    <w:name w:val="header"/>
    <w:basedOn w:val="a"/>
    <w:qFormat/>
    <w:rsid w:val="00C05ED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Title"/>
    <w:basedOn w:val="a"/>
    <w:qFormat/>
    <w:rsid w:val="00C05EDE"/>
    <w:pPr>
      <w:spacing w:before="240" w:after="60"/>
      <w:jc w:val="center"/>
      <w:outlineLvl w:val="0"/>
    </w:pPr>
    <w:rPr>
      <w:rFonts w:ascii="Arial" w:hAnsi="Arial"/>
      <w:b/>
      <w:sz w:val="32"/>
    </w:rPr>
  </w:style>
  <w:style w:type="paragraph" w:customStyle="1" w:styleId="a7">
    <w:name w:val="四级标题"/>
    <w:basedOn w:val="4"/>
    <w:next w:val="a"/>
    <w:qFormat/>
    <w:rsid w:val="00C05EDE"/>
    <w:pPr>
      <w:numPr>
        <w:ilvl w:val="0"/>
        <w:numId w:val="0"/>
      </w:numPr>
      <w:spacing w:line="288" w:lineRule="auto"/>
      <w:ind w:left="482" w:firstLineChars="200" w:firstLine="200"/>
      <w:outlineLvl w:val="9"/>
    </w:pPr>
    <w:rPr>
      <w:rFonts w:ascii="Calibri Light" w:hAnsi="Calibri Light"/>
    </w:rPr>
  </w:style>
  <w:style w:type="character" w:customStyle="1" w:styleId="1Char">
    <w:name w:val="标题 1 Char"/>
    <w:link w:val="1"/>
    <w:qFormat/>
    <w:rsid w:val="00C05EDE"/>
    <w:rPr>
      <w:rFonts w:ascii="Times New Roman" w:eastAsia="宋体" w:hAnsi="Times New Roman"/>
      <w:b/>
      <w:bCs/>
      <w:sz w:val="28"/>
      <w:szCs w:val="30"/>
    </w:rPr>
  </w:style>
  <w:style w:type="character" w:customStyle="1" w:styleId="2Char">
    <w:name w:val="标题 2 Char"/>
    <w:link w:val="2"/>
    <w:qFormat/>
    <w:locked/>
    <w:rsid w:val="00C05EDE"/>
    <w:rPr>
      <w:rFonts w:ascii="Arial" w:eastAsia="宋体" w:hAnsi="Arial"/>
      <w:b/>
      <w:bCs/>
      <w:sz w:val="24"/>
      <w:szCs w:val="32"/>
    </w:rPr>
  </w:style>
  <w:style w:type="character" w:customStyle="1" w:styleId="3Char">
    <w:name w:val="标题 3 Char"/>
    <w:basedOn w:val="a0"/>
    <w:link w:val="3"/>
    <w:qFormat/>
    <w:rsid w:val="00C05EDE"/>
    <w:rPr>
      <w:rFonts w:ascii="Times New Roman" w:eastAsia="宋体" w:hAnsi="Times New Roman" w:cs="Times New Roman"/>
      <w:b/>
      <w:bCs/>
      <w:sz w:val="28"/>
      <w:szCs w:val="32"/>
    </w:rPr>
  </w:style>
  <w:style w:type="character" w:customStyle="1" w:styleId="4Char">
    <w:name w:val="标题 4 Char"/>
    <w:basedOn w:val="a0"/>
    <w:link w:val="4"/>
    <w:qFormat/>
    <w:rsid w:val="00C05EDE"/>
    <w:rPr>
      <w:rFonts w:ascii="宋体" w:eastAsia="宋体" w:hAnsi="宋体" w:cs="宋体"/>
      <w:b/>
      <w:bCs/>
      <w:kern w:val="0"/>
      <w:sz w:val="24"/>
      <w:szCs w:val="28"/>
    </w:rPr>
  </w:style>
  <w:style w:type="character" w:customStyle="1" w:styleId="5Char">
    <w:name w:val="标题 5 Char"/>
    <w:link w:val="5"/>
    <w:qFormat/>
    <w:rsid w:val="00C05EDE"/>
    <w:rPr>
      <w:rFonts w:ascii="宋体" w:eastAsia="宋体" w:hAnsi="宋体"/>
      <w:b/>
      <w:bCs/>
      <w:kern w:val="2"/>
      <w:sz w:val="21"/>
      <w:szCs w:val="28"/>
    </w:rPr>
  </w:style>
  <w:style w:type="character" w:customStyle="1" w:styleId="6Char">
    <w:name w:val="标题 6 Char"/>
    <w:link w:val="6"/>
    <w:qFormat/>
    <w:rsid w:val="00C05EDE"/>
    <w:rPr>
      <w:rFonts w:ascii="宋体" w:eastAsia="宋体" w:hAnsi="宋体" w:cs="Times New Roman"/>
      <w:b/>
      <w:bCs/>
      <w:sz w:val="20"/>
      <w:szCs w:val="20"/>
      <w:lang w:eastAsia="en-US" w:bidi="en-US"/>
    </w:rPr>
  </w:style>
  <w:style w:type="paragraph" w:styleId="a8">
    <w:name w:val="List Paragraph"/>
    <w:basedOn w:val="a"/>
    <w:uiPriority w:val="99"/>
    <w:qFormat/>
    <w:rsid w:val="00C05EDE"/>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numbering" Target="numbering.xml"/>
  <Relationship Id="rId4" Type="http://schemas.openxmlformats.org/officeDocument/2006/relationships/styles" Target="style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453FED-2C43-46FB-A994-86FF5890D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371</Words>
  <Characters>2115</Characters>
  <Application>Microsoft Office Word</Application>
  <DocSecurity>0</DocSecurity>
  <Lines>17</Lines>
  <Paragraphs>4</Paragraphs>
  <ScaleCrop>false</ScaleCrop>
  <Company/>
  <LinksUpToDate>false</LinksUpToDate>
  <CharactersWithSpaces>2482</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2022-04-11T02:18:00Z</dcterms:created>
  <dc:creator>北极光99297</dc:creator>
  <lastModifiedBy>Windows 用户</lastModifiedBy>
  <lastPrinted>2022-04-11T02:18:00Z</lastPrinted>
  <dcterms:modified xsi:type="dcterms:W3CDTF">2022-04-12T01:16:00Z</dcterms:modified>
  <revision>13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E76174E1336E4B0B92E7E3CDA2B47F2D</vt:lpwstr>
  </property>
</Properties>
</file>