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both"/>
        <w:rPr>
          <w:rFonts w:hint="eastAsia" w:ascii="仿宋" w:hAnsi="仿宋" w:eastAsia="仿宋" w:cs="仿宋"/>
          <w:color w:val="auto"/>
          <w:sz w:val="28"/>
          <w:szCs w:val="28"/>
        </w:rPr>
      </w:pPr>
    </w:p>
    <w:p>
      <w:pPr>
        <w:autoSpaceDE w:val="0"/>
        <w:autoSpaceDN w:val="0"/>
        <w:adjustRightInd w:val="0"/>
        <w:ind w:firstLine="480"/>
        <w:jc w:val="center"/>
        <w:rPr>
          <w:rFonts w:hint="eastAsia" w:ascii="仿宋" w:hAnsi="仿宋" w:eastAsia="仿宋" w:cs="仿宋"/>
          <w:color w:val="auto"/>
          <w:sz w:val="28"/>
          <w:szCs w:val="28"/>
        </w:rPr>
      </w:pPr>
    </w:p>
    <w:p>
      <w:pPr>
        <w:autoSpaceDE w:val="0"/>
        <w:autoSpaceDN w:val="0"/>
        <w:adjustRightInd w:val="0"/>
        <w:ind w:firstLine="480"/>
        <w:jc w:val="right"/>
        <w:rPr>
          <w:rFonts w:hint="eastAsia" w:ascii="仿宋" w:hAnsi="仿宋" w:eastAsia="仿宋" w:cs="仿宋"/>
          <w:b/>
          <w:color w:val="auto"/>
          <w:kern w:val="0"/>
          <w:sz w:val="28"/>
          <w:szCs w:val="28"/>
        </w:rPr>
      </w:pPr>
      <w:r>
        <w:rPr>
          <w:rFonts w:hint="eastAsia" w:ascii="仿宋" w:hAnsi="仿宋" w:eastAsia="仿宋" w:cs="仿宋"/>
          <w:b/>
          <w:color w:val="auto"/>
          <w:sz w:val="28"/>
          <w:szCs w:val="28"/>
        </w:rPr>
        <w:t>合同编号</w:t>
      </w:r>
      <w:r>
        <w:rPr>
          <w:rFonts w:hint="eastAsia" w:ascii="仿宋" w:hAnsi="仿宋" w:eastAsia="仿宋" w:cs="仿宋"/>
          <w:b/>
          <w:color w:val="auto"/>
          <w:sz w:val="28"/>
          <w:szCs w:val="28"/>
          <w:u w:val="single"/>
        </w:rPr>
        <w:t>：项目编号：郑大-竞磋-2021-0134</w:t>
      </w:r>
    </w:p>
    <w:p>
      <w:pPr>
        <w:autoSpaceDE w:val="0"/>
        <w:autoSpaceDN w:val="0"/>
        <w:adjustRightInd w:val="0"/>
        <w:ind w:firstLine="480"/>
        <w:jc w:val="center"/>
        <w:rPr>
          <w:rFonts w:hint="eastAsia" w:ascii="仿宋" w:hAnsi="仿宋" w:eastAsia="仿宋" w:cs="仿宋"/>
          <w:b/>
          <w:color w:val="auto"/>
          <w:kern w:val="0"/>
          <w:sz w:val="52"/>
          <w:szCs w:val="52"/>
        </w:rPr>
      </w:pPr>
    </w:p>
    <w:p>
      <w:pPr>
        <w:autoSpaceDE w:val="0"/>
        <w:autoSpaceDN w:val="0"/>
        <w:adjustRightInd w:val="0"/>
        <w:ind w:firstLine="480"/>
        <w:jc w:val="center"/>
        <w:rPr>
          <w:rFonts w:hint="eastAsia" w:ascii="仿宋" w:hAnsi="仿宋" w:eastAsia="仿宋" w:cs="仿宋"/>
          <w:b/>
          <w:color w:val="auto"/>
          <w:kern w:val="0"/>
          <w:sz w:val="72"/>
          <w:szCs w:val="72"/>
        </w:rPr>
      </w:pPr>
    </w:p>
    <w:p>
      <w:pPr>
        <w:autoSpaceDE w:val="0"/>
        <w:autoSpaceDN w:val="0"/>
        <w:adjustRightInd w:val="0"/>
        <w:ind w:firstLine="480"/>
        <w:jc w:val="center"/>
        <w:rPr>
          <w:rFonts w:hint="eastAsia" w:ascii="仿宋" w:hAnsi="仿宋" w:eastAsia="仿宋" w:cs="仿宋"/>
          <w:b/>
          <w:color w:val="auto"/>
          <w:kern w:val="0"/>
          <w:sz w:val="72"/>
          <w:szCs w:val="72"/>
        </w:rPr>
      </w:pPr>
      <w:r>
        <w:rPr>
          <w:rFonts w:hint="eastAsia" w:ascii="仿宋" w:hAnsi="仿宋" w:eastAsia="仿宋" w:cs="仿宋"/>
          <w:b/>
          <w:color w:val="auto"/>
          <w:kern w:val="0"/>
          <w:sz w:val="72"/>
          <w:szCs w:val="72"/>
        </w:rPr>
        <w:t>政府采购施工合同书</w:t>
      </w:r>
    </w:p>
    <w:p>
      <w:pPr>
        <w:autoSpaceDE w:val="0"/>
        <w:autoSpaceDN w:val="0"/>
        <w:adjustRightInd w:val="0"/>
        <w:ind w:firstLine="480"/>
        <w:jc w:val="center"/>
        <w:rPr>
          <w:rFonts w:hint="eastAsia" w:ascii="仿宋" w:hAnsi="仿宋" w:eastAsia="仿宋" w:cs="仿宋"/>
          <w:b/>
          <w:color w:val="auto"/>
          <w:kern w:val="0"/>
          <w:sz w:val="48"/>
          <w:szCs w:val="20"/>
        </w:rPr>
      </w:pPr>
    </w:p>
    <w:p>
      <w:pPr>
        <w:autoSpaceDE w:val="0"/>
        <w:autoSpaceDN w:val="0"/>
        <w:adjustRightInd w:val="0"/>
        <w:ind w:firstLine="480"/>
        <w:jc w:val="center"/>
        <w:rPr>
          <w:rFonts w:hint="eastAsia" w:ascii="仿宋" w:hAnsi="仿宋" w:eastAsia="仿宋" w:cs="仿宋"/>
          <w:b/>
          <w:color w:val="auto"/>
          <w:kern w:val="0"/>
          <w:sz w:val="48"/>
          <w:szCs w:val="20"/>
        </w:rPr>
      </w:pPr>
      <w:r>
        <w:rPr>
          <w:rFonts w:hint="eastAsia" w:ascii="仿宋" w:hAnsi="仿宋" w:eastAsia="仿宋" w:cs="仿宋"/>
          <w:b/>
          <w:color w:val="auto"/>
          <w:kern w:val="0"/>
          <w:sz w:val="48"/>
          <w:szCs w:val="20"/>
          <w:lang w:eastAsia="zh-CN"/>
        </w:rPr>
        <w:t>（</w:t>
      </w:r>
      <w:r>
        <w:rPr>
          <w:rFonts w:hint="eastAsia" w:ascii="仿宋" w:hAnsi="仿宋" w:eastAsia="仿宋" w:cs="仿宋"/>
          <w:b/>
          <w:color w:val="auto"/>
          <w:kern w:val="0"/>
          <w:sz w:val="48"/>
          <w:szCs w:val="20"/>
        </w:rPr>
        <w:t>50万元以上</w:t>
      </w:r>
      <w:r>
        <w:rPr>
          <w:rFonts w:hint="eastAsia" w:ascii="仿宋" w:hAnsi="仿宋" w:eastAsia="仿宋" w:cs="仿宋"/>
          <w:b/>
          <w:color w:val="auto"/>
          <w:kern w:val="0"/>
          <w:sz w:val="48"/>
          <w:szCs w:val="20"/>
          <w:lang w:eastAsia="zh-CN"/>
        </w:rPr>
        <w:t>）</w:t>
      </w:r>
    </w:p>
    <w:p>
      <w:pPr>
        <w:autoSpaceDE w:val="0"/>
        <w:autoSpaceDN w:val="0"/>
        <w:adjustRightInd w:val="0"/>
        <w:ind w:firstLine="480"/>
        <w:jc w:val="left"/>
        <w:rPr>
          <w:rFonts w:hint="eastAsia" w:ascii="仿宋" w:hAnsi="仿宋" w:eastAsia="仿宋" w:cs="仿宋"/>
          <w:color w:val="auto"/>
          <w:kern w:val="0"/>
          <w:sz w:val="28"/>
          <w:szCs w:val="20"/>
        </w:rPr>
      </w:pPr>
    </w:p>
    <w:p>
      <w:pPr>
        <w:autoSpaceDE w:val="0"/>
        <w:autoSpaceDN w:val="0"/>
        <w:adjustRightInd w:val="0"/>
        <w:ind w:firstLine="480"/>
        <w:jc w:val="left"/>
        <w:rPr>
          <w:rFonts w:hint="eastAsia" w:ascii="仿宋" w:hAnsi="仿宋" w:eastAsia="仿宋" w:cs="仿宋"/>
          <w:color w:val="auto"/>
          <w:kern w:val="0"/>
          <w:sz w:val="28"/>
          <w:szCs w:val="20"/>
        </w:rPr>
      </w:pPr>
    </w:p>
    <w:p>
      <w:pPr>
        <w:autoSpaceDE w:val="0"/>
        <w:autoSpaceDN w:val="0"/>
        <w:adjustRightInd w:val="0"/>
        <w:ind w:firstLine="480"/>
        <w:jc w:val="left"/>
        <w:rPr>
          <w:rFonts w:hint="eastAsia" w:ascii="仿宋" w:hAnsi="仿宋" w:eastAsia="仿宋" w:cs="仿宋"/>
          <w:color w:val="auto"/>
          <w:kern w:val="0"/>
          <w:sz w:val="28"/>
          <w:szCs w:val="20"/>
        </w:rPr>
      </w:pPr>
    </w:p>
    <w:p>
      <w:pPr>
        <w:autoSpaceDE w:val="0"/>
        <w:autoSpaceDN w:val="0"/>
        <w:adjustRightInd w:val="0"/>
        <w:ind w:firstLine="480"/>
        <w:jc w:val="left"/>
        <w:rPr>
          <w:rFonts w:hint="eastAsia" w:ascii="仿宋" w:hAnsi="仿宋" w:eastAsia="仿宋" w:cs="仿宋"/>
          <w:b/>
          <w:color w:val="auto"/>
          <w:kern w:val="0"/>
          <w:sz w:val="28"/>
          <w:szCs w:val="20"/>
        </w:rPr>
      </w:pPr>
    </w:p>
    <w:p>
      <w:pPr>
        <w:autoSpaceDE w:val="0"/>
        <w:autoSpaceDN w:val="0"/>
        <w:adjustRightInd w:val="0"/>
        <w:spacing w:line="360" w:lineRule="auto"/>
        <w:ind w:firstLine="1658" w:firstLineChars="590"/>
        <w:jc w:val="left"/>
        <w:rPr>
          <w:rFonts w:hint="eastAsia" w:ascii="仿宋" w:hAnsi="仿宋" w:eastAsia="仿宋" w:cs="仿宋"/>
          <w:b/>
          <w:color w:val="auto"/>
          <w:kern w:val="0"/>
          <w:sz w:val="28"/>
          <w:szCs w:val="20"/>
          <w:u w:val="single"/>
        </w:rPr>
      </w:pPr>
      <w:r>
        <w:rPr>
          <w:rFonts w:hint="eastAsia" w:ascii="仿宋" w:hAnsi="仿宋" w:eastAsia="仿宋" w:cs="仿宋"/>
          <w:b/>
          <w:color w:val="auto"/>
          <w:kern w:val="0"/>
          <w:sz w:val="28"/>
          <w:szCs w:val="20"/>
        </w:rPr>
        <w:t>工程名称：</w:t>
      </w:r>
      <w:r>
        <w:rPr>
          <w:rFonts w:hint="eastAsia" w:ascii="仿宋" w:hAnsi="仿宋" w:eastAsia="仿宋" w:cs="仿宋"/>
          <w:b/>
          <w:color w:val="auto"/>
          <w:kern w:val="0"/>
          <w:sz w:val="28"/>
          <w:szCs w:val="20"/>
          <w:u w:val="single"/>
        </w:rPr>
        <w:t xml:space="preserve">郑州大学南校区灾后屋面防水维修项目 </w:t>
      </w:r>
    </w:p>
    <w:p>
      <w:pPr>
        <w:autoSpaceDE w:val="0"/>
        <w:autoSpaceDN w:val="0"/>
        <w:adjustRightInd w:val="0"/>
        <w:spacing w:line="360" w:lineRule="auto"/>
        <w:ind w:firstLine="1658" w:firstLineChars="590"/>
        <w:jc w:val="left"/>
        <w:rPr>
          <w:rFonts w:hint="eastAsia" w:ascii="仿宋" w:hAnsi="仿宋" w:eastAsia="仿宋" w:cs="仿宋"/>
          <w:b/>
          <w:color w:val="auto"/>
          <w:kern w:val="0"/>
          <w:sz w:val="28"/>
          <w:szCs w:val="20"/>
        </w:rPr>
      </w:pPr>
      <w:r>
        <w:rPr>
          <w:rFonts w:hint="eastAsia" w:ascii="仿宋" w:hAnsi="仿宋" w:eastAsia="仿宋" w:cs="仿宋"/>
          <w:b/>
          <w:color w:val="auto"/>
          <w:kern w:val="0"/>
          <w:sz w:val="28"/>
          <w:szCs w:val="20"/>
        </w:rPr>
        <w:t>工程地址：</w:t>
      </w:r>
      <w:r>
        <w:rPr>
          <w:rFonts w:hint="eastAsia" w:ascii="仿宋" w:hAnsi="仿宋" w:eastAsia="仿宋" w:cs="仿宋"/>
          <w:b/>
          <w:color w:val="auto"/>
          <w:kern w:val="0"/>
          <w:sz w:val="28"/>
          <w:szCs w:val="20"/>
          <w:u w:val="single"/>
        </w:rPr>
        <w:t>郑州大学南校区</w:t>
      </w:r>
    </w:p>
    <w:p>
      <w:pPr>
        <w:autoSpaceDE w:val="0"/>
        <w:autoSpaceDN w:val="0"/>
        <w:adjustRightInd w:val="0"/>
        <w:spacing w:line="360" w:lineRule="auto"/>
        <w:ind w:firstLine="1658" w:firstLineChars="590"/>
        <w:jc w:val="left"/>
        <w:rPr>
          <w:rFonts w:hint="eastAsia" w:ascii="仿宋" w:hAnsi="仿宋" w:eastAsia="仿宋" w:cs="仿宋"/>
          <w:b/>
          <w:color w:val="auto"/>
          <w:kern w:val="0"/>
          <w:sz w:val="28"/>
          <w:szCs w:val="20"/>
        </w:rPr>
      </w:pPr>
      <w:r>
        <w:rPr>
          <w:rFonts w:hint="eastAsia" w:ascii="仿宋" w:hAnsi="仿宋" w:eastAsia="仿宋" w:cs="仿宋"/>
          <w:b/>
          <w:color w:val="auto"/>
          <w:kern w:val="0"/>
          <w:sz w:val="28"/>
          <w:szCs w:val="20"/>
        </w:rPr>
        <w:t>工程造价：</w:t>
      </w:r>
      <w:r>
        <w:rPr>
          <w:rFonts w:hint="eastAsia" w:ascii="仿宋" w:hAnsi="仿宋" w:eastAsia="仿宋" w:cs="仿宋"/>
          <w:b/>
          <w:color w:val="auto"/>
          <w:kern w:val="0"/>
          <w:sz w:val="28"/>
          <w:szCs w:val="20"/>
          <w:u w:val="single"/>
        </w:rPr>
        <w:t xml:space="preserve">  </w:t>
      </w:r>
      <w:r>
        <w:rPr>
          <w:rFonts w:hint="eastAsia" w:ascii="宋体" w:hAnsi="宋体" w:eastAsia="宋体" w:cs="宋体"/>
          <w:b/>
          <w:color w:val="auto"/>
          <w:kern w:val="0"/>
          <w:sz w:val="28"/>
          <w:szCs w:val="20"/>
          <w:u w:val="single"/>
        </w:rPr>
        <w:t>￥</w:t>
      </w:r>
      <w:r>
        <w:rPr>
          <w:rFonts w:hint="eastAsia" w:ascii="仿宋" w:hAnsi="仿宋" w:eastAsia="仿宋" w:cs="仿宋"/>
          <w:b/>
          <w:color w:val="auto"/>
          <w:kern w:val="0"/>
          <w:sz w:val="28"/>
          <w:szCs w:val="20"/>
          <w:u w:val="single"/>
          <w:lang w:val="en-US" w:eastAsia="zh-CN"/>
        </w:rPr>
        <w:t>587832.00元</w:t>
      </w:r>
      <w:r>
        <w:rPr>
          <w:rFonts w:hint="eastAsia" w:ascii="仿宋" w:hAnsi="仿宋" w:eastAsia="仿宋" w:cs="仿宋"/>
          <w:b/>
          <w:color w:val="auto"/>
          <w:kern w:val="0"/>
          <w:sz w:val="28"/>
          <w:szCs w:val="20"/>
          <w:u w:val="single"/>
        </w:rPr>
        <w:t xml:space="preserve"> </w:t>
      </w:r>
    </w:p>
    <w:p>
      <w:pPr>
        <w:autoSpaceDE w:val="0"/>
        <w:autoSpaceDN w:val="0"/>
        <w:adjustRightInd w:val="0"/>
        <w:spacing w:line="360" w:lineRule="auto"/>
        <w:ind w:firstLine="1658" w:firstLineChars="590"/>
        <w:jc w:val="left"/>
        <w:rPr>
          <w:rFonts w:hint="eastAsia" w:ascii="仿宋" w:hAnsi="仿宋" w:eastAsia="仿宋" w:cs="仿宋"/>
          <w:b/>
          <w:color w:val="auto"/>
          <w:kern w:val="0"/>
          <w:sz w:val="28"/>
          <w:szCs w:val="20"/>
        </w:rPr>
      </w:pPr>
      <w:r>
        <w:rPr>
          <w:rFonts w:hint="eastAsia" w:ascii="仿宋" w:hAnsi="仿宋" w:eastAsia="仿宋" w:cs="仿宋"/>
          <w:b/>
          <w:color w:val="auto"/>
          <w:kern w:val="0"/>
          <w:sz w:val="28"/>
          <w:szCs w:val="20"/>
        </w:rPr>
        <w:t>发 包 人：</w:t>
      </w:r>
      <w:r>
        <w:rPr>
          <w:rFonts w:hint="eastAsia" w:ascii="仿宋" w:hAnsi="仿宋" w:eastAsia="仿宋" w:cs="仿宋"/>
          <w:b/>
          <w:color w:val="auto"/>
          <w:kern w:val="0"/>
          <w:sz w:val="28"/>
          <w:szCs w:val="20"/>
          <w:u w:val="single"/>
        </w:rPr>
        <w:t xml:space="preserve"> 郑州大学 </w:t>
      </w:r>
    </w:p>
    <w:p>
      <w:pPr>
        <w:autoSpaceDE w:val="0"/>
        <w:autoSpaceDN w:val="0"/>
        <w:adjustRightInd w:val="0"/>
        <w:spacing w:line="360" w:lineRule="auto"/>
        <w:ind w:firstLine="1658" w:firstLineChars="590"/>
        <w:jc w:val="left"/>
        <w:rPr>
          <w:rFonts w:hint="eastAsia" w:ascii="仿宋" w:hAnsi="仿宋" w:eastAsia="仿宋" w:cs="仿宋"/>
          <w:b/>
          <w:color w:val="auto"/>
          <w:kern w:val="0"/>
          <w:sz w:val="28"/>
          <w:szCs w:val="20"/>
        </w:rPr>
      </w:pPr>
      <w:r>
        <w:rPr>
          <w:rFonts w:hint="eastAsia" w:ascii="仿宋" w:hAnsi="仿宋" w:eastAsia="仿宋" w:cs="仿宋"/>
          <w:b/>
          <w:color w:val="auto"/>
          <w:kern w:val="0"/>
          <w:sz w:val="28"/>
          <w:szCs w:val="20"/>
        </w:rPr>
        <w:t>承 包 人：</w:t>
      </w:r>
      <w:r>
        <w:rPr>
          <w:rFonts w:hint="eastAsia" w:ascii="仿宋" w:hAnsi="仿宋" w:eastAsia="仿宋" w:cs="仿宋"/>
          <w:b/>
          <w:color w:val="auto"/>
          <w:kern w:val="0"/>
          <w:sz w:val="28"/>
          <w:szCs w:val="20"/>
          <w:u w:val="single"/>
        </w:rPr>
        <w:t xml:space="preserve"> 河南省沿程建筑工程有限公司 </w:t>
      </w:r>
    </w:p>
    <w:p>
      <w:pPr>
        <w:autoSpaceDE w:val="0"/>
        <w:autoSpaceDN w:val="0"/>
        <w:adjustRightInd w:val="0"/>
        <w:ind w:firstLine="480"/>
        <w:jc w:val="left"/>
        <w:rPr>
          <w:rFonts w:hint="eastAsia" w:ascii="仿宋" w:hAnsi="仿宋" w:eastAsia="仿宋" w:cs="仿宋"/>
          <w:b/>
          <w:color w:val="auto"/>
          <w:sz w:val="28"/>
          <w:szCs w:val="20"/>
          <w:lang w:val="zh-CN"/>
        </w:rPr>
      </w:pPr>
    </w:p>
    <w:p>
      <w:pPr>
        <w:autoSpaceDE w:val="0"/>
        <w:autoSpaceDN w:val="0"/>
        <w:adjustRightInd w:val="0"/>
        <w:ind w:firstLine="480"/>
        <w:jc w:val="left"/>
        <w:rPr>
          <w:rFonts w:hint="eastAsia" w:ascii="仿宋" w:hAnsi="仿宋" w:eastAsia="仿宋" w:cs="仿宋"/>
          <w:b/>
          <w:color w:val="auto"/>
          <w:sz w:val="28"/>
          <w:szCs w:val="20"/>
          <w:lang w:val="zh-CN"/>
        </w:rPr>
      </w:pPr>
    </w:p>
    <w:p>
      <w:pPr>
        <w:autoSpaceDE w:val="0"/>
        <w:autoSpaceDN w:val="0"/>
        <w:adjustRightInd w:val="0"/>
        <w:ind w:firstLine="480"/>
        <w:jc w:val="left"/>
        <w:rPr>
          <w:rFonts w:hint="eastAsia" w:ascii="仿宋" w:hAnsi="仿宋" w:eastAsia="仿宋" w:cs="仿宋"/>
          <w:b/>
          <w:color w:val="auto"/>
          <w:sz w:val="28"/>
          <w:szCs w:val="20"/>
          <w:lang w:val="zh-CN"/>
        </w:rPr>
      </w:pPr>
    </w:p>
    <w:p>
      <w:pPr>
        <w:autoSpaceDE w:val="0"/>
        <w:autoSpaceDN w:val="0"/>
        <w:adjustRightInd w:val="0"/>
        <w:ind w:firstLine="480"/>
        <w:jc w:val="center"/>
        <w:rPr>
          <w:rFonts w:hint="eastAsia" w:ascii="仿宋" w:hAnsi="仿宋" w:eastAsia="仿宋" w:cs="仿宋"/>
          <w:b/>
          <w:color w:val="auto"/>
          <w:sz w:val="28"/>
          <w:szCs w:val="20"/>
          <w:lang w:val="zh-CN"/>
        </w:rPr>
      </w:pPr>
      <w:r>
        <w:rPr>
          <w:rFonts w:hint="eastAsia" w:ascii="仿宋" w:hAnsi="仿宋" w:eastAsia="仿宋" w:cs="仿宋"/>
          <w:b/>
          <w:color w:val="auto"/>
          <w:sz w:val="28"/>
          <w:szCs w:val="20"/>
          <w:lang w:val="en-US" w:eastAsia="zh-CN"/>
        </w:rPr>
        <w:t xml:space="preserve">2022 </w:t>
      </w:r>
      <w:r>
        <w:rPr>
          <w:rFonts w:hint="eastAsia" w:ascii="仿宋" w:hAnsi="仿宋" w:eastAsia="仿宋" w:cs="仿宋"/>
          <w:b/>
          <w:color w:val="auto"/>
          <w:sz w:val="28"/>
          <w:szCs w:val="20"/>
          <w:lang w:val="zh-CN"/>
        </w:rPr>
        <w:t>年</w:t>
      </w:r>
      <w:r>
        <w:rPr>
          <w:rFonts w:hint="eastAsia" w:ascii="仿宋" w:hAnsi="仿宋" w:eastAsia="仿宋" w:cs="仿宋"/>
          <w:b/>
          <w:color w:val="auto"/>
          <w:sz w:val="28"/>
          <w:szCs w:val="20"/>
          <w:lang w:val="en-US" w:eastAsia="zh-CN"/>
        </w:rPr>
        <w:t xml:space="preserve"> 3</w:t>
      </w:r>
      <w:r>
        <w:rPr>
          <w:rFonts w:hint="eastAsia" w:ascii="仿宋" w:hAnsi="仿宋" w:eastAsia="仿宋" w:cs="仿宋"/>
          <w:b/>
          <w:color w:val="auto"/>
          <w:sz w:val="28"/>
          <w:szCs w:val="20"/>
          <w:lang w:val="zh-CN"/>
        </w:rPr>
        <w:t xml:space="preserve"> 月</w:t>
      </w:r>
      <w:r>
        <w:rPr>
          <w:rFonts w:hint="eastAsia" w:ascii="仿宋" w:hAnsi="仿宋" w:eastAsia="仿宋" w:cs="仿宋"/>
          <w:b/>
          <w:color w:val="auto"/>
          <w:sz w:val="28"/>
          <w:szCs w:val="20"/>
          <w:lang w:val="en-US" w:eastAsia="zh-CN"/>
        </w:rPr>
        <w:t>15</w:t>
      </w:r>
      <w:r>
        <w:rPr>
          <w:rFonts w:hint="eastAsia" w:ascii="仿宋" w:hAnsi="仿宋" w:eastAsia="仿宋" w:cs="仿宋"/>
          <w:b/>
          <w:color w:val="auto"/>
          <w:sz w:val="28"/>
          <w:szCs w:val="20"/>
          <w:lang w:val="zh-CN"/>
        </w:rPr>
        <w:t xml:space="preserve"> 日</w:t>
      </w:r>
    </w:p>
    <w:p>
      <w:pPr>
        <w:autoSpaceDE w:val="0"/>
        <w:autoSpaceDN w:val="0"/>
        <w:adjustRightInd w:val="0"/>
        <w:ind w:firstLine="480"/>
        <w:jc w:val="center"/>
        <w:rPr>
          <w:rFonts w:hint="eastAsia" w:ascii="仿宋" w:hAnsi="仿宋" w:eastAsia="仿宋" w:cs="仿宋"/>
          <w:b/>
          <w:color w:val="auto"/>
          <w:sz w:val="28"/>
          <w:szCs w:val="20"/>
          <w:lang w:val="zh-CN"/>
        </w:rPr>
      </w:pPr>
    </w:p>
    <w:p>
      <w:pPr>
        <w:pageBreakBefore w:val="0"/>
        <w:widowControl w:val="0"/>
        <w:kinsoku/>
        <w:wordWrap/>
        <w:overflowPunct/>
        <w:topLinePunct w:val="0"/>
        <w:bidi w:val="0"/>
        <w:snapToGrid/>
        <w:spacing w:line="440" w:lineRule="exact"/>
        <w:ind w:firstLine="482" w:firstLineChars="200"/>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rPr>
        <w:t>发包人（全称）：</w:t>
      </w:r>
      <w:r>
        <w:rPr>
          <w:rFonts w:hint="eastAsia" w:ascii="仿宋" w:hAnsi="仿宋" w:eastAsia="仿宋" w:cs="仿宋"/>
          <w:b/>
          <w:color w:val="auto"/>
          <w:sz w:val="24"/>
          <w:szCs w:val="24"/>
          <w:u w:val="single"/>
        </w:rPr>
        <w:t>郑州大学</w:t>
      </w:r>
    </w:p>
    <w:p>
      <w:pPr>
        <w:pageBreakBefore w:val="0"/>
        <w:widowControl w:val="0"/>
        <w:kinsoku/>
        <w:wordWrap/>
        <w:overflowPunct/>
        <w:topLinePunct w:val="0"/>
        <w:bidi w:val="0"/>
        <w:snapToGrid/>
        <w:spacing w:line="440" w:lineRule="exact"/>
        <w:ind w:firstLine="482" w:firstLineChars="200"/>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rPr>
        <w:t>承包人（全称）：</w:t>
      </w:r>
      <w:r>
        <w:rPr>
          <w:rFonts w:hint="eastAsia" w:ascii="仿宋" w:hAnsi="仿宋" w:eastAsia="仿宋" w:cs="仿宋"/>
          <w:b/>
          <w:color w:val="auto"/>
          <w:sz w:val="24"/>
          <w:szCs w:val="24"/>
          <w:u w:val="single"/>
        </w:rPr>
        <w:t xml:space="preserve"> 河南省沿程建筑工程有限公司</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w:t>
      </w:r>
      <w:r>
        <w:rPr>
          <w:rFonts w:hint="eastAsia" w:ascii="仿宋" w:hAnsi="仿宋" w:eastAsia="仿宋" w:cs="仿宋"/>
          <w:color w:val="auto"/>
          <w:sz w:val="24"/>
          <w:szCs w:val="24"/>
          <w:lang w:eastAsia="zh-CN"/>
        </w:rPr>
        <w:t>民法典</w:t>
      </w:r>
      <w:r>
        <w:rPr>
          <w:rFonts w:hint="eastAsia" w:ascii="仿宋" w:hAnsi="仿宋" w:eastAsia="仿宋" w:cs="仿宋"/>
          <w:color w:val="auto"/>
          <w:sz w:val="24"/>
          <w:szCs w:val="24"/>
        </w:rPr>
        <w:t>》、《中华人民共和国建筑法》及有关法律规定，遵循平等、自愿、公平和诚实信用的原则，双方就</w:t>
      </w:r>
      <w:r>
        <w:rPr>
          <w:rFonts w:hint="eastAsia" w:ascii="仿宋" w:hAnsi="仿宋" w:eastAsia="仿宋" w:cs="仿宋"/>
          <w:color w:val="auto"/>
          <w:sz w:val="24"/>
          <w:szCs w:val="24"/>
          <w:u w:val="single"/>
        </w:rPr>
        <w:t>郑州大学南校区灾后屋面防水维修项目</w:t>
      </w:r>
      <w:r>
        <w:rPr>
          <w:rFonts w:hint="eastAsia" w:ascii="仿宋" w:hAnsi="仿宋" w:eastAsia="仿宋" w:cs="仿宋"/>
          <w:color w:val="auto"/>
          <w:sz w:val="24"/>
          <w:szCs w:val="24"/>
        </w:rPr>
        <w:t>施工及有关事项协商一致，共同达成如下协议：</w:t>
      </w:r>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sz w:val="24"/>
          <w:szCs w:val="24"/>
        </w:rPr>
      </w:pPr>
      <w:bookmarkStart w:id="0" w:name="_Toc351203481"/>
      <w:bookmarkStart w:id="1" w:name="_Toc9755"/>
      <w:bookmarkStart w:id="2" w:name="_Toc22397"/>
      <w:bookmarkStart w:id="3" w:name="_Toc27900"/>
      <w:r>
        <w:rPr>
          <w:rFonts w:hint="eastAsia" w:ascii="仿宋" w:hAnsi="仿宋" w:eastAsia="仿宋" w:cs="仿宋"/>
          <w:sz w:val="24"/>
          <w:szCs w:val="24"/>
        </w:rPr>
        <w:t>一、工程概况</w:t>
      </w:r>
      <w:bookmarkEnd w:id="0"/>
      <w:bookmarkEnd w:id="1"/>
      <w:bookmarkEnd w:id="2"/>
      <w:bookmarkEnd w:id="3"/>
    </w:p>
    <w:p>
      <w:pPr>
        <w:pageBreakBefore w:val="0"/>
        <w:widowControl w:val="0"/>
        <w:kinsoku/>
        <w:wordWrap/>
        <w:overflowPunct/>
        <w:topLinePunct w:val="0"/>
        <w:bidi w:val="0"/>
        <w:snapToGrid/>
        <w:spacing w:line="440" w:lineRule="exact"/>
        <w:ind w:firstLine="470" w:firstLineChars="196"/>
        <w:textAlignment w:val="auto"/>
        <w:rPr>
          <w:rFonts w:hint="eastAsia" w:ascii="仿宋" w:hAnsi="仿宋" w:eastAsia="仿宋" w:cs="仿宋"/>
          <w:color w:val="auto"/>
          <w:sz w:val="24"/>
          <w:szCs w:val="24"/>
          <w:u w:val="single"/>
        </w:rPr>
      </w:pPr>
      <w:r>
        <w:rPr>
          <w:rFonts w:hint="eastAsia" w:ascii="仿宋" w:hAnsi="仿宋" w:eastAsia="仿宋" w:cs="仿宋"/>
          <w:bCs/>
          <w:color w:val="auto"/>
          <w:sz w:val="24"/>
          <w:szCs w:val="24"/>
        </w:rPr>
        <w:t>1.工程名称</w:t>
      </w:r>
      <w:r>
        <w:rPr>
          <w:rFonts w:hint="eastAsia" w:ascii="仿宋" w:hAnsi="仿宋" w:eastAsia="仿宋" w:cs="仿宋"/>
          <w:color w:val="auto"/>
          <w:sz w:val="24"/>
          <w:szCs w:val="24"/>
        </w:rPr>
        <w:t>：</w:t>
      </w:r>
      <w:r>
        <w:rPr>
          <w:rFonts w:hint="eastAsia" w:ascii="仿宋" w:hAnsi="仿宋" w:eastAsia="仿宋" w:cs="仿宋"/>
          <w:b w:val="0"/>
          <w:bCs/>
          <w:color w:val="auto"/>
          <w:sz w:val="24"/>
          <w:szCs w:val="24"/>
          <w:u w:val="single"/>
        </w:rPr>
        <w:t>郑州大学南校区灾后屋面防水维修项目</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 xml:space="preserve"> 。</w:t>
      </w:r>
    </w:p>
    <w:p>
      <w:pPr>
        <w:pageBreakBefore w:val="0"/>
        <w:widowControl w:val="0"/>
        <w:kinsoku/>
        <w:wordWrap/>
        <w:overflowPunct/>
        <w:topLinePunct w:val="0"/>
        <w:bidi w:val="0"/>
        <w:snapToGrid/>
        <w:spacing w:line="440" w:lineRule="exact"/>
        <w:ind w:firstLine="470" w:firstLineChars="196"/>
        <w:textAlignment w:val="auto"/>
        <w:rPr>
          <w:rFonts w:hint="eastAsia" w:ascii="仿宋" w:hAnsi="仿宋" w:eastAsia="仿宋" w:cs="仿宋"/>
          <w:b w:val="0"/>
          <w:bCs/>
          <w:color w:val="auto"/>
          <w:sz w:val="24"/>
          <w:szCs w:val="24"/>
        </w:rPr>
      </w:pPr>
      <w:r>
        <w:rPr>
          <w:rFonts w:hint="eastAsia" w:ascii="仿宋" w:hAnsi="仿宋" w:eastAsia="仿宋" w:cs="仿宋"/>
          <w:bCs/>
          <w:color w:val="auto"/>
          <w:sz w:val="24"/>
          <w:szCs w:val="24"/>
        </w:rPr>
        <w:t>2.工程地点：</w:t>
      </w:r>
      <w:r>
        <w:rPr>
          <w:rFonts w:hint="eastAsia" w:ascii="仿宋" w:hAnsi="仿宋" w:eastAsia="仿宋" w:cs="仿宋"/>
          <w:b/>
          <w:color w:val="auto"/>
          <w:sz w:val="24"/>
          <w:szCs w:val="24"/>
          <w:u w:val="single"/>
        </w:rPr>
        <w:t xml:space="preserve"> </w:t>
      </w:r>
      <w:r>
        <w:rPr>
          <w:rFonts w:hint="eastAsia" w:ascii="仿宋" w:hAnsi="仿宋" w:eastAsia="仿宋" w:cs="仿宋"/>
          <w:b w:val="0"/>
          <w:bCs/>
          <w:color w:val="auto"/>
          <w:sz w:val="24"/>
          <w:szCs w:val="24"/>
          <w:u w:val="single"/>
        </w:rPr>
        <w:t xml:space="preserve">郑州大学南校区  </w:t>
      </w:r>
      <w:r>
        <w:rPr>
          <w:rFonts w:hint="eastAsia" w:ascii="仿宋" w:hAnsi="仿宋" w:eastAsia="仿宋" w:cs="仿宋"/>
          <w:b w:val="0"/>
          <w:bCs/>
          <w:color w:val="auto"/>
          <w:sz w:val="24"/>
          <w:szCs w:val="24"/>
        </w:rPr>
        <w:t>。</w:t>
      </w:r>
    </w:p>
    <w:p>
      <w:pPr>
        <w:pageBreakBefore w:val="0"/>
        <w:widowControl w:val="0"/>
        <w:kinsoku/>
        <w:wordWrap/>
        <w:overflowPunct/>
        <w:topLinePunct w:val="0"/>
        <w:bidi w:val="0"/>
        <w:snapToGrid/>
        <w:spacing w:line="440" w:lineRule="exact"/>
        <w:ind w:firstLine="470" w:firstLineChars="196"/>
        <w:textAlignment w:val="auto"/>
        <w:rPr>
          <w:rFonts w:hint="eastAsia" w:ascii="仿宋" w:hAnsi="仿宋" w:eastAsia="仿宋" w:cs="仿宋"/>
          <w:bCs/>
          <w:color w:val="auto"/>
          <w:sz w:val="24"/>
          <w:szCs w:val="24"/>
        </w:rPr>
      </w:pPr>
      <w:r>
        <w:rPr>
          <w:rFonts w:hint="eastAsia" w:ascii="仿宋" w:hAnsi="仿宋" w:eastAsia="仿宋" w:cs="仿宋"/>
          <w:b w:val="0"/>
          <w:bCs/>
          <w:color w:val="auto"/>
          <w:sz w:val="24"/>
          <w:szCs w:val="24"/>
        </w:rPr>
        <w:t>3.工程立项批准文号：</w:t>
      </w:r>
      <w:r>
        <w:rPr>
          <w:rFonts w:hint="eastAsia" w:ascii="仿宋" w:hAnsi="仿宋" w:eastAsia="仿宋" w:cs="仿宋"/>
          <w:b w:val="0"/>
          <w:bCs/>
          <w:color w:val="auto"/>
          <w:sz w:val="24"/>
          <w:szCs w:val="24"/>
          <w:u w:val="single"/>
        </w:rPr>
        <w:t>项目编号：郑大-竞磋-2021-0134</w:t>
      </w:r>
      <w:r>
        <w:rPr>
          <w:rFonts w:hint="eastAsia" w:ascii="仿宋" w:hAnsi="仿宋" w:eastAsia="仿宋" w:cs="仿宋"/>
          <w:bCs/>
          <w:color w:val="auto"/>
          <w:sz w:val="24"/>
          <w:szCs w:val="24"/>
        </w:rPr>
        <w:t>。</w:t>
      </w:r>
    </w:p>
    <w:p>
      <w:pPr>
        <w:pageBreakBefore w:val="0"/>
        <w:widowControl w:val="0"/>
        <w:kinsoku/>
        <w:wordWrap/>
        <w:overflowPunct/>
        <w:topLinePunct w:val="0"/>
        <w:bidi w:val="0"/>
        <w:snapToGrid/>
        <w:spacing w:line="440" w:lineRule="exact"/>
        <w:ind w:firstLine="470" w:firstLineChars="196"/>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4.资金来源：</w:t>
      </w:r>
      <w:r>
        <w:rPr>
          <w:rFonts w:hint="eastAsia" w:ascii="仿宋" w:hAnsi="仿宋" w:eastAsia="仿宋" w:cs="仿宋"/>
          <w:color w:val="auto"/>
          <w:sz w:val="24"/>
          <w:szCs w:val="24"/>
          <w:u w:val="single"/>
        </w:rPr>
        <w:t xml:space="preserve">  自筹资金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bCs/>
          <w:color w:val="auto"/>
          <w:sz w:val="24"/>
          <w:szCs w:val="24"/>
        </w:rPr>
        <w:t>。</w:t>
      </w:r>
    </w:p>
    <w:p>
      <w:pPr>
        <w:pageBreakBefore w:val="0"/>
        <w:widowControl w:val="0"/>
        <w:kinsoku/>
        <w:wordWrap/>
        <w:overflowPunct/>
        <w:topLinePunct w:val="0"/>
        <w:bidi w:val="0"/>
        <w:snapToGrid/>
        <w:spacing w:line="440" w:lineRule="exact"/>
        <w:ind w:firstLine="470" w:firstLineChars="196"/>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5.工程内容：</w:t>
      </w:r>
      <w:r>
        <w:rPr>
          <w:rFonts w:hint="eastAsia" w:ascii="仿宋" w:hAnsi="仿宋" w:eastAsia="仿宋" w:cs="仿宋"/>
          <w:b/>
          <w:color w:val="auto"/>
          <w:sz w:val="24"/>
          <w:szCs w:val="24"/>
          <w:u w:val="single"/>
        </w:rPr>
        <w:t xml:space="preserve"> </w:t>
      </w:r>
      <w:r>
        <w:rPr>
          <w:rFonts w:hint="eastAsia" w:ascii="仿宋" w:hAnsi="仿宋" w:eastAsia="仿宋" w:cs="仿宋"/>
          <w:b w:val="0"/>
          <w:bCs/>
          <w:color w:val="auto"/>
          <w:sz w:val="24"/>
          <w:szCs w:val="24"/>
          <w:u w:val="single"/>
        </w:rPr>
        <w:t>教23楼（物理实验楼）屋面防水、学习堂屋面防水、教14、教16号楼屋顶局部防水处理等</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w:t>
      </w:r>
    </w:p>
    <w:p>
      <w:pPr>
        <w:pageBreakBefore w:val="0"/>
        <w:widowControl w:val="0"/>
        <w:kinsoku/>
        <w:wordWrap/>
        <w:overflowPunct/>
        <w:topLinePunct w:val="0"/>
        <w:bidi w:val="0"/>
        <w:snapToGrid/>
        <w:spacing w:line="440" w:lineRule="exact"/>
        <w:ind w:firstLine="470" w:firstLineChars="196"/>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6.工程承包范围：</w:t>
      </w:r>
      <w:r>
        <w:rPr>
          <w:rFonts w:hint="eastAsia" w:ascii="仿宋" w:hAnsi="仿宋" w:eastAsia="仿宋" w:cs="仿宋"/>
          <w:b w:val="0"/>
          <w:bCs/>
          <w:color w:val="auto"/>
          <w:sz w:val="24"/>
          <w:szCs w:val="24"/>
          <w:u w:val="single"/>
        </w:rPr>
        <w:t>磋商文件、工程量清单及补充说明包含的全部工作内容</w:t>
      </w:r>
      <w:r>
        <w:rPr>
          <w:rFonts w:hint="eastAsia" w:ascii="仿宋" w:hAnsi="仿宋" w:eastAsia="仿宋" w:cs="仿宋"/>
          <w:color w:val="auto"/>
          <w:sz w:val="24"/>
          <w:szCs w:val="24"/>
          <w:u w:val="none"/>
          <w:lang w:eastAsia="zh-CN"/>
        </w:rPr>
        <w:t>。</w:t>
      </w:r>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4" w:name="_Toc1471"/>
      <w:bookmarkStart w:id="5" w:name="_Toc351203482"/>
      <w:bookmarkStart w:id="6" w:name="_Toc21286"/>
      <w:bookmarkStart w:id="7" w:name="_Toc31384"/>
      <w:r>
        <w:rPr>
          <w:rFonts w:hint="eastAsia" w:ascii="仿宋" w:hAnsi="仿宋" w:eastAsia="仿宋" w:cs="仿宋"/>
          <w:b/>
          <w:bCs/>
          <w:sz w:val="24"/>
          <w:szCs w:val="24"/>
        </w:rPr>
        <w:t>二、合同工期</w:t>
      </w:r>
      <w:bookmarkEnd w:id="4"/>
      <w:bookmarkEnd w:id="5"/>
      <w:bookmarkEnd w:id="6"/>
      <w:bookmarkEnd w:id="7"/>
    </w:p>
    <w:p>
      <w:pPr>
        <w:pageBreakBefore w:val="0"/>
        <w:widowControl w:val="0"/>
        <w:kinsoku/>
        <w:wordWrap/>
        <w:overflowPunct/>
        <w:topLinePunct w:val="0"/>
        <w:bidi w:val="0"/>
        <w:snapToGrid/>
        <w:spacing w:line="440" w:lineRule="exact"/>
        <w:ind w:firstLine="45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计划开工日期：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pPr>
        <w:pageBreakBefore w:val="0"/>
        <w:widowControl w:val="0"/>
        <w:kinsoku/>
        <w:wordWrap/>
        <w:overflowPunct/>
        <w:topLinePunct w:val="0"/>
        <w:bidi w:val="0"/>
        <w:snapToGrid/>
        <w:spacing w:line="440" w:lineRule="exact"/>
        <w:ind w:firstLine="45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计划竣工日期：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pPr>
        <w:pageBreakBefore w:val="0"/>
        <w:widowControl w:val="0"/>
        <w:kinsoku/>
        <w:wordWrap/>
        <w:overflowPunct/>
        <w:topLinePunct w:val="0"/>
        <w:bidi w:val="0"/>
        <w:snapToGrid/>
        <w:spacing w:line="440" w:lineRule="exact"/>
        <w:ind w:firstLine="45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工期总日历天数：</w:t>
      </w:r>
      <w:r>
        <w:rPr>
          <w:rFonts w:hint="eastAsia" w:ascii="仿宋" w:hAnsi="仿宋" w:eastAsia="仿宋" w:cs="仿宋"/>
          <w:color w:val="auto"/>
          <w:sz w:val="24"/>
          <w:szCs w:val="24"/>
          <w:u w:val="single"/>
        </w:rPr>
        <w:t>自签订合同之日起30个日历天</w:t>
      </w:r>
      <w:r>
        <w:rPr>
          <w:rFonts w:hint="eastAsia" w:ascii="仿宋" w:hAnsi="仿宋" w:eastAsia="仿宋" w:cs="仿宋"/>
          <w:color w:val="auto"/>
          <w:sz w:val="24"/>
          <w:szCs w:val="24"/>
        </w:rPr>
        <w:t>天。工期总日历天数与根据前述计划开竣工日期计算的工期天数不一致的，以工期总日历天数为准。</w:t>
      </w:r>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8" w:name="_Toc24223"/>
      <w:bookmarkStart w:id="9" w:name="_Toc26584"/>
      <w:bookmarkStart w:id="10" w:name="_Toc32179"/>
      <w:bookmarkStart w:id="11" w:name="_Toc351203483"/>
      <w:r>
        <w:rPr>
          <w:rFonts w:hint="eastAsia" w:ascii="仿宋" w:hAnsi="仿宋" w:eastAsia="仿宋" w:cs="仿宋"/>
          <w:b/>
          <w:bCs/>
          <w:sz w:val="24"/>
          <w:szCs w:val="24"/>
        </w:rPr>
        <w:t>三、质量标准</w:t>
      </w:r>
      <w:bookmarkEnd w:id="8"/>
      <w:bookmarkEnd w:id="9"/>
      <w:bookmarkEnd w:id="10"/>
      <w:bookmarkEnd w:id="11"/>
    </w:p>
    <w:p>
      <w:pPr>
        <w:pageBreakBefore w:val="0"/>
        <w:widowControl w:val="0"/>
        <w:kinsoku/>
        <w:wordWrap/>
        <w:overflowPunct/>
        <w:topLinePunct w:val="0"/>
        <w:bidi w:val="0"/>
        <w:snapToGrid/>
        <w:spacing w:line="440" w:lineRule="exact"/>
        <w:ind w:firstLine="45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工程质量符合</w:t>
      </w:r>
      <w:r>
        <w:rPr>
          <w:rFonts w:hint="eastAsia" w:ascii="仿宋" w:hAnsi="仿宋" w:eastAsia="仿宋" w:cs="仿宋"/>
          <w:color w:val="auto"/>
          <w:sz w:val="24"/>
          <w:szCs w:val="24"/>
          <w:u w:val="single"/>
        </w:rPr>
        <w:t>合格</w:t>
      </w:r>
      <w:r>
        <w:rPr>
          <w:rFonts w:hint="eastAsia" w:ascii="仿宋" w:hAnsi="仿宋" w:eastAsia="仿宋" w:cs="仿宋"/>
          <w:color w:val="auto"/>
          <w:sz w:val="24"/>
          <w:szCs w:val="24"/>
        </w:rPr>
        <w:t>标准。</w:t>
      </w:r>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12" w:name="_Toc30561"/>
      <w:bookmarkStart w:id="13" w:name="_Toc31311"/>
      <w:bookmarkStart w:id="14" w:name="_Toc10867"/>
      <w:bookmarkStart w:id="15" w:name="_Toc351203484"/>
      <w:r>
        <w:rPr>
          <w:rFonts w:hint="eastAsia" w:ascii="仿宋" w:hAnsi="仿宋" w:eastAsia="仿宋" w:cs="仿宋"/>
          <w:b/>
          <w:bCs/>
          <w:sz w:val="24"/>
          <w:szCs w:val="24"/>
        </w:rPr>
        <w:t>四、签约合同价与合同价格形式</w:t>
      </w:r>
      <w:bookmarkEnd w:id="12"/>
      <w:bookmarkEnd w:id="13"/>
      <w:bookmarkEnd w:id="14"/>
      <w:bookmarkEnd w:id="15"/>
      <w:r>
        <w:rPr>
          <w:rFonts w:hint="eastAsia" w:ascii="仿宋" w:hAnsi="仿宋" w:eastAsia="仿宋" w:cs="仿宋"/>
          <w:b/>
          <w:bCs/>
          <w:sz w:val="24"/>
          <w:szCs w:val="24"/>
        </w:rPr>
        <w:tab/>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1.签约合同价为：人民币（大写）</w:t>
      </w:r>
      <w:r>
        <w:rPr>
          <w:rFonts w:hint="eastAsia" w:ascii="仿宋" w:hAnsi="仿宋" w:eastAsia="仿宋" w:cs="仿宋"/>
          <w:color w:val="auto"/>
          <w:sz w:val="24"/>
          <w:szCs w:val="24"/>
          <w:u w:val="single"/>
          <w:lang w:eastAsia="zh-CN"/>
        </w:rPr>
        <w:t>伍拾捌万柒仟捌佰叁拾贰元整</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587832.00</w:t>
      </w:r>
      <w:r>
        <w:rPr>
          <w:rFonts w:hint="eastAsia" w:ascii="仿宋" w:hAnsi="仿宋" w:eastAsia="仿宋" w:cs="仿宋"/>
          <w:color w:val="auto"/>
          <w:sz w:val="24"/>
          <w:szCs w:val="24"/>
        </w:rPr>
        <w:t>元)；</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其中：</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（1）安全文明施工费：人民币（大写）</w:t>
      </w:r>
      <w:r>
        <w:rPr>
          <w:rFonts w:hint="eastAsia" w:ascii="仿宋" w:hAnsi="仿宋" w:eastAsia="仿宋" w:cs="仿宋"/>
          <w:color w:val="auto"/>
          <w:sz w:val="24"/>
          <w:szCs w:val="24"/>
          <w:u w:val="single"/>
          <w:lang w:val="en-US" w:eastAsia="zh-CN"/>
        </w:rPr>
        <w:t>捌仟贰佰捌拾柒元玖角壹分</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8287.91</w:t>
      </w:r>
      <w:r>
        <w:rPr>
          <w:rFonts w:hint="eastAsia" w:ascii="仿宋" w:hAnsi="仿宋" w:eastAsia="仿宋" w:cs="仿宋"/>
          <w:color w:val="auto"/>
          <w:sz w:val="24"/>
          <w:szCs w:val="24"/>
        </w:rPr>
        <w:t>元)；</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（2）材料和工程设备暂估价金额：人民币（大写）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（3）专业工程暂估价金额：人民币（大写）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（4）暂列金额：人民币（大写）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2.合同价格形式：</w:t>
      </w:r>
      <w:r>
        <w:rPr>
          <w:rFonts w:hint="eastAsia" w:ascii="仿宋" w:hAnsi="仿宋" w:eastAsia="仿宋" w:cs="仿宋"/>
          <w:color w:val="auto"/>
          <w:sz w:val="24"/>
          <w:szCs w:val="24"/>
          <w:u w:val="single"/>
        </w:rPr>
        <w:t xml:space="preserve">总价合同 </w:t>
      </w:r>
      <w:r>
        <w:rPr>
          <w:rFonts w:hint="eastAsia" w:ascii="仿宋" w:hAnsi="仿宋" w:eastAsia="仿宋" w:cs="仿宋"/>
          <w:color w:val="auto"/>
          <w:sz w:val="24"/>
          <w:szCs w:val="24"/>
        </w:rPr>
        <w:t>。</w:t>
      </w:r>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16" w:name="_Toc351203485"/>
      <w:bookmarkStart w:id="17" w:name="_Toc32617"/>
      <w:bookmarkStart w:id="18" w:name="_Toc11530"/>
      <w:bookmarkStart w:id="19" w:name="_Toc20160"/>
      <w:r>
        <w:rPr>
          <w:rFonts w:hint="eastAsia" w:ascii="仿宋" w:hAnsi="仿宋" w:eastAsia="仿宋" w:cs="仿宋"/>
          <w:b/>
          <w:bCs/>
          <w:sz w:val="24"/>
          <w:szCs w:val="24"/>
        </w:rPr>
        <w:t>五、</w:t>
      </w:r>
      <w:bookmarkEnd w:id="16"/>
      <w:r>
        <w:rPr>
          <w:rFonts w:hint="eastAsia" w:ascii="仿宋" w:hAnsi="仿宋" w:eastAsia="仿宋" w:cs="仿宋"/>
          <w:b/>
          <w:bCs/>
          <w:sz w:val="24"/>
          <w:szCs w:val="24"/>
        </w:rPr>
        <w:t>项目经理</w:t>
      </w:r>
      <w:bookmarkEnd w:id="17"/>
      <w:bookmarkEnd w:id="18"/>
      <w:bookmarkEnd w:id="19"/>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承包人项目经理：</w:t>
      </w:r>
      <w:r>
        <w:rPr>
          <w:rFonts w:hint="eastAsia" w:ascii="仿宋" w:hAnsi="仿宋" w:eastAsia="仿宋" w:cs="仿宋"/>
          <w:color w:val="auto"/>
          <w:sz w:val="24"/>
          <w:szCs w:val="24"/>
          <w:u w:val="single"/>
        </w:rPr>
        <w:t xml:space="preserve"> 程龙  </w:t>
      </w:r>
      <w:r>
        <w:rPr>
          <w:rFonts w:hint="eastAsia" w:ascii="仿宋" w:hAnsi="仿宋" w:eastAsia="仿宋" w:cs="仿宋"/>
          <w:color w:val="auto"/>
          <w:sz w:val="24"/>
          <w:szCs w:val="24"/>
        </w:rPr>
        <w:t>。</w:t>
      </w:r>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20" w:name="_Toc9279"/>
      <w:bookmarkStart w:id="21" w:name="_Toc351203486"/>
      <w:bookmarkStart w:id="22" w:name="_Toc14305"/>
      <w:bookmarkStart w:id="23" w:name="_Toc13989"/>
      <w:r>
        <w:rPr>
          <w:rFonts w:hint="eastAsia" w:ascii="仿宋" w:hAnsi="仿宋" w:eastAsia="仿宋" w:cs="仿宋"/>
          <w:b/>
          <w:bCs/>
          <w:sz w:val="24"/>
          <w:szCs w:val="24"/>
        </w:rPr>
        <w:t>六、合同文件构成</w:t>
      </w:r>
      <w:bookmarkEnd w:id="20"/>
      <w:bookmarkEnd w:id="21"/>
      <w:bookmarkEnd w:id="22"/>
      <w:bookmarkEnd w:id="23"/>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本协议书与下列文件一起构成合同文件：</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（1）中标通知书（如果有）；</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与答疑纪要；</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（3）投标函及其附录（如果有）；</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（4）专用合同条款及其附件；</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（5）通用合同条款；</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（6）技术标准和要求；</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（7）图纸；</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（8）已标价工程量清单或预算书；</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（9）其他合同文件。</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在合同订立及履行过程中形成的与合同有关的文件均构成合同文件的组成部分。</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上述各项合同文件包括合同当事人就该项合同文件所作出的补充和修改，属于同一类内容的文件，应以最新签署的为准。专用合同条款及其附件须经合同当事人签字或</w:t>
      </w:r>
      <w:r>
        <w:rPr>
          <w:rFonts w:hint="eastAsia" w:ascii="仿宋" w:hAnsi="仿宋" w:eastAsia="仿宋" w:cs="仿宋"/>
          <w:color w:val="auto"/>
          <w:sz w:val="24"/>
          <w:szCs w:val="24"/>
          <w:lang w:eastAsia="zh-CN"/>
        </w:rPr>
        <w:t>盖章</w:t>
      </w:r>
      <w:r>
        <w:rPr>
          <w:rFonts w:hint="eastAsia" w:ascii="仿宋" w:hAnsi="仿宋" w:eastAsia="仿宋" w:cs="仿宋"/>
          <w:color w:val="auto"/>
          <w:sz w:val="24"/>
          <w:szCs w:val="24"/>
        </w:rPr>
        <w:t>。</w:t>
      </w:r>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24" w:name="_Toc351203487"/>
      <w:bookmarkStart w:id="25" w:name="_Toc4171"/>
      <w:bookmarkStart w:id="26" w:name="_Toc27515"/>
      <w:bookmarkStart w:id="27" w:name="_Toc6162"/>
      <w:r>
        <w:rPr>
          <w:rFonts w:hint="eastAsia" w:ascii="仿宋" w:hAnsi="仿宋" w:eastAsia="仿宋" w:cs="仿宋"/>
          <w:b/>
          <w:bCs/>
          <w:sz w:val="24"/>
          <w:szCs w:val="24"/>
        </w:rPr>
        <w:t>七、承诺</w:t>
      </w:r>
      <w:bookmarkEnd w:id="24"/>
      <w:bookmarkEnd w:id="25"/>
      <w:bookmarkEnd w:id="26"/>
      <w:bookmarkEnd w:id="27"/>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3.发包人和承包人通过招投标形式签订合同的，双方理解并承诺不再就同一工程另行签订与合同实质性内容相背离的协议。</w:t>
      </w:r>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28" w:name="_Toc351203488"/>
      <w:bookmarkStart w:id="29" w:name="_Toc15884"/>
      <w:bookmarkStart w:id="30" w:name="_Toc10446"/>
      <w:bookmarkStart w:id="31" w:name="_Toc24633"/>
      <w:r>
        <w:rPr>
          <w:rFonts w:hint="eastAsia" w:ascii="仿宋" w:hAnsi="仿宋" w:eastAsia="仿宋" w:cs="仿宋"/>
          <w:b/>
          <w:bCs/>
          <w:sz w:val="24"/>
          <w:szCs w:val="24"/>
        </w:rPr>
        <w:t>八、词语含义</w:t>
      </w:r>
      <w:bookmarkEnd w:id="28"/>
      <w:bookmarkEnd w:id="29"/>
      <w:bookmarkEnd w:id="30"/>
      <w:bookmarkEnd w:id="31"/>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本协议书中词语含义与第二部分通用合同条款中赋予的含义相同。</w:t>
      </w:r>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32" w:name="_Toc2298"/>
      <w:bookmarkStart w:id="33" w:name="_Toc2146"/>
      <w:bookmarkStart w:id="34" w:name="_Toc351203489"/>
      <w:bookmarkStart w:id="35" w:name="_Toc3900"/>
      <w:r>
        <w:rPr>
          <w:rFonts w:hint="eastAsia" w:ascii="仿宋" w:hAnsi="仿宋" w:eastAsia="仿宋" w:cs="仿宋"/>
          <w:b/>
          <w:bCs/>
          <w:sz w:val="24"/>
          <w:szCs w:val="24"/>
        </w:rPr>
        <w:t>九、签订时间</w:t>
      </w:r>
      <w:bookmarkEnd w:id="32"/>
      <w:bookmarkEnd w:id="33"/>
      <w:bookmarkEnd w:id="34"/>
      <w:bookmarkEnd w:id="35"/>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本合同于</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2022</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3</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15</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日签订</w:t>
      </w:r>
      <w:r>
        <w:rPr>
          <w:rFonts w:hint="eastAsia" w:ascii="仿宋" w:hAnsi="仿宋" w:eastAsia="仿宋" w:cs="仿宋"/>
          <w:bCs/>
          <w:color w:val="auto"/>
          <w:sz w:val="24"/>
          <w:szCs w:val="24"/>
        </w:rPr>
        <w:t>。</w:t>
      </w:r>
      <w:bookmarkStart w:id="36" w:name="_Toc351203490"/>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37" w:name="_Toc15349"/>
      <w:bookmarkStart w:id="38" w:name="_Toc831"/>
      <w:bookmarkStart w:id="39" w:name="_Toc30601"/>
      <w:r>
        <w:rPr>
          <w:rFonts w:hint="eastAsia" w:ascii="仿宋" w:hAnsi="仿宋" w:eastAsia="仿宋" w:cs="仿宋"/>
          <w:b/>
          <w:bCs/>
          <w:sz w:val="24"/>
          <w:szCs w:val="24"/>
          <w:lang w:eastAsia="zh-CN"/>
        </w:rPr>
        <w:drawing>
          <wp:anchor distT="0" distB="0" distL="114300" distR="114300" simplePos="0" relativeHeight="251659264" behindDoc="0" locked="0" layoutInCell="1" allowOverlap="1">
            <wp:simplePos x="0" y="0"/>
            <wp:positionH relativeFrom="column">
              <wp:posOffset>-368300</wp:posOffset>
            </wp:positionH>
            <wp:positionV relativeFrom="paragraph">
              <wp:posOffset>77470</wp:posOffset>
            </wp:positionV>
            <wp:extent cx="6142355" cy="8447405"/>
            <wp:effectExtent l="0" t="0" r="10795" b="10795"/>
            <wp:wrapNone/>
            <wp:docPr id="1" name="图片 1" descr="校园防水盖章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园防水盖章页1"/>
                    <pic:cNvPicPr>
                      <a:picLocks noChangeAspect="1"/>
                    </pic:cNvPicPr>
                  </pic:nvPicPr>
                  <pic:blipFill>
                    <a:blip r:embed="rId4"/>
                    <a:stretch>
                      <a:fillRect/>
                    </a:stretch>
                  </pic:blipFill>
                  <pic:spPr>
                    <a:xfrm>
                      <a:off x="0" y="0"/>
                      <a:ext cx="6142355" cy="8447405"/>
                    </a:xfrm>
                    <a:prstGeom prst="rect">
                      <a:avLst/>
                    </a:prstGeom>
                  </pic:spPr>
                </pic:pic>
              </a:graphicData>
            </a:graphic>
          </wp:anchor>
        </w:drawing>
      </w:r>
      <w:r>
        <w:rPr>
          <w:rFonts w:hint="eastAsia" w:ascii="仿宋" w:hAnsi="仿宋" w:eastAsia="仿宋" w:cs="仿宋"/>
          <w:b/>
          <w:bCs/>
          <w:sz w:val="24"/>
          <w:szCs w:val="24"/>
        </w:rPr>
        <w:t>十、签订地点</w:t>
      </w:r>
      <w:bookmarkEnd w:id="36"/>
      <w:bookmarkEnd w:id="37"/>
      <w:bookmarkEnd w:id="38"/>
      <w:bookmarkEnd w:id="39"/>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本合同在</w:t>
      </w:r>
      <w:r>
        <w:rPr>
          <w:rFonts w:hint="eastAsia" w:ascii="仿宋" w:hAnsi="仿宋" w:eastAsia="仿宋" w:cs="仿宋"/>
          <w:bCs/>
          <w:color w:val="auto"/>
          <w:sz w:val="24"/>
          <w:szCs w:val="24"/>
          <w:u w:val="single"/>
          <w:lang w:eastAsia="zh-CN"/>
        </w:rPr>
        <w:t>郑州市科学大道</w:t>
      </w:r>
      <w:r>
        <w:rPr>
          <w:rFonts w:hint="eastAsia" w:ascii="仿宋" w:hAnsi="仿宋" w:eastAsia="仿宋" w:cs="仿宋"/>
          <w:bCs/>
          <w:color w:val="auto"/>
          <w:sz w:val="24"/>
          <w:szCs w:val="24"/>
          <w:u w:val="single"/>
          <w:lang w:val="en-US" w:eastAsia="zh-CN"/>
        </w:rPr>
        <w:t>100号</w:t>
      </w:r>
      <w:r>
        <w:rPr>
          <w:rFonts w:hint="eastAsia" w:ascii="仿宋" w:hAnsi="仿宋" w:eastAsia="仿宋" w:cs="仿宋"/>
          <w:bCs/>
          <w:color w:val="auto"/>
          <w:sz w:val="24"/>
          <w:szCs w:val="24"/>
        </w:rPr>
        <w:t>签订。</w:t>
      </w:r>
      <w:bookmarkStart w:id="40" w:name="_Toc351203491"/>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41" w:name="_Toc6407"/>
      <w:bookmarkStart w:id="42" w:name="_Toc6678"/>
      <w:bookmarkStart w:id="43" w:name="_Toc9245"/>
      <w:r>
        <w:rPr>
          <w:rFonts w:hint="eastAsia" w:ascii="仿宋" w:hAnsi="仿宋" w:eastAsia="仿宋" w:cs="仿宋"/>
          <w:b/>
          <w:bCs/>
          <w:sz w:val="24"/>
          <w:szCs w:val="24"/>
        </w:rPr>
        <w:t>十一、补充协议</w:t>
      </w:r>
      <w:bookmarkEnd w:id="40"/>
      <w:bookmarkEnd w:id="41"/>
      <w:bookmarkEnd w:id="42"/>
      <w:bookmarkEnd w:id="43"/>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合同未尽事宜，合同当事人另行签订补充协议，补充协议是合同的组成部分。</w:t>
      </w:r>
      <w:bookmarkStart w:id="44" w:name="_Toc351203492"/>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45" w:name="_Toc11699"/>
      <w:bookmarkStart w:id="46" w:name="_Toc29469"/>
      <w:bookmarkStart w:id="47" w:name="_Toc2819"/>
      <w:r>
        <w:rPr>
          <w:rFonts w:hint="eastAsia" w:ascii="仿宋" w:hAnsi="仿宋" w:eastAsia="仿宋" w:cs="仿宋"/>
          <w:b/>
          <w:bCs/>
          <w:sz w:val="24"/>
          <w:szCs w:val="24"/>
        </w:rPr>
        <w:t>十二、合同生效</w:t>
      </w:r>
      <w:bookmarkEnd w:id="44"/>
      <w:bookmarkEnd w:id="45"/>
      <w:bookmarkEnd w:id="46"/>
      <w:bookmarkEnd w:id="47"/>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本合同自</w:t>
      </w:r>
      <w:r>
        <w:rPr>
          <w:rFonts w:hint="eastAsia" w:ascii="仿宋" w:hAnsi="仿宋" w:eastAsia="仿宋" w:cs="仿宋"/>
          <w:b/>
          <w:bCs/>
          <w:color w:val="auto"/>
          <w:sz w:val="24"/>
          <w:szCs w:val="24"/>
          <w:u w:val="single"/>
        </w:rPr>
        <w:t>发包方和承包方的</w:t>
      </w:r>
      <w:r>
        <w:rPr>
          <w:rFonts w:hint="eastAsia" w:ascii="仿宋" w:hAnsi="仿宋" w:eastAsia="仿宋" w:cs="仿宋"/>
          <w:b/>
          <w:color w:val="auto"/>
          <w:sz w:val="24"/>
          <w:szCs w:val="24"/>
          <w:u w:val="single"/>
        </w:rPr>
        <w:t>法定代表人或其委托代理人</w:t>
      </w:r>
      <w:r>
        <w:rPr>
          <w:rFonts w:hint="eastAsia" w:ascii="仿宋" w:hAnsi="仿宋" w:eastAsia="仿宋" w:cs="仿宋"/>
          <w:b/>
          <w:bCs/>
          <w:color w:val="auto"/>
          <w:sz w:val="24"/>
          <w:szCs w:val="24"/>
          <w:u w:val="single"/>
        </w:rPr>
        <w:t>签字并盖单位公章后</w:t>
      </w:r>
      <w:r>
        <w:rPr>
          <w:rFonts w:hint="eastAsia" w:ascii="仿宋" w:hAnsi="仿宋" w:eastAsia="仿宋" w:cs="仿宋"/>
          <w:bCs/>
          <w:color w:val="auto"/>
          <w:sz w:val="24"/>
          <w:szCs w:val="24"/>
        </w:rPr>
        <w:t>生效。</w:t>
      </w:r>
      <w:bookmarkStart w:id="48" w:name="_Toc351203493"/>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lang w:eastAsia="zh-CN"/>
        </w:rPr>
      </w:pPr>
      <w:bookmarkStart w:id="49" w:name="_Toc28475"/>
      <w:bookmarkStart w:id="50" w:name="_Toc1990"/>
      <w:bookmarkStart w:id="51" w:name="_Toc14431"/>
      <w:r>
        <w:rPr>
          <w:rFonts w:hint="eastAsia" w:ascii="仿宋" w:hAnsi="仿宋" w:eastAsia="仿宋" w:cs="仿宋"/>
          <w:b/>
          <w:bCs/>
          <w:sz w:val="24"/>
          <w:szCs w:val="24"/>
        </w:rPr>
        <w:t>十三、合同份数</w:t>
      </w:r>
      <w:bookmarkEnd w:id="48"/>
      <w:bookmarkEnd w:id="49"/>
      <w:bookmarkEnd w:id="50"/>
      <w:bookmarkEnd w:id="51"/>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本合同一式</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壹拾</w:t>
      </w:r>
      <w:r>
        <w:rPr>
          <w:rFonts w:hint="eastAsia" w:ascii="仿宋" w:hAnsi="仿宋" w:eastAsia="仿宋" w:cs="仿宋"/>
          <w:bCs/>
          <w:color w:val="auto"/>
          <w:sz w:val="24"/>
          <w:szCs w:val="24"/>
          <w:u w:val="single"/>
          <w:lang w:val="en-US" w:eastAsia="zh-CN"/>
        </w:rPr>
        <w:t>捌</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份，均具有同等法律效力，发包人执</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捌</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份，承包人执</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捌</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w:t>
      </w:r>
      <w:r>
        <w:rPr>
          <w:rFonts w:hint="eastAsia" w:ascii="仿宋" w:hAnsi="仿宋" w:eastAsia="仿宋" w:cs="仿宋"/>
          <w:color w:val="auto"/>
          <w:kern w:val="0"/>
          <w:sz w:val="24"/>
          <w:szCs w:val="24"/>
          <w:lang w:val="zh-CN"/>
        </w:rPr>
        <w:t>，报送招标代理机构贰份。</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p>
    <w:p>
      <w:pPr>
        <w:pageBreakBefore w:val="0"/>
        <w:widowControl w:val="0"/>
        <w:kinsoku/>
        <w:wordWrap/>
        <w:overflowPunct/>
        <w:topLinePunct w:val="0"/>
        <w:bidi w:val="0"/>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发包人：(公章)                      承包人：(公章)</w:t>
      </w:r>
    </w:p>
    <w:p>
      <w:pPr>
        <w:pageBreakBefore w:val="0"/>
        <w:widowControl w:val="0"/>
        <w:kinsoku/>
        <w:wordWrap/>
        <w:overflowPunct/>
        <w:topLinePunct w:val="0"/>
        <w:bidi w:val="0"/>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法定代表人或其委托代理人：（签字）  法定代表人或其委托代理人：（签字）</w:t>
      </w:r>
    </w:p>
    <w:p>
      <w:pPr>
        <w:pageBreakBefore w:val="0"/>
        <w:widowControl w:val="0"/>
        <w:tabs>
          <w:tab w:val="left" w:pos="4410"/>
        </w:tabs>
        <w:kinsoku/>
        <w:wordWrap/>
        <w:overflowPunct/>
        <w:topLinePunct w:val="0"/>
        <w:bidi w:val="0"/>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组织机构代码：</w:t>
      </w:r>
      <w:r>
        <w:rPr>
          <w:rFonts w:hint="eastAsia" w:ascii="仿宋" w:hAnsi="仿宋" w:eastAsia="仿宋" w:cs="仿宋"/>
          <w:color w:val="auto"/>
          <w:sz w:val="24"/>
          <w:szCs w:val="24"/>
          <w:u w:val="single"/>
          <w:lang w:val="en-US" w:eastAsia="zh-CN"/>
        </w:rPr>
        <w:t>12410000415800376M</w:t>
      </w:r>
      <w:r>
        <w:rPr>
          <w:rFonts w:hint="eastAsia" w:ascii="仿宋" w:hAnsi="仿宋" w:eastAsia="仿宋" w:cs="仿宋"/>
          <w:color w:val="auto"/>
          <w:sz w:val="24"/>
          <w:szCs w:val="24"/>
        </w:rPr>
        <w:t xml:space="preserve">    组织机构代码：</w:t>
      </w:r>
      <w:r>
        <w:rPr>
          <w:rFonts w:hint="eastAsia" w:ascii="仿宋" w:hAnsi="仿宋" w:eastAsia="仿宋" w:cs="仿宋"/>
          <w:color w:val="auto"/>
          <w:sz w:val="24"/>
          <w:szCs w:val="24"/>
          <w:u w:val="single"/>
        </w:rPr>
        <w:t>91410100061364844B</w:t>
      </w:r>
    </w:p>
    <w:p>
      <w:pPr>
        <w:pageBreakBefore w:val="0"/>
        <w:widowControl w:val="0"/>
        <w:kinsoku/>
        <w:wordWrap/>
        <w:overflowPunct/>
        <w:topLinePunct w:val="0"/>
        <w:bidi w:val="0"/>
        <w:snapToGrid/>
        <w:spacing w:line="440" w:lineRule="exact"/>
        <w:ind w:left="4560" w:hanging="4560" w:hangingChars="19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lang w:eastAsia="zh-CN"/>
        </w:rPr>
        <w:t>郑州市高新区科学大道</w:t>
      </w:r>
      <w:r>
        <w:rPr>
          <w:rFonts w:hint="eastAsia" w:ascii="仿宋" w:hAnsi="仿宋" w:eastAsia="仿宋" w:cs="仿宋"/>
          <w:color w:val="auto"/>
          <w:sz w:val="24"/>
          <w:szCs w:val="24"/>
          <w:u w:val="single"/>
          <w:lang w:val="en-US" w:eastAsia="zh-CN"/>
        </w:rPr>
        <w:t>100号</w:t>
      </w:r>
      <w:r>
        <w:rPr>
          <w:rFonts w:hint="eastAsia" w:ascii="仿宋" w:hAnsi="仿宋" w:eastAsia="仿宋" w:cs="仿宋"/>
          <w:color w:val="auto"/>
          <w:sz w:val="24"/>
          <w:szCs w:val="24"/>
        </w:rPr>
        <w:t xml:space="preserve">    地址：</w:t>
      </w:r>
      <w:r>
        <w:rPr>
          <w:rFonts w:hint="eastAsia" w:ascii="仿宋" w:hAnsi="仿宋" w:eastAsia="仿宋" w:cs="仿宋"/>
          <w:color w:val="auto"/>
          <w:sz w:val="24"/>
          <w:szCs w:val="24"/>
          <w:u w:val="single"/>
        </w:rPr>
        <w:t>安阳县住建局院内（市紫薇大道中段268-3号）</w:t>
      </w:r>
    </w:p>
    <w:p>
      <w:pPr>
        <w:pageBreakBefore w:val="0"/>
        <w:widowControl w:val="0"/>
        <w:kinsoku/>
        <w:wordWrap/>
        <w:overflowPunct/>
        <w:topLinePunct w:val="0"/>
        <w:bidi w:val="0"/>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政</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编</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码：</w:t>
      </w:r>
      <w:r>
        <w:rPr>
          <w:rFonts w:hint="eastAsia" w:ascii="仿宋" w:hAnsi="仿宋" w:eastAsia="仿宋" w:cs="仿宋"/>
          <w:color w:val="auto"/>
          <w:sz w:val="24"/>
          <w:szCs w:val="24"/>
          <w:u w:val="single"/>
          <w:lang w:val="en-US" w:eastAsia="zh-CN"/>
        </w:rPr>
        <w:t>450000</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邮</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政</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编</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码：</w:t>
      </w:r>
      <w:r>
        <w:rPr>
          <w:rFonts w:hint="eastAsia" w:ascii="仿宋" w:hAnsi="仿宋" w:eastAsia="仿宋" w:cs="仿宋"/>
          <w:color w:val="auto"/>
          <w:sz w:val="24"/>
          <w:szCs w:val="24"/>
          <w:u w:val="single"/>
        </w:rPr>
        <w:t>455100</w:t>
      </w:r>
    </w:p>
    <w:p>
      <w:pPr>
        <w:pageBreakBefore w:val="0"/>
        <w:widowControl w:val="0"/>
        <w:kinsoku/>
        <w:wordWrap/>
        <w:overflowPunct/>
        <w:topLinePunct w:val="0"/>
        <w:bidi w:val="0"/>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定</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法</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定</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pageBreakBefore w:val="0"/>
        <w:widowControl w:val="0"/>
        <w:kinsoku/>
        <w:wordWrap/>
        <w:overflowPunct/>
        <w:topLinePunct w:val="0"/>
        <w:bidi w:val="0"/>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委</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托</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委</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托</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pageBreakBefore w:val="0"/>
        <w:widowControl w:val="0"/>
        <w:kinsoku/>
        <w:wordWrap/>
        <w:overflowPunct/>
        <w:topLinePunct w:val="0"/>
        <w:bidi w:val="0"/>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电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话：</w:t>
      </w:r>
      <w:r>
        <w:rPr>
          <w:rFonts w:hint="eastAsia" w:ascii="仿宋" w:hAnsi="仿宋" w:eastAsia="仿宋" w:cs="仿宋"/>
          <w:color w:val="auto"/>
          <w:sz w:val="24"/>
          <w:szCs w:val="24"/>
          <w:u w:val="single"/>
          <w:lang w:val="en-US" w:eastAsia="zh-CN"/>
        </w:rPr>
        <w:t>0371-67762001</w:t>
      </w:r>
      <w:r>
        <w:rPr>
          <w:rFonts w:hint="eastAsia" w:ascii="仿宋" w:hAnsi="仿宋" w:eastAsia="仿宋" w:cs="仿宋"/>
          <w:color w:val="auto"/>
          <w:sz w:val="24"/>
          <w:szCs w:val="24"/>
        </w:rPr>
        <w:t xml:space="preserve">     电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话：</w:t>
      </w:r>
      <w:r>
        <w:rPr>
          <w:rFonts w:hint="eastAsia" w:ascii="仿宋" w:hAnsi="仿宋" w:eastAsia="仿宋" w:cs="仿宋"/>
          <w:color w:val="auto"/>
          <w:sz w:val="24"/>
          <w:szCs w:val="24"/>
          <w:u w:val="single"/>
        </w:rPr>
        <w:t>0371-86687190</w:t>
      </w:r>
    </w:p>
    <w:p>
      <w:pPr>
        <w:pageBreakBefore w:val="0"/>
        <w:widowControl w:val="0"/>
        <w:kinsoku/>
        <w:wordWrap/>
        <w:overflowPunct/>
        <w:topLinePunct w:val="0"/>
        <w:bidi w:val="0"/>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真：</w:t>
      </w:r>
      <w:r>
        <w:rPr>
          <w:rFonts w:hint="eastAsia" w:ascii="仿宋" w:hAnsi="仿宋" w:eastAsia="仿宋" w:cs="仿宋"/>
          <w:color w:val="auto"/>
          <w:sz w:val="24"/>
          <w:szCs w:val="24"/>
          <w:u w:val="single"/>
        </w:rPr>
        <w:t xml:space="preserve"> 0371-86687190</w:t>
      </w:r>
    </w:p>
    <w:p>
      <w:pPr>
        <w:pageBreakBefore w:val="0"/>
        <w:widowControl w:val="0"/>
        <w:kinsoku/>
        <w:wordWrap/>
        <w:overflowPunct/>
        <w:topLinePunct w:val="0"/>
        <w:bidi w:val="0"/>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子信</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子</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信</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pageBreakBefore w:val="0"/>
        <w:widowControl w:val="0"/>
        <w:kinsoku/>
        <w:wordWrap/>
        <w:overflowPunct/>
        <w:topLinePunct w:val="0"/>
        <w:bidi w:val="0"/>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lang w:eastAsia="zh-CN"/>
        </w:rPr>
        <w:t>工商银行郑州中苑名都支行</w:t>
      </w:r>
      <w:r>
        <w:rPr>
          <w:rFonts w:hint="eastAsia" w:ascii="仿宋" w:hAnsi="仿宋" w:eastAsia="仿宋" w:cs="仿宋"/>
          <w:color w:val="auto"/>
          <w:sz w:val="24"/>
          <w:szCs w:val="24"/>
        </w:rPr>
        <w:t xml:space="preserve">  开户银行：</w:t>
      </w:r>
      <w:r>
        <w:rPr>
          <w:rFonts w:hint="eastAsia" w:ascii="仿宋" w:hAnsi="仿宋" w:eastAsia="仿宋" w:cs="仿宋"/>
          <w:color w:val="auto"/>
          <w:sz w:val="24"/>
          <w:szCs w:val="24"/>
          <w:u w:val="single"/>
        </w:rPr>
        <w:t>郑州银行管城支行</w:t>
      </w:r>
    </w:p>
    <w:p>
      <w:pPr>
        <w:pageBreakBefore w:val="0"/>
        <w:widowControl w:val="0"/>
        <w:kinsoku/>
        <w:wordWrap/>
        <w:overflowPunct/>
        <w:topLinePunct w:val="0"/>
        <w:bidi w:val="0"/>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账</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号：</w:t>
      </w:r>
      <w:r>
        <w:rPr>
          <w:rFonts w:hint="eastAsia" w:ascii="仿宋" w:hAnsi="仿宋" w:eastAsia="仿宋" w:cs="仿宋"/>
          <w:color w:val="auto"/>
          <w:sz w:val="24"/>
          <w:szCs w:val="24"/>
          <w:u w:val="single"/>
          <w:lang w:val="en-US" w:eastAsia="zh-CN"/>
        </w:rPr>
        <w:t>1702021109014403854</w:t>
      </w:r>
      <w:r>
        <w:rPr>
          <w:rFonts w:hint="eastAsia" w:ascii="仿宋" w:hAnsi="仿宋" w:eastAsia="仿宋" w:cs="仿宋"/>
          <w:color w:val="auto"/>
          <w:sz w:val="24"/>
          <w:szCs w:val="24"/>
        </w:rPr>
        <w:t xml:space="preserve">        账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号：</w:t>
      </w:r>
      <w:r>
        <w:rPr>
          <w:rFonts w:hint="eastAsia" w:ascii="仿宋" w:hAnsi="仿宋" w:eastAsia="仿宋" w:cs="仿宋"/>
          <w:color w:val="auto"/>
          <w:sz w:val="24"/>
          <w:szCs w:val="24"/>
          <w:u w:val="single"/>
        </w:rPr>
        <w:t>99501880186688940</w:t>
      </w:r>
    </w:p>
    <w:p>
      <w:pPr>
        <w:pStyle w:val="4"/>
        <w:bidi w:val="0"/>
        <w:jc w:val="center"/>
        <w:rPr>
          <w:rFonts w:hint="eastAsia" w:ascii="仿宋" w:hAnsi="仿宋" w:eastAsia="仿宋" w:cs="仿宋"/>
          <w:color w:val="auto"/>
          <w:sz w:val="44"/>
          <w:szCs w:val="44"/>
        </w:rPr>
      </w:pPr>
      <w:r>
        <w:rPr>
          <w:rFonts w:hint="eastAsia" w:ascii="仿宋" w:hAnsi="仿宋" w:eastAsia="仿宋" w:cs="仿宋"/>
          <w:color w:val="auto"/>
        </w:rPr>
        <w:br w:type="page"/>
      </w:r>
      <w:bookmarkStart w:id="52" w:name="_Toc11000"/>
      <w:bookmarkStart w:id="53" w:name="_Toc351203494"/>
      <w:bookmarkStart w:id="54" w:name="_Toc14280"/>
      <w:bookmarkStart w:id="55" w:name="_Toc4938"/>
      <w:r>
        <w:rPr>
          <w:rStyle w:val="14"/>
          <w:rFonts w:hint="eastAsia" w:ascii="仿宋" w:hAnsi="仿宋" w:eastAsia="仿宋" w:cs="仿宋"/>
          <w:b/>
          <w:bCs/>
          <w:kern w:val="2"/>
        </w:rPr>
        <w:t>第二部分 通用合同条款</w:t>
      </w:r>
      <w:bookmarkEnd w:id="52"/>
      <w:bookmarkEnd w:id="53"/>
      <w:bookmarkEnd w:id="54"/>
      <w:bookmarkEnd w:id="55"/>
      <w:bookmarkStart w:id="56" w:name="_Toc337558727"/>
    </w:p>
    <w:bookmarkEnd w:id="56"/>
    <w:p>
      <w:pPr>
        <w:jc w:val="center"/>
        <w:rPr>
          <w:rFonts w:hint="eastAsia" w:ascii="仿宋" w:hAnsi="仿宋" w:eastAsia="仿宋" w:cs="仿宋"/>
          <w:color w:val="auto"/>
          <w:sz w:val="24"/>
        </w:rPr>
      </w:pPr>
      <w:bookmarkStart w:id="57" w:name="_Toc351203632"/>
      <w:r>
        <w:rPr>
          <w:rFonts w:hint="eastAsia" w:ascii="仿宋" w:hAnsi="仿宋" w:eastAsia="仿宋" w:cs="仿宋"/>
          <w:color w:val="auto"/>
          <w:sz w:val="24"/>
        </w:rPr>
        <w:t>详见“建设工程施工合同（示范文本）（GF—2013—0201）”通用合同条款</w:t>
      </w:r>
    </w:p>
    <w:p>
      <w:pPr>
        <w:pStyle w:val="4"/>
        <w:keepNext/>
        <w:keepLines/>
        <w:pageBreakBefore w:val="0"/>
        <w:widowControl w:val="0"/>
        <w:kinsoku/>
        <w:wordWrap/>
        <w:overflowPunct/>
        <w:topLinePunct w:val="0"/>
        <w:autoSpaceDE/>
        <w:autoSpaceDN/>
        <w:bidi w:val="0"/>
        <w:adjustRightInd/>
        <w:snapToGrid/>
        <w:spacing w:after="20" w:line="413" w:lineRule="auto"/>
        <w:jc w:val="center"/>
        <w:textAlignment w:val="auto"/>
        <w:rPr>
          <w:rStyle w:val="14"/>
          <w:rFonts w:hint="eastAsia" w:ascii="仿宋" w:hAnsi="仿宋" w:eastAsia="仿宋" w:cs="仿宋"/>
          <w:b/>
          <w:bCs/>
        </w:rPr>
      </w:pPr>
      <w:bookmarkStart w:id="58" w:name="_Toc22133"/>
      <w:bookmarkStart w:id="59" w:name="_Toc23091"/>
      <w:bookmarkStart w:id="60" w:name="_Toc15746"/>
      <w:r>
        <w:rPr>
          <w:rStyle w:val="14"/>
          <w:rFonts w:hint="eastAsia" w:ascii="仿宋" w:hAnsi="仿宋" w:eastAsia="仿宋" w:cs="仿宋"/>
          <w:b/>
          <w:bCs/>
          <w:kern w:val="2"/>
        </w:rPr>
        <w:t>第三部分 专用合同条款</w:t>
      </w:r>
      <w:bookmarkEnd w:id="57"/>
      <w:bookmarkEnd w:id="58"/>
      <w:bookmarkEnd w:id="59"/>
      <w:bookmarkEnd w:id="60"/>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61" w:name="_Toc9839"/>
      <w:bookmarkStart w:id="62" w:name="_Toc8703"/>
      <w:bookmarkStart w:id="63" w:name="_Toc351203633"/>
      <w:bookmarkStart w:id="64" w:name="_Toc22739"/>
      <w:bookmarkStart w:id="65" w:name="_Toc351203652"/>
      <w:r>
        <w:rPr>
          <w:rFonts w:hint="eastAsia" w:ascii="仿宋" w:hAnsi="仿宋" w:eastAsia="仿宋" w:cs="仿宋"/>
          <w:b/>
          <w:bCs/>
          <w:sz w:val="24"/>
          <w:szCs w:val="24"/>
        </w:rPr>
        <w:t>1</w:t>
      </w:r>
      <w:bookmarkStart w:id="66" w:name="_Toc296891196"/>
      <w:bookmarkStart w:id="67" w:name="_Toc296346657"/>
      <w:bookmarkStart w:id="68" w:name="_Toc296944495"/>
      <w:bookmarkStart w:id="69" w:name="_Toc297048342"/>
      <w:bookmarkStart w:id="70" w:name="_Toc292559866"/>
      <w:bookmarkStart w:id="71" w:name="_Toc297120456"/>
      <w:bookmarkStart w:id="72" w:name="_Toc292559361"/>
      <w:bookmarkStart w:id="73" w:name="_Toc296503156"/>
      <w:bookmarkStart w:id="74" w:name="_Toc296347155"/>
      <w:bookmarkStart w:id="75" w:name="_Toc296890984"/>
      <w:r>
        <w:rPr>
          <w:rFonts w:hint="eastAsia" w:ascii="仿宋" w:hAnsi="仿宋" w:eastAsia="仿宋" w:cs="仿宋"/>
          <w:b/>
          <w:bCs/>
          <w:sz w:val="24"/>
          <w:szCs w:val="24"/>
        </w:rPr>
        <w:t>. 一般约定</w:t>
      </w:r>
      <w:bookmarkEnd w:id="61"/>
      <w:bookmarkEnd w:id="62"/>
      <w:bookmarkEnd w:id="63"/>
      <w:bookmarkEnd w:id="64"/>
    </w:p>
    <w:bookmarkEnd w:id="66"/>
    <w:bookmarkEnd w:id="67"/>
    <w:bookmarkEnd w:id="68"/>
    <w:bookmarkEnd w:id="69"/>
    <w:bookmarkEnd w:id="70"/>
    <w:bookmarkEnd w:id="71"/>
    <w:bookmarkEnd w:id="72"/>
    <w:bookmarkEnd w:id="73"/>
    <w:bookmarkEnd w:id="74"/>
    <w:bookmarkEnd w:id="75"/>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 词语定义</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1.1.1合同</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t>1.1.1.10其他合同文件包括：</w:t>
      </w:r>
      <w:r>
        <w:rPr>
          <w:rFonts w:hint="eastAsia" w:ascii="仿宋" w:hAnsi="仿宋" w:eastAsia="仿宋" w:cs="仿宋"/>
          <w:b/>
          <w:color w:val="auto"/>
          <w:sz w:val="24"/>
          <w:szCs w:val="24"/>
          <w:u w:val="single"/>
        </w:rPr>
        <w:t>履行合同过程中双方确认的对合同有影响的会议纪要、签证、及设计变更等相关资料。</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 合同当事人及其他相关方</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1.1.2.4监理人：</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资质类别和等级：</w:t>
      </w:r>
      <w:r>
        <w:rPr>
          <w:rFonts w:hint="eastAsia" w:ascii="仿宋" w:hAnsi="仿宋" w:eastAsia="仿宋" w:cs="仿宋"/>
          <w:color w:val="auto"/>
          <w:sz w:val="24"/>
          <w:szCs w:val="24"/>
          <w:u w:val="single"/>
        </w:rPr>
        <w:t xml:space="preserve">       </w:t>
      </w:r>
      <w:r>
        <w:rPr>
          <w:rFonts w:hint="eastAsia" w:ascii="仿宋" w:hAnsi="仿宋" w:eastAsia="仿宋" w:cs="仿宋"/>
          <w:b/>
          <w:bCs/>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1.1.2.5 设计人：</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资质类别和等级：</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r>
        <w:rPr>
          <w:rFonts w:hint="eastAsia" w:ascii="仿宋" w:hAnsi="仿宋" w:eastAsia="仿宋" w:cs="仿宋"/>
          <w:b/>
          <w:bCs/>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1.3法律 </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适用于合同的其他规范性文件：</w:t>
      </w:r>
      <w:r>
        <w:rPr>
          <w:rFonts w:hint="eastAsia" w:ascii="仿宋" w:hAnsi="仿宋" w:eastAsia="仿宋" w:cs="仿宋"/>
          <w:b w:val="0"/>
          <w:bCs/>
          <w:color w:val="auto"/>
          <w:sz w:val="24"/>
          <w:szCs w:val="24"/>
          <w:u w:val="single"/>
          <w:lang w:val="en-US" w:eastAsia="zh-CN"/>
        </w:rPr>
        <w:t>国家及河南省现行法律法规</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 标准和规范</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1.4.1适用于工程的标准规范包括：</w:t>
      </w:r>
      <w:r>
        <w:rPr>
          <w:rFonts w:hint="eastAsia" w:ascii="仿宋" w:hAnsi="仿宋" w:eastAsia="仿宋" w:cs="仿宋"/>
          <w:b w:val="0"/>
          <w:bCs/>
          <w:color w:val="auto"/>
          <w:sz w:val="24"/>
          <w:szCs w:val="24"/>
          <w:u w:val="single"/>
          <w:lang w:val="en-US" w:eastAsia="zh-CN"/>
        </w:rPr>
        <w:t>国家及河南省现行建设行业标准及规范</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
          <w:color w:val="auto"/>
          <w:sz w:val="24"/>
          <w:szCs w:val="24"/>
          <w:u w:val="single"/>
        </w:rPr>
      </w:pPr>
      <w:r>
        <w:rPr>
          <w:rFonts w:hint="eastAsia" w:ascii="仿宋" w:hAnsi="仿宋" w:eastAsia="仿宋" w:cs="仿宋"/>
          <w:color w:val="auto"/>
          <w:sz w:val="24"/>
          <w:szCs w:val="24"/>
        </w:rPr>
        <w:t>1.4.3发包人对工程的技术标准和功能要求的特殊要求：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无</w:t>
      </w:r>
      <w:r>
        <w:rPr>
          <w:rFonts w:hint="eastAsia" w:ascii="仿宋" w:hAnsi="仿宋" w:eastAsia="仿宋" w:cs="仿宋"/>
          <w:color w:val="auto"/>
          <w:sz w:val="24"/>
          <w:szCs w:val="24"/>
          <w:u w:val="single"/>
        </w:rPr>
        <w:t xml:space="preserve"> ；</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 合同文件的优先顺序</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仿宋" w:hAnsi="仿宋" w:eastAsia="仿宋" w:cs="仿宋"/>
          <w:b/>
          <w:color w:val="auto"/>
          <w:kern w:val="0"/>
          <w:sz w:val="24"/>
          <w:szCs w:val="24"/>
          <w:u w:val="single"/>
        </w:rPr>
      </w:pPr>
      <w:r>
        <w:rPr>
          <w:rFonts w:hint="eastAsia" w:ascii="仿宋" w:hAnsi="仿宋" w:eastAsia="仿宋" w:cs="仿宋"/>
          <w:color w:val="auto"/>
          <w:sz w:val="24"/>
          <w:szCs w:val="24"/>
        </w:rPr>
        <w:t>合同文件组成及优先顺序为：</w:t>
      </w:r>
      <w:r>
        <w:rPr>
          <w:rFonts w:hint="eastAsia" w:ascii="仿宋" w:hAnsi="仿宋" w:eastAsia="仿宋" w:cs="仿宋"/>
          <w:color w:val="auto"/>
          <w:kern w:val="0"/>
          <w:sz w:val="24"/>
          <w:szCs w:val="24"/>
          <w:u w:val="single"/>
        </w:rPr>
        <w:t>（</w:t>
      </w:r>
      <w:r>
        <w:rPr>
          <w:rFonts w:hint="eastAsia" w:ascii="仿宋" w:hAnsi="仿宋" w:eastAsia="仿宋" w:cs="仿宋"/>
          <w:b/>
          <w:color w:val="auto"/>
          <w:kern w:val="0"/>
          <w:sz w:val="24"/>
          <w:szCs w:val="24"/>
          <w:u w:val="single"/>
        </w:rPr>
        <w:t>1）合同协议书；（2）中标通知书；（3）</w:t>
      </w:r>
      <w:r>
        <w:rPr>
          <w:rFonts w:hint="eastAsia" w:ascii="仿宋" w:hAnsi="仿宋" w:eastAsia="仿宋" w:cs="仿宋"/>
          <w:b/>
          <w:color w:val="auto"/>
          <w:sz w:val="24"/>
          <w:szCs w:val="24"/>
          <w:u w:val="single"/>
          <w:lang w:eastAsia="zh-CN"/>
        </w:rPr>
        <w:t>竞争性磋商文件</w:t>
      </w:r>
      <w:r>
        <w:rPr>
          <w:rFonts w:hint="eastAsia" w:ascii="仿宋" w:hAnsi="仿宋" w:eastAsia="仿宋" w:cs="仿宋"/>
          <w:b/>
          <w:color w:val="auto"/>
          <w:sz w:val="24"/>
          <w:szCs w:val="24"/>
          <w:u w:val="single"/>
        </w:rPr>
        <w:t>与答疑纪要</w:t>
      </w:r>
      <w:r>
        <w:rPr>
          <w:rFonts w:hint="eastAsia" w:ascii="仿宋" w:hAnsi="仿宋" w:eastAsia="仿宋" w:cs="仿宋"/>
          <w:b/>
          <w:color w:val="auto"/>
          <w:kern w:val="0"/>
          <w:sz w:val="24"/>
          <w:szCs w:val="24"/>
          <w:u w:val="single"/>
        </w:rPr>
        <w:t>（4）投标函及其附录；（5）专用合同条款</w:t>
      </w:r>
      <w:r>
        <w:rPr>
          <w:rFonts w:hint="eastAsia" w:ascii="仿宋" w:hAnsi="仿宋" w:eastAsia="仿宋" w:cs="仿宋"/>
          <w:b/>
          <w:color w:val="auto"/>
          <w:sz w:val="24"/>
          <w:szCs w:val="24"/>
          <w:u w:val="single"/>
        </w:rPr>
        <w:t>及其附件</w:t>
      </w:r>
      <w:r>
        <w:rPr>
          <w:rFonts w:hint="eastAsia" w:ascii="仿宋" w:hAnsi="仿宋" w:eastAsia="仿宋" w:cs="仿宋"/>
          <w:b/>
          <w:color w:val="auto"/>
          <w:kern w:val="0"/>
          <w:sz w:val="24"/>
          <w:szCs w:val="24"/>
          <w:u w:val="single"/>
        </w:rPr>
        <w:t>；（6）通用合同条款；（7）技术标准和要求；（8）图纸；（9）已标价工程量清单或预算书；（10）其他合同文件。</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 图纸和承包人文件</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1.6.1 图纸的提供</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发包人向承包人提供图纸的期限：</w:t>
      </w:r>
      <w:r>
        <w:rPr>
          <w:rFonts w:hint="eastAsia" w:ascii="仿宋" w:hAnsi="仿宋" w:eastAsia="仿宋" w:cs="仿宋"/>
          <w:b/>
          <w:color w:val="auto"/>
          <w:sz w:val="24"/>
          <w:szCs w:val="24"/>
          <w:u w:val="single"/>
          <w:lang w:val="en-US" w:eastAsia="zh-CN"/>
        </w:rPr>
        <w:t xml:space="preserve">  /  </w:t>
      </w:r>
      <w:r>
        <w:rPr>
          <w:rFonts w:hint="eastAsia" w:ascii="仿宋" w:hAnsi="仿宋" w:eastAsia="仿宋" w:cs="仿宋"/>
          <w:color w:val="auto"/>
          <w:sz w:val="24"/>
          <w:szCs w:val="24"/>
        </w:rPr>
        <w:t>；</w:t>
      </w:r>
    </w:p>
    <w:p>
      <w:pPr>
        <w:pStyle w:val="15"/>
        <w:keepNext w:val="0"/>
        <w:keepLines w:val="0"/>
        <w:pageBreakBefore w:val="0"/>
        <w:widowControl w:val="0"/>
        <w:kinsoku/>
        <w:wordWrap/>
        <w:overflowPunct/>
        <w:topLinePunct w:val="0"/>
        <w:bidi w:val="0"/>
        <w:snapToGrid/>
        <w:spacing w:line="440" w:lineRule="exact"/>
        <w:ind w:right="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发包人向承包人提供图纸的数量：</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lang w:val="en-US" w:eastAsia="zh-CN"/>
        </w:rPr>
        <w:t xml:space="preserve">  /  </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发包人向承包人提供图纸的内容：</w:t>
      </w:r>
      <w:r>
        <w:rPr>
          <w:rFonts w:hint="eastAsia" w:ascii="仿宋" w:hAnsi="仿宋" w:eastAsia="仿宋" w:cs="仿宋"/>
          <w:b/>
          <w:color w:val="auto"/>
          <w:sz w:val="24"/>
          <w:szCs w:val="24"/>
          <w:u w:val="single"/>
          <w:lang w:val="en-US" w:eastAsia="zh-CN"/>
        </w:rPr>
        <w:t xml:space="preserve">  /  </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1.6.4 承包人文件</w:t>
      </w:r>
    </w:p>
    <w:p>
      <w:pPr>
        <w:pageBreakBefore w:val="0"/>
        <w:widowControl w:val="0"/>
        <w:kinsoku/>
        <w:wordWrap/>
        <w:overflowPunct/>
        <w:topLinePunct w:val="0"/>
        <w:bidi w:val="0"/>
        <w:snapToGrid/>
        <w:spacing w:line="440" w:lineRule="exact"/>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承包人向发包人提供的文件，包括：</w:t>
      </w:r>
      <w:r>
        <w:rPr>
          <w:rFonts w:hint="eastAsia" w:ascii="仿宋" w:hAnsi="仿宋" w:eastAsia="仿宋" w:cs="仿宋"/>
          <w:b/>
          <w:color w:val="auto"/>
          <w:sz w:val="24"/>
          <w:szCs w:val="24"/>
          <w:u w:val="single"/>
        </w:rPr>
        <w:t>实施性施工组织设计及方案</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承包人提供的文件的期限为：</w:t>
      </w:r>
      <w:r>
        <w:rPr>
          <w:rFonts w:hint="eastAsia" w:ascii="仿宋" w:hAnsi="仿宋" w:eastAsia="仿宋" w:cs="仿宋"/>
          <w:b/>
          <w:color w:val="auto"/>
          <w:sz w:val="24"/>
          <w:szCs w:val="24"/>
          <w:u w:val="single"/>
        </w:rPr>
        <w:t>开工前</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承包人提供的文件的数量为：</w:t>
      </w:r>
      <w:r>
        <w:rPr>
          <w:rFonts w:hint="eastAsia" w:ascii="仿宋" w:hAnsi="仿宋" w:eastAsia="仿宋" w:cs="仿宋"/>
          <w:b/>
          <w:color w:val="auto"/>
          <w:sz w:val="24"/>
          <w:szCs w:val="24"/>
          <w:u w:val="single"/>
        </w:rPr>
        <w:t>3份</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承包人提供的文件的形式为：</w:t>
      </w:r>
      <w:r>
        <w:rPr>
          <w:rFonts w:hint="eastAsia" w:ascii="仿宋" w:hAnsi="仿宋" w:eastAsia="仿宋" w:cs="仿宋"/>
          <w:b/>
          <w:color w:val="auto"/>
          <w:sz w:val="24"/>
          <w:szCs w:val="24"/>
          <w:u w:val="single"/>
        </w:rPr>
        <w:t>书面文件</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1.6.5 现场图纸准备</w:t>
      </w:r>
    </w:p>
    <w:p>
      <w:pPr>
        <w:pageBreakBefore w:val="0"/>
        <w:widowControl w:val="0"/>
        <w:kinsoku/>
        <w:wordWrap/>
        <w:overflowPunct/>
        <w:topLinePunct w:val="0"/>
        <w:bidi w:val="0"/>
        <w:snapToGrid/>
        <w:spacing w:line="440" w:lineRule="exact"/>
        <w:ind w:firstLine="480" w:firstLineChars="200"/>
        <w:jc w:val="left"/>
        <w:textAlignment w:val="auto"/>
        <w:rPr>
          <w:rFonts w:hint="eastAsia" w:ascii="仿宋" w:hAnsi="仿宋" w:eastAsia="仿宋" w:cs="仿宋"/>
          <w:b/>
          <w:color w:val="auto"/>
          <w:kern w:val="0"/>
          <w:sz w:val="24"/>
          <w:szCs w:val="24"/>
          <w:u w:val="single"/>
        </w:rPr>
      </w:pPr>
      <w:r>
        <w:rPr>
          <w:rFonts w:hint="eastAsia" w:ascii="仿宋" w:hAnsi="仿宋" w:eastAsia="仿宋" w:cs="仿宋"/>
          <w:color w:val="auto"/>
          <w:sz w:val="24"/>
          <w:szCs w:val="24"/>
        </w:rPr>
        <w:t>关于现场图纸准备的约定：</w:t>
      </w:r>
      <w:r>
        <w:rPr>
          <w:rFonts w:hint="eastAsia" w:ascii="仿宋" w:hAnsi="仿宋" w:eastAsia="仿宋" w:cs="仿宋"/>
          <w:color w:val="auto"/>
          <w:sz w:val="24"/>
          <w:szCs w:val="24"/>
          <w:u w:val="single"/>
        </w:rPr>
        <w:t xml:space="preserve"> </w:t>
      </w:r>
      <w:r>
        <w:rPr>
          <w:rFonts w:hint="eastAsia" w:ascii="仿宋" w:hAnsi="仿宋" w:eastAsia="仿宋" w:cs="仿宋"/>
          <w:b/>
          <w:color w:val="auto"/>
          <w:kern w:val="0"/>
          <w:sz w:val="24"/>
          <w:szCs w:val="24"/>
          <w:u w:val="single"/>
        </w:rPr>
        <w:t>承包人应在施工现场另外保存一套完整的图纸和承包人文件，供发包人、监理人及有关人员进行工程检查时使用。</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1.11 知识产权</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b/>
          <w:color w:val="auto"/>
          <w:sz w:val="24"/>
          <w:szCs w:val="24"/>
          <w:u w:val="single"/>
        </w:rPr>
        <w:t>属于发包人</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1.11.2 关于承包人为实施工程所编制文件的著作权的归属：</w:t>
      </w:r>
      <w:r>
        <w:rPr>
          <w:rFonts w:hint="eastAsia" w:ascii="仿宋" w:hAnsi="仿宋" w:eastAsia="仿宋" w:cs="仿宋"/>
          <w:b/>
          <w:color w:val="auto"/>
          <w:kern w:val="0"/>
          <w:sz w:val="24"/>
          <w:szCs w:val="24"/>
          <w:u w:val="single"/>
        </w:rPr>
        <w:t>除署名权以外的著作权属于发包人</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1.11.4 承包人在施工过程中所采用的专利、专有技术、技术秘密的使用费的承担方式：</w:t>
      </w:r>
      <w:r>
        <w:rPr>
          <w:rFonts w:hint="eastAsia" w:ascii="仿宋" w:hAnsi="仿宋" w:eastAsia="仿宋" w:cs="仿宋"/>
          <w:b/>
          <w:color w:val="auto"/>
          <w:sz w:val="24"/>
          <w:szCs w:val="24"/>
          <w:u w:val="single"/>
        </w:rPr>
        <w:t>按通用条款执行</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pPr>
        <w:pageBreakBefore w:val="0"/>
        <w:widowControl w:val="0"/>
        <w:kinsoku/>
        <w:wordWrap/>
        <w:overflowPunct/>
        <w:topLinePunct w:val="0"/>
        <w:bidi w:val="0"/>
        <w:snapToGrid/>
        <w:spacing w:line="440" w:lineRule="exact"/>
        <w:ind w:firstLine="422"/>
        <w:textAlignment w:val="auto"/>
        <w:rPr>
          <w:rFonts w:hint="eastAsia" w:ascii="仿宋" w:hAnsi="仿宋" w:eastAsia="仿宋" w:cs="仿宋"/>
          <w:b w:val="0"/>
          <w:bCs/>
          <w:color w:val="auto"/>
          <w:kern w:val="0"/>
          <w:sz w:val="24"/>
          <w:szCs w:val="24"/>
          <w:u w:val="none"/>
          <w:lang w:val="en-US" w:eastAsia="zh-CN" w:bidi="ar-SA"/>
        </w:rPr>
      </w:pPr>
      <w:bookmarkStart w:id="76" w:name="_Toc351203634"/>
      <w:r>
        <w:rPr>
          <w:rFonts w:hint="eastAsia" w:ascii="仿宋" w:hAnsi="仿宋" w:eastAsia="仿宋" w:cs="仿宋"/>
          <w:b w:val="0"/>
          <w:bCs/>
          <w:color w:val="auto"/>
          <w:kern w:val="0"/>
          <w:sz w:val="24"/>
          <w:szCs w:val="24"/>
          <w:u w:val="none"/>
          <w:lang w:val="en-US" w:eastAsia="zh-CN" w:bidi="ar-SA"/>
        </w:rPr>
        <w:t>1.13工程量清单错误的修正</w:t>
      </w:r>
    </w:p>
    <w:p>
      <w:pPr>
        <w:pageBreakBefore w:val="0"/>
        <w:widowControl w:val="0"/>
        <w:kinsoku/>
        <w:wordWrap/>
        <w:overflowPunct/>
        <w:topLinePunct w:val="0"/>
        <w:bidi w:val="0"/>
        <w:snapToGrid/>
        <w:spacing w:line="440" w:lineRule="exact"/>
        <w:ind w:firstLine="422"/>
        <w:textAlignment w:val="auto"/>
        <w:rPr>
          <w:rFonts w:hint="eastAsia" w:ascii="仿宋" w:hAnsi="仿宋" w:eastAsia="仿宋" w:cs="仿宋"/>
          <w:b w:val="0"/>
          <w:bCs/>
          <w:color w:val="auto"/>
          <w:kern w:val="0"/>
          <w:sz w:val="24"/>
          <w:szCs w:val="24"/>
          <w:u w:val="single"/>
          <w:lang w:val="en-US" w:eastAsia="zh-CN" w:bidi="ar-SA"/>
        </w:rPr>
      </w:pPr>
      <w:r>
        <w:rPr>
          <w:rFonts w:hint="eastAsia" w:ascii="仿宋" w:hAnsi="仿宋" w:eastAsia="仿宋" w:cs="仿宋"/>
          <w:b w:val="0"/>
          <w:bCs/>
          <w:color w:val="auto"/>
          <w:kern w:val="0"/>
          <w:sz w:val="24"/>
          <w:szCs w:val="24"/>
          <w:u w:val="none"/>
          <w:lang w:val="en-US" w:eastAsia="zh-CN" w:bidi="ar-SA"/>
        </w:rPr>
        <w:t>出现工程量清单错误时，是否调整合同价格：</w:t>
      </w:r>
      <w:r>
        <w:rPr>
          <w:rFonts w:hint="eastAsia" w:ascii="仿宋" w:hAnsi="仿宋" w:eastAsia="仿宋" w:cs="仿宋"/>
          <w:b w:val="0"/>
          <w:bCs/>
          <w:color w:val="auto"/>
          <w:kern w:val="0"/>
          <w:sz w:val="24"/>
          <w:szCs w:val="24"/>
          <w:u w:val="single"/>
          <w:lang w:val="en-US" w:eastAsia="zh-CN" w:bidi="ar-SA"/>
        </w:rPr>
        <w:t xml:space="preserve"> 调整价格。</w:t>
      </w:r>
    </w:p>
    <w:p>
      <w:pPr>
        <w:pageBreakBefore w:val="0"/>
        <w:widowControl w:val="0"/>
        <w:kinsoku/>
        <w:wordWrap/>
        <w:overflowPunct/>
        <w:topLinePunct w:val="0"/>
        <w:bidi w:val="0"/>
        <w:snapToGrid/>
        <w:spacing w:line="440" w:lineRule="exact"/>
        <w:ind w:firstLine="422"/>
        <w:textAlignment w:val="auto"/>
        <w:rPr>
          <w:rFonts w:hint="eastAsia" w:ascii="仿宋" w:hAnsi="仿宋" w:eastAsia="仿宋" w:cs="仿宋"/>
          <w:b w:val="0"/>
          <w:bCs/>
          <w:color w:val="auto"/>
          <w:kern w:val="0"/>
          <w:sz w:val="24"/>
          <w:szCs w:val="24"/>
          <w:u w:val="none"/>
          <w:lang w:val="en-US" w:eastAsia="zh-CN" w:bidi="ar-SA"/>
        </w:rPr>
      </w:pPr>
      <w:r>
        <w:rPr>
          <w:rFonts w:hint="eastAsia" w:ascii="仿宋" w:hAnsi="仿宋" w:eastAsia="仿宋" w:cs="仿宋"/>
          <w:b w:val="0"/>
          <w:bCs/>
          <w:color w:val="auto"/>
          <w:kern w:val="0"/>
          <w:sz w:val="24"/>
          <w:szCs w:val="24"/>
          <w:u w:val="none"/>
          <w:lang w:val="en-US" w:eastAsia="zh-CN" w:bidi="ar-SA"/>
        </w:rPr>
        <w:t>允许调整合同价格的工程量偏差范围：</w:t>
      </w:r>
    </w:p>
    <w:p>
      <w:pPr>
        <w:pageBreakBefore w:val="0"/>
        <w:widowControl w:val="0"/>
        <w:kinsoku/>
        <w:wordWrap/>
        <w:overflowPunct/>
        <w:topLinePunct w:val="0"/>
        <w:bidi w:val="0"/>
        <w:snapToGrid/>
        <w:spacing w:line="440" w:lineRule="exact"/>
        <w:ind w:firstLine="422"/>
        <w:textAlignment w:val="auto"/>
        <w:rPr>
          <w:rFonts w:hint="eastAsia" w:ascii="仿宋" w:hAnsi="仿宋" w:eastAsia="仿宋" w:cs="仿宋"/>
          <w:b/>
          <w:color w:val="auto"/>
          <w:kern w:val="0"/>
          <w:sz w:val="24"/>
          <w:szCs w:val="24"/>
          <w:u w:val="single"/>
          <w:lang w:val="en-US" w:eastAsia="zh-CN" w:bidi="ar-SA"/>
        </w:rPr>
      </w:pPr>
      <w:r>
        <w:rPr>
          <w:rFonts w:hint="eastAsia" w:ascii="仿宋" w:hAnsi="仿宋" w:eastAsia="仿宋" w:cs="仿宋"/>
          <w:b/>
          <w:color w:val="auto"/>
          <w:kern w:val="0"/>
          <w:sz w:val="24"/>
          <w:szCs w:val="24"/>
          <w:u w:val="single"/>
          <w:lang w:val="en-US" w:eastAsia="zh-CN" w:bidi="ar-SA"/>
        </w:rPr>
        <w:t>如果有变更，变更增减工程量小于等于单项工程工程量5%的甲乙双方不再计取；</w:t>
      </w:r>
    </w:p>
    <w:p>
      <w:pPr>
        <w:pageBreakBefore w:val="0"/>
        <w:widowControl w:val="0"/>
        <w:kinsoku/>
        <w:wordWrap/>
        <w:overflowPunct/>
        <w:topLinePunct w:val="0"/>
        <w:bidi w:val="0"/>
        <w:snapToGrid/>
        <w:spacing w:line="440" w:lineRule="exact"/>
        <w:ind w:firstLine="422"/>
        <w:textAlignment w:val="auto"/>
        <w:rPr>
          <w:rFonts w:hint="eastAsia" w:ascii="仿宋" w:hAnsi="仿宋" w:eastAsia="仿宋" w:cs="仿宋"/>
          <w:b/>
          <w:color w:val="auto"/>
          <w:kern w:val="0"/>
          <w:sz w:val="24"/>
          <w:szCs w:val="24"/>
          <w:u w:val="single"/>
          <w:lang w:val="en-US" w:eastAsia="zh-CN" w:bidi="ar-SA"/>
        </w:rPr>
      </w:pPr>
      <w:r>
        <w:rPr>
          <w:rFonts w:hint="eastAsia" w:ascii="仿宋" w:hAnsi="仿宋" w:eastAsia="仿宋" w:cs="仿宋"/>
          <w:b/>
          <w:color w:val="auto"/>
          <w:kern w:val="0"/>
          <w:sz w:val="24"/>
          <w:szCs w:val="24"/>
          <w:u w:val="single"/>
          <w:lang w:val="en-US" w:eastAsia="zh-CN" w:bidi="ar-SA"/>
        </w:rPr>
        <w:t>变更工程量大于5%小于15%的单项工程，承包人投标文件列明综合单价的，按承包人单价计取并优惠，变更优惠率按：1-（中标价-暂估价-暂列金额）/（第一次报价-暂估价-暂列金额）*100%；</w:t>
      </w:r>
    </w:p>
    <w:p>
      <w:pPr>
        <w:pageBreakBefore w:val="0"/>
        <w:widowControl w:val="0"/>
        <w:kinsoku/>
        <w:wordWrap/>
        <w:overflowPunct/>
        <w:topLinePunct w:val="0"/>
        <w:bidi w:val="0"/>
        <w:snapToGrid/>
        <w:spacing w:line="440" w:lineRule="exact"/>
        <w:ind w:firstLine="422"/>
        <w:textAlignment w:val="auto"/>
        <w:rPr>
          <w:rFonts w:hint="eastAsia" w:ascii="仿宋" w:hAnsi="仿宋" w:eastAsia="仿宋" w:cs="仿宋"/>
          <w:b/>
          <w:color w:val="auto"/>
          <w:kern w:val="0"/>
          <w:sz w:val="24"/>
          <w:szCs w:val="24"/>
          <w:u w:val="single"/>
          <w:lang w:val="en-US" w:eastAsia="zh-CN" w:bidi="ar-SA"/>
        </w:rPr>
      </w:pPr>
      <w:r>
        <w:rPr>
          <w:rFonts w:hint="eastAsia" w:ascii="仿宋" w:hAnsi="仿宋" w:eastAsia="仿宋" w:cs="仿宋"/>
          <w:b/>
          <w:color w:val="auto"/>
          <w:kern w:val="0"/>
          <w:sz w:val="24"/>
          <w:szCs w:val="24"/>
          <w:u w:val="single"/>
          <w:lang w:val="en-US" w:eastAsia="zh-CN" w:bidi="ar-SA"/>
        </w:rPr>
        <w:t>变更工程量大于等于单项工程工程量15%的，甲乙双方都须重新核定该单项工程综合单价。</w:t>
      </w:r>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77" w:name="_Toc11978"/>
      <w:bookmarkStart w:id="78" w:name="_Toc8297"/>
      <w:bookmarkStart w:id="79" w:name="_Toc9973"/>
      <w:r>
        <w:rPr>
          <w:rFonts w:hint="eastAsia" w:ascii="仿宋" w:hAnsi="仿宋" w:eastAsia="仿宋" w:cs="仿宋"/>
          <w:b/>
          <w:bCs/>
          <w:sz w:val="24"/>
          <w:szCs w:val="24"/>
        </w:rPr>
        <w:t>2</w:t>
      </w:r>
      <w:bookmarkStart w:id="80" w:name="_Toc292559867"/>
      <w:bookmarkStart w:id="81" w:name="_Toc296890985"/>
      <w:bookmarkStart w:id="82" w:name="_Toc296346658"/>
      <w:bookmarkStart w:id="83" w:name="_Toc296347156"/>
      <w:bookmarkStart w:id="84" w:name="_Toc296944496"/>
      <w:bookmarkStart w:id="85" w:name="_Toc296891197"/>
      <w:bookmarkStart w:id="86" w:name="_Toc297048343"/>
      <w:bookmarkStart w:id="87" w:name="_Toc297120457"/>
      <w:bookmarkStart w:id="88" w:name="_Toc296503157"/>
      <w:bookmarkStart w:id="89" w:name="_Toc292559362"/>
      <w:r>
        <w:rPr>
          <w:rFonts w:hint="eastAsia" w:ascii="仿宋" w:hAnsi="仿宋" w:eastAsia="仿宋" w:cs="仿宋"/>
          <w:b/>
          <w:bCs/>
          <w:sz w:val="24"/>
          <w:szCs w:val="24"/>
        </w:rPr>
        <w:t>. 发包人</w:t>
      </w:r>
      <w:bookmarkEnd w:id="76"/>
      <w:bookmarkEnd w:id="77"/>
      <w:bookmarkEnd w:id="78"/>
      <w:bookmarkEnd w:id="79"/>
    </w:p>
    <w:bookmarkEnd w:id="80"/>
    <w:bookmarkEnd w:id="81"/>
    <w:bookmarkEnd w:id="82"/>
    <w:bookmarkEnd w:id="83"/>
    <w:bookmarkEnd w:id="84"/>
    <w:bookmarkEnd w:id="85"/>
    <w:bookmarkEnd w:id="86"/>
    <w:bookmarkEnd w:id="87"/>
    <w:bookmarkEnd w:id="88"/>
    <w:bookmarkEnd w:id="89"/>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 发包人代表</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发包人代表：</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赵自东</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67761800</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
          <w:color w:val="auto"/>
          <w:sz w:val="24"/>
          <w:szCs w:val="24"/>
          <w:u w:val="single"/>
        </w:rPr>
      </w:pPr>
      <w:r>
        <w:rPr>
          <w:rFonts w:hint="eastAsia" w:ascii="仿宋" w:hAnsi="仿宋" w:eastAsia="仿宋" w:cs="仿宋"/>
          <w:color w:val="auto"/>
          <w:sz w:val="24"/>
          <w:szCs w:val="24"/>
        </w:rPr>
        <w:t>发包人对发包人代表的授权范围如下：</w:t>
      </w:r>
      <w:r>
        <w:rPr>
          <w:rFonts w:hint="eastAsia" w:ascii="仿宋" w:hAnsi="仿宋" w:eastAsia="仿宋" w:cs="仿宋"/>
          <w:b/>
          <w:color w:val="auto"/>
          <w:sz w:val="24"/>
          <w:szCs w:val="24"/>
          <w:u w:val="single"/>
        </w:rPr>
        <w:t>工过程中协调工作，监督工程质量和进度，审定签发工程款权，工程设计变更及现场签证审批权及与本工程建设相关的一切事宜，但涉及工程最终结算及价款支付必须经发包人代表签字并加盖印章方为有效。 ;</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 施工现场、施工条件和基础资料的提供</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2.4.1 提供施工现场</w:t>
      </w:r>
    </w:p>
    <w:p>
      <w:pPr>
        <w:pageBreakBefore w:val="0"/>
        <w:widowControl w:val="0"/>
        <w:kinsoku/>
        <w:wordWrap/>
        <w:overflowPunct/>
        <w:topLinePunct w:val="0"/>
        <w:bidi w:val="0"/>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关于发包人移交施工现场的期限要求：</w:t>
      </w:r>
      <w:r>
        <w:rPr>
          <w:rFonts w:hint="eastAsia" w:ascii="仿宋" w:hAnsi="仿宋" w:eastAsia="仿宋" w:cs="仿宋"/>
          <w:b/>
          <w:color w:val="auto"/>
          <w:sz w:val="24"/>
          <w:szCs w:val="24"/>
          <w:u w:val="single"/>
        </w:rPr>
        <w:t xml:space="preserve">开工前7天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2.4.2 提供施工条件</w:t>
      </w:r>
    </w:p>
    <w:p>
      <w:pPr>
        <w:pStyle w:val="15"/>
        <w:pageBreakBefore w:val="0"/>
        <w:widowControl w:val="0"/>
        <w:kinsoku/>
        <w:wordWrap/>
        <w:overflowPunct/>
        <w:topLinePunct w:val="0"/>
        <w:bidi w:val="0"/>
        <w:snapToGrid/>
        <w:spacing w:line="440" w:lineRule="exact"/>
        <w:ind w:left="178" w:leftChars="85" w:right="0" w:firstLine="657" w:firstLineChars="274"/>
        <w:textAlignment w:val="auto"/>
        <w:rPr>
          <w:rFonts w:hint="eastAsia" w:ascii="仿宋" w:hAnsi="仿宋" w:eastAsia="仿宋" w:cs="仿宋"/>
          <w:b/>
          <w:color w:val="auto"/>
          <w:sz w:val="24"/>
          <w:szCs w:val="24"/>
          <w:u w:val="single"/>
        </w:rPr>
      </w:pPr>
      <w:r>
        <w:rPr>
          <w:rFonts w:hint="eastAsia" w:ascii="仿宋" w:hAnsi="仿宋" w:eastAsia="仿宋" w:cs="仿宋"/>
          <w:color w:val="auto"/>
          <w:sz w:val="24"/>
          <w:szCs w:val="24"/>
        </w:rPr>
        <w:t>关于发包人应负责提供施工所需要的条件，包括：</w:t>
      </w:r>
      <w:r>
        <w:rPr>
          <w:rFonts w:hint="eastAsia" w:ascii="仿宋" w:hAnsi="仿宋" w:eastAsia="仿宋" w:cs="仿宋"/>
          <w:b/>
          <w:color w:val="auto"/>
          <w:kern w:val="2"/>
          <w:sz w:val="24"/>
          <w:szCs w:val="24"/>
          <w:u w:val="single"/>
        </w:rPr>
        <w:t xml:space="preserve">     </w:t>
      </w:r>
      <w:r>
        <w:rPr>
          <w:rFonts w:hint="eastAsia" w:ascii="仿宋" w:hAnsi="仿宋" w:eastAsia="仿宋" w:cs="仿宋"/>
          <w:b/>
          <w:color w:val="auto"/>
          <w:kern w:val="2"/>
          <w:sz w:val="24"/>
          <w:szCs w:val="24"/>
          <w:u w:val="single"/>
          <w:lang w:val="en-US" w:eastAsia="zh-CN"/>
        </w:rPr>
        <w:t>/</w:t>
      </w:r>
      <w:r>
        <w:rPr>
          <w:rFonts w:hint="eastAsia" w:ascii="仿宋" w:hAnsi="仿宋" w:eastAsia="仿宋" w:cs="仿宋"/>
          <w:b/>
          <w:color w:val="auto"/>
          <w:kern w:val="2"/>
          <w:sz w:val="24"/>
          <w:szCs w:val="24"/>
          <w:u w:val="single"/>
        </w:rPr>
        <w:t xml:space="preserve">      </w:t>
      </w:r>
      <w:r>
        <w:rPr>
          <w:rFonts w:hint="eastAsia" w:ascii="仿宋" w:hAnsi="仿宋" w:eastAsia="仿宋" w:cs="仿宋"/>
          <w:b/>
          <w:color w:val="auto"/>
          <w:kern w:val="2"/>
          <w:sz w:val="24"/>
          <w:szCs w:val="24"/>
          <w:u w:val="none"/>
        </w:rPr>
        <w:t>。</w:t>
      </w:r>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90" w:name="_Toc351203635"/>
      <w:bookmarkStart w:id="91" w:name="_Toc13986"/>
      <w:bookmarkStart w:id="92" w:name="_Toc1545"/>
      <w:bookmarkStart w:id="93" w:name="_Toc28310"/>
      <w:r>
        <w:rPr>
          <w:rFonts w:hint="eastAsia" w:ascii="仿宋" w:hAnsi="仿宋" w:eastAsia="仿宋" w:cs="仿宋"/>
          <w:b/>
          <w:bCs/>
          <w:sz w:val="24"/>
          <w:szCs w:val="24"/>
        </w:rPr>
        <w:t>3</w:t>
      </w:r>
      <w:bookmarkStart w:id="94" w:name="_Toc296891198"/>
      <w:bookmarkStart w:id="95" w:name="_Toc297048344"/>
      <w:bookmarkStart w:id="96" w:name="_Toc297120458"/>
      <w:bookmarkStart w:id="97" w:name="_Toc296944497"/>
      <w:bookmarkStart w:id="98" w:name="_Toc296890986"/>
      <w:bookmarkStart w:id="99" w:name="_Toc296347157"/>
      <w:bookmarkStart w:id="100" w:name="_Toc296503158"/>
      <w:bookmarkStart w:id="101" w:name="_Toc292559868"/>
      <w:bookmarkStart w:id="102" w:name="_Toc292559363"/>
      <w:bookmarkStart w:id="103" w:name="_Toc296346659"/>
      <w:r>
        <w:rPr>
          <w:rFonts w:hint="eastAsia" w:ascii="仿宋" w:hAnsi="仿宋" w:eastAsia="仿宋" w:cs="仿宋"/>
          <w:b/>
          <w:bCs/>
          <w:sz w:val="24"/>
          <w:szCs w:val="24"/>
        </w:rPr>
        <w:t>. 承包人</w:t>
      </w:r>
      <w:bookmarkEnd w:id="90"/>
      <w:bookmarkEnd w:id="91"/>
      <w:bookmarkEnd w:id="92"/>
      <w:bookmarkEnd w:id="93"/>
    </w:p>
    <w:bookmarkEnd w:id="94"/>
    <w:bookmarkEnd w:id="95"/>
    <w:bookmarkEnd w:id="96"/>
    <w:bookmarkEnd w:id="97"/>
    <w:bookmarkEnd w:id="98"/>
    <w:bookmarkEnd w:id="99"/>
    <w:bookmarkEnd w:id="100"/>
    <w:bookmarkEnd w:id="101"/>
    <w:bookmarkEnd w:id="102"/>
    <w:bookmarkEnd w:id="103"/>
    <w:p>
      <w:pPr>
        <w:pageBreakBefore w:val="0"/>
        <w:widowControl w:val="0"/>
        <w:kinsoku/>
        <w:wordWrap/>
        <w:overflowPunct/>
        <w:topLinePunct w:val="0"/>
        <w:bidi w:val="0"/>
        <w:snapToGrid/>
        <w:spacing w:after="12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 承包人的一般义务:</w:t>
      </w:r>
      <w:r>
        <w:rPr>
          <w:rFonts w:hint="eastAsia" w:ascii="仿宋" w:hAnsi="仿宋" w:eastAsia="仿宋" w:cs="仿宋"/>
          <w:b/>
          <w:color w:val="auto"/>
          <w:sz w:val="24"/>
          <w:szCs w:val="24"/>
          <w:u w:val="single"/>
        </w:rPr>
        <w:t>按通用条款执行</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pPr>
        <w:pageBreakBefore w:val="0"/>
        <w:widowControl w:val="0"/>
        <w:kinsoku/>
        <w:wordWrap/>
        <w:overflowPunct/>
        <w:topLinePunct w:val="0"/>
        <w:bidi w:val="0"/>
        <w:snapToGrid/>
        <w:spacing w:line="440" w:lineRule="exact"/>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承包人提交的竣工资料的内容：</w:t>
      </w:r>
      <w:r>
        <w:rPr>
          <w:rFonts w:hint="eastAsia" w:ascii="仿宋" w:hAnsi="仿宋" w:eastAsia="仿宋" w:cs="仿宋"/>
          <w:b/>
          <w:color w:val="auto"/>
          <w:sz w:val="24"/>
          <w:szCs w:val="24"/>
          <w:u w:val="single" w:color="000000"/>
        </w:rPr>
        <w:t>提供符合要求的竣工图及竣工资料</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720"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承包人需要提交的竣工资料套数：</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color="000000"/>
        </w:rPr>
        <w:t>3套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left="638" w:leftChars="304"/>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承包人提交的竣工资料的费用承担：</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承包人承担</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left="638" w:leftChars="304"/>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承包人提交的竣工资料移交时间：</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color="000000"/>
        </w:rPr>
        <w:t>本工程验收前7日内</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720"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承包人提交的竣工资料形式要求：</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 xml:space="preserve">书面及电子文档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Style w:val="15"/>
        <w:pageBreakBefore w:val="0"/>
        <w:widowControl w:val="0"/>
        <w:kinsoku/>
        <w:wordWrap/>
        <w:overflowPunct/>
        <w:topLinePunct w:val="0"/>
        <w:bidi w:val="0"/>
        <w:spacing w:before="0" w:after="0" w:line="440" w:lineRule="exact"/>
        <w:ind w:left="0" w:right="0" w:firstLine="480" w:firstLineChars="200"/>
        <w:jc w:val="both"/>
        <w:textAlignment w:val="auto"/>
        <w:rPr>
          <w:rFonts w:hint="eastAsia" w:ascii="仿宋" w:hAnsi="仿宋" w:eastAsia="仿宋" w:cs="仿宋"/>
          <w:b/>
          <w:color w:val="auto"/>
          <w:sz w:val="24"/>
          <w:szCs w:val="24"/>
          <w:u w:val="single"/>
        </w:rPr>
      </w:pPr>
      <w:r>
        <w:rPr>
          <w:rFonts w:hint="eastAsia" w:ascii="仿宋" w:hAnsi="仿宋" w:eastAsia="仿宋" w:cs="仿宋"/>
          <w:color w:val="auto"/>
          <w:sz w:val="24"/>
          <w:szCs w:val="24"/>
        </w:rPr>
        <w:t>承包人应履行的其他义务：</w:t>
      </w:r>
      <w:r>
        <w:rPr>
          <w:rFonts w:hint="eastAsia" w:ascii="仿宋" w:hAnsi="仿宋" w:eastAsia="仿宋" w:cs="仿宋"/>
          <w:b/>
          <w:color w:val="auto"/>
          <w:sz w:val="24"/>
          <w:szCs w:val="24"/>
          <w:u w:val="single"/>
        </w:rPr>
        <w:t>承包人应按建筑行政管理部门和相关部门的要求，设置护板、围栏等设施，以保护公共安全，费用自理。杜绝重大人身伤亡及设备事故，如有发生，损失由责任方承担。由承包人负责重要地段、路口道路畅通，处理好与周边居民的关系，并承担费用及与此相关的所有责任 。施工场地周围地下管线和邻近建筑物、构筑物（含文物保护建筑）、古树名木的保护均由承包人负责，费用承包人自理，因调查不详造成防护不当的责任和损失由承包人负责。承包人负责施工用水、电、通讯、道路等设施日常维护工作，以确保施工正常安全进行，费用自理。</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 项目经理</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 项目经理：</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b/>
          <w:color w:val="auto"/>
          <w:sz w:val="24"/>
          <w:szCs w:val="24"/>
          <w:u w:val="single"/>
        </w:rPr>
        <w:t xml:space="preserve">  程龙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身份证号：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411528198505177133</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建造师注册证书号：</w:t>
      </w:r>
      <w:r>
        <w:rPr>
          <w:rFonts w:hint="eastAsia" w:ascii="仿宋" w:hAnsi="仿宋" w:eastAsia="仿宋" w:cs="仿宋"/>
          <w:color w:val="auto"/>
          <w:sz w:val="24"/>
          <w:szCs w:val="24"/>
          <w:u w:val="single"/>
        </w:rPr>
        <w:t>豫241171720074</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安全生产考核合格证书号：</w:t>
      </w:r>
      <w:r>
        <w:rPr>
          <w:rFonts w:hint="eastAsia" w:ascii="仿宋" w:hAnsi="仿宋" w:eastAsia="仿宋" w:cs="仿宋"/>
          <w:color w:val="auto"/>
          <w:sz w:val="24"/>
          <w:szCs w:val="24"/>
          <w:u w:val="single"/>
          <w:lang w:eastAsia="zh-CN"/>
        </w:rPr>
        <w:t>豫建安</w:t>
      </w:r>
      <w:r>
        <w:rPr>
          <w:rFonts w:hint="eastAsia" w:ascii="仿宋" w:hAnsi="仿宋" w:eastAsia="仿宋" w:cs="仿宋"/>
          <w:color w:val="auto"/>
          <w:sz w:val="24"/>
          <w:szCs w:val="24"/>
          <w:u w:val="single"/>
          <w:lang w:val="en-US" w:eastAsia="zh-CN"/>
        </w:rPr>
        <w:t>B（2021）0016631</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0371-86687190  </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承包人对项目经理的授权范围如下：</w:t>
      </w:r>
      <w:r>
        <w:rPr>
          <w:rFonts w:hint="eastAsia" w:ascii="仿宋" w:hAnsi="仿宋" w:eastAsia="仿宋" w:cs="仿宋"/>
          <w:color w:val="auto"/>
          <w:sz w:val="24"/>
          <w:szCs w:val="24"/>
          <w:u w:val="single"/>
        </w:rPr>
        <w:t></w:t>
      </w:r>
      <w:r>
        <w:rPr>
          <w:rFonts w:hint="eastAsia" w:ascii="仿宋" w:hAnsi="仿宋" w:eastAsia="仿宋" w:cs="仿宋"/>
          <w:b/>
          <w:color w:val="auto"/>
          <w:sz w:val="24"/>
          <w:szCs w:val="24"/>
          <w:u w:val="single"/>
        </w:rPr>
        <w:t xml:space="preserve">全权处理本项目的一切事务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关于项目经理每月在施工现场的时间要求：</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color="000000"/>
        </w:rPr>
        <w:t>开工之日起到竣工结束，项目经理每周至少5日，每天必须不少于8小时在现场组织施工。</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承包人未提交劳动合同，以及没有为项目经理缴纳社会保险证明的违约责任：</w:t>
      </w:r>
      <w:r>
        <w:rPr>
          <w:rFonts w:hint="eastAsia" w:ascii="仿宋" w:hAnsi="仿宋" w:eastAsia="仿宋" w:cs="仿宋"/>
          <w:b/>
          <w:color w:val="auto"/>
          <w:sz w:val="24"/>
          <w:szCs w:val="24"/>
          <w:u w:val="single" w:color="000000"/>
        </w:rPr>
        <w:t>责令限期提交劳动合同并补缴社会保险</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项目经理未经批准，擅自离开施工现场的违约责任：</w:t>
      </w:r>
      <w:r>
        <w:rPr>
          <w:rFonts w:hint="eastAsia" w:ascii="仿宋" w:hAnsi="仿宋" w:eastAsia="仿宋" w:cs="仿宋"/>
          <w:b/>
          <w:color w:val="auto"/>
          <w:sz w:val="24"/>
          <w:szCs w:val="24"/>
          <w:u w:val="single" w:color="000000"/>
        </w:rPr>
        <w:t>发包人有权要求承包人承担</w:t>
      </w:r>
      <w:r>
        <w:rPr>
          <w:rFonts w:hint="eastAsia" w:ascii="仿宋" w:hAnsi="仿宋" w:eastAsia="仿宋" w:cs="仿宋"/>
          <w:b/>
          <w:color w:val="auto"/>
          <w:sz w:val="24"/>
          <w:szCs w:val="24"/>
          <w:u w:val="single" w:color="000000"/>
          <w:lang w:val="en-US" w:eastAsia="zh-CN"/>
        </w:rPr>
        <w:t>3000</w:t>
      </w:r>
      <w:r>
        <w:rPr>
          <w:rFonts w:hint="eastAsia" w:ascii="仿宋" w:hAnsi="仿宋" w:eastAsia="仿宋" w:cs="仿宋"/>
          <w:b/>
          <w:color w:val="auto"/>
          <w:sz w:val="24"/>
          <w:szCs w:val="24"/>
          <w:u w:val="single" w:color="000000"/>
        </w:rPr>
        <w:t>元/天的违约金。</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3.2.3 承包人擅自更换项目经理的违约责任：</w:t>
      </w:r>
      <w:r>
        <w:rPr>
          <w:rFonts w:hint="eastAsia" w:ascii="仿宋" w:hAnsi="仿宋" w:eastAsia="仿宋" w:cs="仿宋"/>
          <w:b/>
          <w:color w:val="auto"/>
          <w:sz w:val="24"/>
          <w:szCs w:val="24"/>
          <w:u w:val="single"/>
        </w:rPr>
        <w:t>承包人在投标书中承诺的项目经理必须到位，无论任何原因，不得擅自更换项目经理，承包人提出更换时，须经发包人和监理工程师书面同意，且每更换一次需先提交1万元的违约金后予以更换 。</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3.2.4 承包人无正当理由拒绝更换项目经理的违约责任：</w:t>
      </w:r>
      <w:r>
        <w:rPr>
          <w:rFonts w:hint="eastAsia" w:ascii="仿宋" w:hAnsi="仿宋" w:eastAsia="仿宋" w:cs="仿宋"/>
          <w:b/>
          <w:color w:val="auto"/>
          <w:sz w:val="24"/>
          <w:szCs w:val="24"/>
          <w:u w:val="single"/>
        </w:rPr>
        <w:t>在施工过程中未经发包人同意不得在其他项目工地兼职、更换。对不称职的施工管理人员，发包人有权要求承包人更换，承包人必须在3日内更换。承包人如未按时更换，须向发包人交纳1万元/人（天）的违约金。</w:t>
      </w:r>
      <w:r>
        <w:rPr>
          <w:rFonts w:hint="eastAsia" w:ascii="仿宋" w:hAnsi="仿宋" w:eastAsia="仿宋" w:cs="仿宋"/>
          <w:b/>
          <w:color w:val="auto"/>
          <w:sz w:val="24"/>
          <w:szCs w:val="24"/>
          <w:u w:val="single" w:color="000000"/>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 承包人人员</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3.3.1 承包人提交项目管理机构及施工现场管理人员安排报告的期限：</w:t>
      </w:r>
      <w:r>
        <w:rPr>
          <w:rFonts w:hint="eastAsia" w:ascii="仿宋" w:hAnsi="仿宋" w:eastAsia="仿宋" w:cs="仿宋"/>
          <w:b/>
          <w:color w:val="auto"/>
          <w:sz w:val="24"/>
          <w:szCs w:val="24"/>
          <w:u w:val="single"/>
        </w:rPr>
        <w:t>开工前2天内</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3.3.3 承包人无正当理由拒绝撤换主要施工管理人员的违约责任：</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color="000000"/>
        </w:rPr>
        <w:t>发包人有权要求承包人承担3000元的违约金。并有权解除合同并责令承包人退场，由此产生的一切损失及后果由承包人承担</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
          <w:color w:val="auto"/>
          <w:sz w:val="24"/>
          <w:szCs w:val="24"/>
          <w:u w:val="single"/>
        </w:rPr>
      </w:pPr>
      <w:r>
        <w:rPr>
          <w:rFonts w:hint="eastAsia" w:ascii="仿宋" w:hAnsi="仿宋" w:eastAsia="仿宋" w:cs="仿宋"/>
          <w:color w:val="auto"/>
          <w:sz w:val="24"/>
          <w:szCs w:val="24"/>
        </w:rPr>
        <w:t>3.3.4 承包人主要施工管理人员离开施工现场的批准要求：</w:t>
      </w:r>
      <w:r>
        <w:rPr>
          <w:rFonts w:hint="eastAsia" w:ascii="仿宋" w:hAnsi="仿宋" w:eastAsia="仿宋" w:cs="仿宋"/>
          <w:b/>
          <w:color w:val="auto"/>
          <w:sz w:val="24"/>
          <w:szCs w:val="24"/>
          <w:u w:val="single"/>
        </w:rPr>
        <w:t xml:space="preserve"> 由总监理工程师批准，发包人认可方可离开 。</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3.3.5承包人擅自更换主要施工管理人员的违约责任：</w:t>
      </w:r>
      <w:r>
        <w:rPr>
          <w:rFonts w:hint="eastAsia" w:ascii="仿宋" w:hAnsi="仿宋" w:eastAsia="仿宋" w:cs="仿宋"/>
          <w:b/>
          <w:color w:val="auto"/>
          <w:sz w:val="24"/>
          <w:szCs w:val="24"/>
          <w:u w:val="single" w:color="000000"/>
        </w:rPr>
        <w:t>发包人有权要求承包人承担3000元的违约金。并有权解除合同并责令承包人退场，由此产生的一切损失及后果由承包人承担</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承包人主要施工管理人员擅自离开施工现场的违约责任：</w:t>
      </w:r>
      <w:r>
        <w:rPr>
          <w:rFonts w:hint="eastAsia" w:ascii="仿宋" w:hAnsi="仿宋" w:eastAsia="仿宋" w:cs="仿宋"/>
          <w:b/>
          <w:color w:val="auto"/>
          <w:sz w:val="24"/>
          <w:szCs w:val="24"/>
          <w:u w:val="single" w:color="000000"/>
        </w:rPr>
        <w:t>承包人承担1000元的违约金</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bookmarkStart w:id="104" w:name="_Toc303539102"/>
      <w:bookmarkStart w:id="105" w:name="_Toc304295523"/>
      <w:bookmarkStart w:id="106" w:name="_Toc292559364"/>
      <w:bookmarkStart w:id="107" w:name="_Toc312677988"/>
      <w:bookmarkStart w:id="108" w:name="_Toc297048345"/>
      <w:bookmarkStart w:id="109" w:name="_Toc297120459"/>
      <w:bookmarkStart w:id="110" w:name="_Toc296944498"/>
      <w:bookmarkStart w:id="111" w:name="_Toc296890987"/>
      <w:bookmarkStart w:id="112" w:name="_Toc296891199"/>
      <w:bookmarkStart w:id="113" w:name="_Toc297216151"/>
      <w:bookmarkStart w:id="114" w:name="_Toc296346660"/>
      <w:bookmarkStart w:id="115" w:name="_Toc296503159"/>
      <w:bookmarkStart w:id="116" w:name="_Toc292559869"/>
      <w:bookmarkStart w:id="117" w:name="_Toc296347158"/>
      <w:bookmarkStart w:id="118" w:name="_Toc297123492"/>
      <w:bookmarkStart w:id="119" w:name="_Toc300934945"/>
      <w:r>
        <w:rPr>
          <w:rFonts w:hint="eastAsia" w:ascii="仿宋" w:hAnsi="仿宋" w:eastAsia="仿宋" w:cs="仿宋"/>
          <w:color w:val="auto"/>
          <w:sz w:val="24"/>
          <w:szCs w:val="24"/>
        </w:rPr>
        <w:t>.5 分包</w:t>
      </w:r>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bookmarkStart w:id="120" w:name="_Toc296346661"/>
      <w:bookmarkStart w:id="121" w:name="_Toc296944499"/>
      <w:bookmarkStart w:id="122" w:name="_Toc292559870"/>
      <w:bookmarkStart w:id="123" w:name="_Toc296503160"/>
      <w:bookmarkStart w:id="124" w:name="_Toc297120460"/>
      <w:bookmarkStart w:id="125" w:name="_Toc304295524"/>
      <w:bookmarkStart w:id="126" w:name="_Toc318581158"/>
      <w:bookmarkStart w:id="127" w:name="_Toc296347159"/>
      <w:bookmarkStart w:id="128" w:name="_Toc297123493"/>
      <w:bookmarkStart w:id="129" w:name="_Toc312677989"/>
      <w:bookmarkStart w:id="130" w:name="_Toc297216152"/>
      <w:bookmarkStart w:id="131" w:name="_Toc296891200"/>
      <w:bookmarkStart w:id="132" w:name="_Toc300934946"/>
      <w:bookmarkStart w:id="133" w:name="_Toc296890988"/>
      <w:bookmarkStart w:id="134" w:name="_Toc303539103"/>
      <w:bookmarkStart w:id="135" w:name="_Toc297048346"/>
      <w:bookmarkStart w:id="136" w:name="_Toc292559365"/>
      <w:r>
        <w:rPr>
          <w:rFonts w:hint="eastAsia" w:ascii="仿宋" w:hAnsi="仿宋" w:eastAsia="仿宋" w:cs="仿宋"/>
          <w:color w:val="auto"/>
          <w:sz w:val="24"/>
          <w:szCs w:val="24"/>
        </w:rPr>
        <w:t>.5.1 分包的一般约定</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禁止分包的工程包括：</w:t>
      </w:r>
      <w:r>
        <w:rPr>
          <w:rFonts w:hint="eastAsia" w:ascii="仿宋" w:hAnsi="仿宋" w:eastAsia="仿宋" w:cs="仿宋"/>
          <w:b/>
          <w:color w:val="auto"/>
          <w:sz w:val="24"/>
          <w:szCs w:val="24"/>
          <w:u w:val="single"/>
        </w:rPr>
        <w:t xml:space="preserve">本工程不允许分包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 工程照管与成品、半成品保护</w:t>
      </w:r>
    </w:p>
    <w:p>
      <w:pPr>
        <w:pageBreakBefore w:val="0"/>
        <w:widowControl w:val="0"/>
        <w:kinsoku/>
        <w:wordWrap/>
        <w:overflowPunct/>
        <w:topLinePunct w:val="0"/>
        <w:bidi w:val="0"/>
        <w:spacing w:before="120" w:after="120" w:line="440" w:lineRule="exact"/>
        <w:ind w:firstLine="480" w:firstLineChars="200"/>
        <w:textAlignment w:val="auto"/>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承包人负责照管工程及工程相关的材料、工程设备的起始时间：</w:t>
      </w:r>
      <w:r>
        <w:rPr>
          <w:rFonts w:hint="eastAsia" w:ascii="仿宋" w:hAnsi="仿宋" w:eastAsia="仿宋" w:cs="仿宋"/>
          <w:color w:val="auto"/>
          <w:kern w:val="0"/>
          <w:sz w:val="24"/>
          <w:szCs w:val="24"/>
          <w:u w:val="single"/>
        </w:rPr>
        <w:t xml:space="preserve"> </w:t>
      </w:r>
      <w:r>
        <w:rPr>
          <w:rFonts w:hint="eastAsia" w:ascii="仿宋" w:hAnsi="仿宋" w:eastAsia="仿宋" w:cs="仿宋"/>
          <w:b/>
          <w:color w:val="auto"/>
          <w:kern w:val="0"/>
          <w:sz w:val="24"/>
          <w:szCs w:val="24"/>
          <w:u w:val="single"/>
        </w:rPr>
        <w:t>按通用条款执行</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3.7 履约担保</w:t>
      </w:r>
    </w:p>
    <w:p>
      <w:pPr>
        <w:pageBreakBefore w:val="0"/>
        <w:widowControl w:val="0"/>
        <w:kinsoku/>
        <w:wordWrap/>
        <w:overflowPunct/>
        <w:topLinePunct w:val="0"/>
        <w:bidi w:val="0"/>
        <w:adjustRightInd w:val="0"/>
        <w:snapToGrid w:val="0"/>
        <w:spacing w:line="440" w:lineRule="exact"/>
        <w:ind w:firstLine="482" w:firstLineChars="200"/>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乙方向甲方或转帐的方式提供合同总额5%的履约保证金。履约担保金在签订合同前交学校财务处，工程验收合格，正式交付使用后予以退还。</w:t>
      </w:r>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137" w:name="_Toc26291"/>
      <w:bookmarkStart w:id="138" w:name="_Toc20752"/>
      <w:bookmarkStart w:id="139" w:name="_Toc351203636"/>
      <w:bookmarkStart w:id="140" w:name="_Toc32216"/>
      <w:r>
        <w:rPr>
          <w:rFonts w:hint="eastAsia" w:ascii="仿宋" w:hAnsi="仿宋" w:eastAsia="仿宋" w:cs="仿宋"/>
          <w:b/>
          <w:bCs/>
          <w:sz w:val="24"/>
          <w:szCs w:val="24"/>
        </w:rPr>
        <w:t>4</w:t>
      </w:r>
      <w:bookmarkStart w:id="141" w:name="_Toc297048348"/>
      <w:bookmarkStart w:id="142" w:name="_Toc296346663"/>
      <w:bookmarkStart w:id="143" w:name="_Toc296347161"/>
      <w:bookmarkStart w:id="144" w:name="_Toc296503162"/>
      <w:bookmarkStart w:id="145" w:name="_Toc296890990"/>
      <w:bookmarkStart w:id="146" w:name="_Toc296891202"/>
      <w:bookmarkStart w:id="147" w:name="_Toc296944501"/>
      <w:bookmarkStart w:id="148" w:name="_Toc267251413"/>
      <w:bookmarkStart w:id="149" w:name="_Toc292559871"/>
      <w:bookmarkStart w:id="150" w:name="_Toc292559366"/>
      <w:bookmarkStart w:id="151" w:name="_Toc297120462"/>
      <w:r>
        <w:rPr>
          <w:rFonts w:hint="eastAsia" w:ascii="仿宋" w:hAnsi="仿宋" w:eastAsia="仿宋" w:cs="仿宋"/>
          <w:b/>
          <w:bCs/>
          <w:sz w:val="24"/>
          <w:szCs w:val="24"/>
        </w:rPr>
        <w:t>. 监</w:t>
      </w:r>
      <w:bookmarkEnd w:id="141"/>
      <w:bookmarkEnd w:id="142"/>
      <w:bookmarkEnd w:id="143"/>
      <w:bookmarkEnd w:id="144"/>
      <w:bookmarkEnd w:id="145"/>
      <w:bookmarkEnd w:id="146"/>
      <w:bookmarkEnd w:id="147"/>
      <w:bookmarkEnd w:id="148"/>
      <w:bookmarkEnd w:id="149"/>
      <w:bookmarkEnd w:id="150"/>
      <w:bookmarkEnd w:id="151"/>
      <w:r>
        <w:rPr>
          <w:rFonts w:hint="eastAsia" w:ascii="仿宋" w:hAnsi="仿宋" w:eastAsia="仿宋" w:cs="仿宋"/>
          <w:b/>
          <w:bCs/>
          <w:sz w:val="24"/>
          <w:szCs w:val="24"/>
        </w:rPr>
        <w:t>理人</w:t>
      </w:r>
      <w:bookmarkEnd w:id="137"/>
      <w:bookmarkEnd w:id="138"/>
      <w:bookmarkEnd w:id="139"/>
      <w:bookmarkEnd w:id="140"/>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4.1监理人的一般规定</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关于监理人的监理内容：</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见监理合同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关于监理人的监理权限：</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见监理合同</w:t>
      </w:r>
      <w:r>
        <w:rPr>
          <w:rFonts w:hint="eastAsia" w:ascii="仿宋" w:hAnsi="仿宋" w:eastAsia="仿宋" w:cs="仿宋"/>
          <w:color w:val="auto"/>
          <w:sz w:val="24"/>
          <w:szCs w:val="24"/>
          <w:u w:val="single"/>
        </w:rPr>
        <w:t>。</w:t>
      </w:r>
      <w:r>
        <w:rPr>
          <w:rFonts w:hint="eastAsia" w:ascii="仿宋" w:hAnsi="仿宋" w:eastAsia="仿宋" w:cs="仿宋"/>
          <w:b/>
          <w:color w:val="auto"/>
          <w:kern w:val="0"/>
          <w:sz w:val="24"/>
          <w:szCs w:val="24"/>
          <w:u w:val="single"/>
        </w:rPr>
        <w:t>凡涉及工程价款及工期调整的，须经发包人书面确认后方为有效。</w:t>
      </w:r>
      <w:r>
        <w:rPr>
          <w:rFonts w:hint="eastAsia" w:ascii="仿宋" w:hAnsi="仿宋" w:eastAsia="仿宋" w:cs="仿宋"/>
          <w:color w:val="auto"/>
          <w:sz w:val="24"/>
          <w:szCs w:val="24"/>
        </w:rPr>
        <w:t xml:space="preserve"> </w:t>
      </w:r>
    </w:p>
    <w:p>
      <w:pPr>
        <w:pageBreakBefore w:val="0"/>
        <w:widowControl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关于监理人在施工现场的办公场所、生活场所的提供和费用承担的约定：</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由承包人承担。</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 监理人员</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总监理工程师：</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b/>
          <w:color w:val="auto"/>
          <w:kern w:val="0"/>
          <w:sz w:val="24"/>
          <w:szCs w:val="24"/>
          <w:u w:val="single"/>
        </w:rPr>
        <w:t xml:space="preserve">    </w:t>
      </w:r>
      <w:r>
        <w:rPr>
          <w:rFonts w:hint="eastAsia" w:ascii="仿宋" w:hAnsi="仿宋" w:eastAsia="仿宋" w:cs="仿宋"/>
          <w:b/>
          <w:color w:val="auto"/>
          <w:kern w:val="0"/>
          <w:sz w:val="24"/>
          <w:szCs w:val="24"/>
          <w:u w:val="single"/>
          <w:lang w:val="en-US" w:eastAsia="zh-CN"/>
        </w:rPr>
        <w:t>/</w:t>
      </w:r>
      <w:r>
        <w:rPr>
          <w:rFonts w:hint="eastAsia" w:ascii="仿宋" w:hAnsi="仿宋" w:eastAsia="仿宋" w:cs="仿宋"/>
          <w:b/>
          <w:color w:val="auto"/>
          <w:kern w:val="0"/>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职    务：</w:t>
      </w:r>
      <w:r>
        <w:rPr>
          <w:rFonts w:hint="eastAsia" w:ascii="仿宋" w:hAnsi="仿宋" w:eastAsia="仿宋" w:cs="仿宋"/>
          <w:b/>
          <w:color w:val="auto"/>
          <w:sz w:val="24"/>
          <w:szCs w:val="24"/>
          <w:u w:val="single"/>
        </w:rPr>
        <w:t xml:space="preserve">总监理工程师 </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监理工程师执业资格证书号：</w:t>
      </w:r>
      <w:r>
        <w:rPr>
          <w:rFonts w:hint="eastAsia" w:ascii="仿宋" w:hAnsi="仿宋" w:eastAsia="仿宋" w:cs="仿宋"/>
          <w:b/>
          <w:color w:val="auto"/>
          <w:kern w:val="0"/>
          <w:sz w:val="24"/>
          <w:szCs w:val="24"/>
          <w:u w:val="single"/>
        </w:rPr>
        <w:t xml:space="preserve">        </w:t>
      </w:r>
      <w:r>
        <w:rPr>
          <w:rFonts w:hint="eastAsia" w:ascii="仿宋" w:hAnsi="仿宋" w:eastAsia="仿宋" w:cs="仿宋"/>
          <w:b/>
          <w:color w:val="auto"/>
          <w:kern w:val="0"/>
          <w:sz w:val="24"/>
          <w:szCs w:val="24"/>
          <w:u w:val="single"/>
          <w:lang w:val="en-US" w:eastAsia="zh-CN"/>
        </w:rPr>
        <w:t>/</w:t>
      </w:r>
      <w:r>
        <w:rPr>
          <w:rFonts w:hint="eastAsia" w:ascii="仿宋" w:hAnsi="仿宋" w:eastAsia="仿宋" w:cs="仿宋"/>
          <w:b/>
          <w:color w:val="auto"/>
          <w:kern w:val="0"/>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关于监理人的其他约定：</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color w:val="auto"/>
          <w:sz w:val="24"/>
          <w:szCs w:val="24"/>
        </w:rPr>
        <w:t>。</w:t>
      </w:r>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152" w:name="_Toc267251418"/>
      <w:bookmarkStart w:id="153" w:name="_Toc31750"/>
      <w:bookmarkStart w:id="154" w:name="_Toc28113"/>
      <w:bookmarkStart w:id="155" w:name="_Toc351203637"/>
      <w:bookmarkStart w:id="156" w:name="_Toc8339"/>
      <w:r>
        <w:rPr>
          <w:rFonts w:hint="eastAsia" w:ascii="仿宋" w:hAnsi="仿宋" w:eastAsia="仿宋" w:cs="仿宋"/>
          <w:b/>
          <w:bCs/>
          <w:sz w:val="24"/>
          <w:szCs w:val="24"/>
        </w:rPr>
        <w:t>5</w:t>
      </w:r>
      <w:bookmarkEnd w:id="152"/>
      <w:bookmarkStart w:id="157" w:name="_Toc292559367"/>
      <w:bookmarkStart w:id="158" w:name="_Toc297048349"/>
      <w:bookmarkStart w:id="159" w:name="_Toc296944502"/>
      <w:bookmarkStart w:id="160" w:name="_Toc296347162"/>
      <w:bookmarkStart w:id="161" w:name="_Toc296503163"/>
      <w:bookmarkStart w:id="162" w:name="_Toc292559872"/>
      <w:bookmarkStart w:id="163" w:name="_Toc296891203"/>
      <w:bookmarkStart w:id="164" w:name="_Toc296346664"/>
      <w:bookmarkStart w:id="165" w:name="_Toc296890991"/>
      <w:bookmarkStart w:id="166" w:name="_Toc297120463"/>
      <w:r>
        <w:rPr>
          <w:rFonts w:hint="eastAsia" w:ascii="仿宋" w:hAnsi="仿宋" w:eastAsia="仿宋" w:cs="仿宋"/>
          <w:b/>
          <w:bCs/>
          <w:sz w:val="24"/>
          <w:szCs w:val="24"/>
        </w:rPr>
        <w:t>. 工程质量</w:t>
      </w:r>
      <w:bookmarkEnd w:id="153"/>
      <w:bookmarkEnd w:id="154"/>
      <w:bookmarkEnd w:id="155"/>
      <w:bookmarkEnd w:id="156"/>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 质量要求</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bookmarkStart w:id="167" w:name="_Toc303539106"/>
      <w:bookmarkStart w:id="168" w:name="_Toc297216155"/>
      <w:bookmarkStart w:id="169" w:name="_Toc300934949"/>
      <w:bookmarkStart w:id="170" w:name="_Toc318581164"/>
      <w:bookmarkStart w:id="171" w:name="_Toc312677997"/>
      <w:bookmarkStart w:id="172" w:name="_Toc297123496"/>
      <w:bookmarkStart w:id="173" w:name="_Toc304295527"/>
      <w:r>
        <w:rPr>
          <w:rFonts w:hint="eastAsia" w:ascii="仿宋" w:hAnsi="仿宋" w:eastAsia="仿宋" w:cs="仿宋"/>
          <w:color w:val="auto"/>
          <w:sz w:val="24"/>
          <w:szCs w:val="24"/>
        </w:rPr>
        <w:t>.1.1 特殊质量标准和要求：</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合格，因承包人原因所承包工程未能达到其所投报质量标准等级视为违约：扣罚质量履约保证金的50%；并由承包人负责采取返工、返修或其他弥补措施，由此引起的工期延误及费用由承包人承担，如果经采取措施加以弥补后仍不能达到质量标准时，扣罚全部质量履约保证金，并承担修复所发生的全部费用。</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 隐蔽工程检查</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5.3.2承包人提前通知监理人隐蔽工程检查的期限的约定：</w:t>
      </w:r>
      <w:r>
        <w:rPr>
          <w:rFonts w:hint="eastAsia" w:ascii="仿宋" w:hAnsi="仿宋" w:eastAsia="仿宋" w:cs="仿宋"/>
          <w:b/>
          <w:color w:val="auto"/>
          <w:kern w:val="0"/>
          <w:sz w:val="24"/>
          <w:szCs w:val="24"/>
          <w:u w:val="single"/>
        </w:rPr>
        <w:t>共同检查前48小时书面通知监理人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监理人不能按时进行检查时，应提前</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12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小时提交书面延期要求。</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关于延期最长不得超过：</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24</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小时。</w:t>
      </w:r>
    </w:p>
    <w:p>
      <w:pPr>
        <w:pageBreakBefore w:val="0"/>
        <w:widowControl w:val="0"/>
        <w:kinsoku/>
        <w:wordWrap/>
        <w:overflowPunct/>
        <w:topLinePunct w:val="0"/>
        <w:bidi w:val="0"/>
        <w:spacing w:line="44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color w:val="auto"/>
          <w:kern w:val="0"/>
          <w:sz w:val="24"/>
          <w:szCs w:val="24"/>
          <w:u w:val="single"/>
        </w:rPr>
        <w:t>未尽事宜按通用条款执行</w:t>
      </w:r>
      <w:r>
        <w:rPr>
          <w:rFonts w:hint="eastAsia" w:ascii="仿宋" w:hAnsi="仿宋" w:eastAsia="仿宋" w:cs="仿宋"/>
          <w:color w:val="auto"/>
          <w:sz w:val="24"/>
          <w:szCs w:val="24"/>
        </w:rPr>
        <w:t>。</w:t>
      </w:r>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174" w:name="_Toc20873"/>
      <w:bookmarkStart w:id="175" w:name="_Toc14881"/>
      <w:bookmarkStart w:id="176" w:name="_Toc4682"/>
      <w:bookmarkStart w:id="177" w:name="_Toc351203638"/>
      <w:r>
        <w:rPr>
          <w:rFonts w:hint="eastAsia" w:ascii="仿宋" w:hAnsi="仿宋" w:eastAsia="仿宋" w:cs="仿宋"/>
          <w:b/>
          <w:bCs/>
          <w:sz w:val="24"/>
          <w:szCs w:val="24"/>
        </w:rPr>
        <w:t>6. 安全文明施工与环境保护</w:t>
      </w:r>
      <w:bookmarkEnd w:id="174"/>
      <w:bookmarkEnd w:id="175"/>
      <w:bookmarkEnd w:id="176"/>
      <w:bookmarkEnd w:id="177"/>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6.1安全文明施工</w:t>
      </w:r>
    </w:p>
    <w:p>
      <w:pPr>
        <w:pStyle w:val="15"/>
        <w:pageBreakBefore w:val="0"/>
        <w:widowControl w:val="0"/>
        <w:kinsoku/>
        <w:wordWrap/>
        <w:overflowPunct/>
        <w:topLinePunct w:val="0"/>
        <w:bidi w:val="0"/>
        <w:spacing w:line="440" w:lineRule="exact"/>
        <w:ind w:left="250" w:right="0" w:firstLine="405"/>
        <w:textAlignment w:val="auto"/>
        <w:rPr>
          <w:rFonts w:hint="eastAsia" w:ascii="仿宋" w:hAnsi="仿宋" w:eastAsia="仿宋" w:cs="仿宋"/>
          <w:b/>
          <w:color w:val="auto"/>
          <w:sz w:val="24"/>
          <w:szCs w:val="24"/>
          <w:u w:val="single"/>
        </w:rPr>
      </w:pPr>
      <w:r>
        <w:rPr>
          <w:rFonts w:hint="eastAsia" w:ascii="仿宋" w:hAnsi="仿宋" w:eastAsia="仿宋" w:cs="仿宋"/>
          <w:color w:val="auto"/>
          <w:sz w:val="24"/>
          <w:szCs w:val="24"/>
        </w:rPr>
        <w:t>6.1.1 项目安全生产的达标目标及相应事项的约定：</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color="000000"/>
        </w:rPr>
        <w:t>承包人应遵守工程建设安全生产有关管理规定，严格按现行安全标准组织施工，并随时接受行业安全检查人员依法实施的监督检查，采取必要的安全防护措施，消除事故隐患。其安全施工防护费用已</w:t>
      </w:r>
      <w:r>
        <w:rPr>
          <w:rFonts w:hint="eastAsia" w:ascii="仿宋" w:hAnsi="仿宋" w:eastAsia="仿宋" w:cs="仿宋"/>
          <w:b/>
          <w:color w:val="auto"/>
          <w:sz w:val="24"/>
          <w:szCs w:val="24"/>
          <w:u w:val="single"/>
        </w:rPr>
        <w:t>经含在合同价款内。承包方在施工生产过程中违反有关安全操作规程、消防条例，导致发生人员伤亡或火灾事故，承包方应承担由此引发的一切损失和责任。</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
          <w:color w:val="auto"/>
          <w:sz w:val="24"/>
          <w:szCs w:val="24"/>
          <w:u w:val="single" w:color="000000"/>
        </w:rPr>
      </w:pPr>
      <w:r>
        <w:rPr>
          <w:rFonts w:hint="eastAsia" w:ascii="仿宋" w:hAnsi="仿宋" w:eastAsia="仿宋" w:cs="仿宋"/>
          <w:color w:val="auto"/>
          <w:sz w:val="24"/>
          <w:szCs w:val="24"/>
        </w:rPr>
        <w:t>6.1.4 关于</w:t>
      </w:r>
      <w:r>
        <w:rPr>
          <w:rFonts w:hint="eastAsia" w:ascii="仿宋" w:hAnsi="仿宋" w:eastAsia="仿宋" w:cs="仿宋"/>
          <w:color w:val="auto"/>
          <w:kern w:val="0"/>
          <w:sz w:val="24"/>
          <w:szCs w:val="24"/>
        </w:rPr>
        <w:t>治安</w:t>
      </w:r>
      <w:r>
        <w:rPr>
          <w:rFonts w:hint="eastAsia" w:ascii="仿宋" w:hAnsi="仿宋" w:eastAsia="仿宋" w:cs="仿宋"/>
          <w:color w:val="auto"/>
          <w:sz w:val="24"/>
          <w:szCs w:val="24"/>
        </w:rPr>
        <w:t>保卫的特别约定：</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按通用条款执行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关于编制施工场地治安管理计划的约定：</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开工前提供</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6.1.5 文明施工</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合同当事人对文明施工的要求：</w:t>
      </w:r>
      <w:r>
        <w:rPr>
          <w:rFonts w:hint="eastAsia" w:ascii="仿宋" w:hAnsi="仿宋" w:eastAsia="仿宋" w:cs="仿宋"/>
          <w:b/>
          <w:color w:val="auto"/>
          <w:kern w:val="0"/>
          <w:sz w:val="24"/>
          <w:szCs w:val="24"/>
          <w:u w:val="single"/>
        </w:rPr>
        <w:t>按通用条款执行</w:t>
      </w:r>
      <w:r>
        <w:rPr>
          <w:rFonts w:hint="eastAsia" w:ascii="仿宋" w:hAnsi="仿宋" w:eastAsia="仿宋" w:cs="仿宋"/>
          <w:color w:val="auto"/>
          <w:sz w:val="24"/>
          <w:szCs w:val="24"/>
        </w:rPr>
        <w:t>。</w:t>
      </w:r>
    </w:p>
    <w:bookmarkEnd w:id="167"/>
    <w:bookmarkEnd w:id="168"/>
    <w:bookmarkEnd w:id="169"/>
    <w:bookmarkEnd w:id="170"/>
    <w:bookmarkEnd w:id="171"/>
    <w:bookmarkEnd w:id="172"/>
    <w:bookmarkEnd w:id="173"/>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178" w:name="_Toc31082"/>
      <w:bookmarkStart w:id="179" w:name="_Toc6202"/>
      <w:bookmarkStart w:id="180" w:name="_Toc351203639"/>
      <w:bookmarkStart w:id="181" w:name="_Toc4899"/>
      <w:r>
        <w:rPr>
          <w:rFonts w:hint="eastAsia" w:ascii="仿宋" w:hAnsi="仿宋" w:eastAsia="仿宋" w:cs="仿宋"/>
          <w:b/>
          <w:bCs/>
          <w:sz w:val="24"/>
          <w:szCs w:val="24"/>
        </w:rPr>
        <w:t>7. 工期和进度</w:t>
      </w:r>
      <w:bookmarkEnd w:id="178"/>
      <w:bookmarkEnd w:id="179"/>
      <w:bookmarkEnd w:id="180"/>
      <w:bookmarkEnd w:id="181"/>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 施工组织设计</w:t>
      </w:r>
    </w:p>
    <w:p>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7.1.1 合</w:t>
      </w:r>
      <w:r>
        <w:rPr>
          <w:rFonts w:hint="eastAsia" w:ascii="仿宋" w:hAnsi="仿宋" w:eastAsia="仿宋" w:cs="仿宋"/>
          <w:color w:val="auto"/>
          <w:kern w:val="0"/>
          <w:sz w:val="24"/>
          <w:szCs w:val="24"/>
        </w:rPr>
        <w:t>同当事人约定的施工组织设计应包括的其他内容：</w:t>
      </w:r>
      <w:r>
        <w:rPr>
          <w:rFonts w:hint="eastAsia" w:ascii="仿宋" w:hAnsi="仿宋" w:eastAsia="仿宋" w:cs="仿宋"/>
          <w:b/>
          <w:color w:val="auto"/>
          <w:kern w:val="0"/>
          <w:sz w:val="24"/>
          <w:szCs w:val="24"/>
          <w:u w:val="single"/>
        </w:rPr>
        <w:t>按通用条款执行</w:t>
      </w:r>
      <w:r>
        <w:rPr>
          <w:rFonts w:hint="eastAsia" w:ascii="仿宋" w:hAnsi="仿宋" w:eastAsia="仿宋" w:cs="仿宋"/>
          <w:color w:val="auto"/>
          <w:sz w:val="24"/>
          <w:szCs w:val="24"/>
        </w:rPr>
        <w:t>。</w:t>
      </w:r>
    </w:p>
    <w:p>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 xml:space="preserve">7.1.2 </w:t>
      </w:r>
      <w:r>
        <w:rPr>
          <w:rFonts w:hint="eastAsia" w:ascii="仿宋" w:hAnsi="仿宋" w:eastAsia="仿宋" w:cs="仿宋"/>
          <w:color w:val="auto"/>
          <w:kern w:val="0"/>
          <w:sz w:val="24"/>
          <w:szCs w:val="24"/>
        </w:rPr>
        <w:t>施工组织设计的提交和修改</w:t>
      </w:r>
    </w:p>
    <w:p>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承包人提交详细施工组织设计的期限的约定：</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开工前7天</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发包人和监理人在收到详细的施工组织设计后确认或提出修改意见的期限：</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 xml:space="preserve">收到后7天内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182" w:name="_Toc304295541"/>
      <w:bookmarkStart w:id="183" w:name="_Toc297123514"/>
      <w:bookmarkStart w:id="184" w:name="_Toc303539123"/>
      <w:bookmarkStart w:id="185" w:name="_Toc300934966"/>
      <w:bookmarkStart w:id="186" w:name="_Toc312678005"/>
      <w:bookmarkStart w:id="187" w:name="_Toc312677479"/>
      <w:bookmarkStart w:id="188" w:name="_Toc297216173"/>
      <w:r>
        <w:rPr>
          <w:rFonts w:hint="eastAsia" w:ascii="仿宋" w:hAnsi="仿宋" w:eastAsia="仿宋" w:cs="仿宋"/>
          <w:color w:val="auto"/>
          <w:sz w:val="24"/>
          <w:szCs w:val="24"/>
        </w:rPr>
        <w:t>.2 施工进度计划</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7.2.2 施工进度计划的修订</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发包人和监理人在收到修订的施工进度计划后确认或提出修改意见的期限：</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收到后7天内</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 开工</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7.3.1 开工准备</w:t>
      </w:r>
    </w:p>
    <w:p>
      <w:pPr>
        <w:pageBreakBefore w:val="0"/>
        <w:widowControl w:val="0"/>
        <w:kinsoku/>
        <w:wordWrap/>
        <w:overflowPunct/>
        <w:topLinePunct w:val="0"/>
        <w:bidi w:val="0"/>
        <w:spacing w:line="440" w:lineRule="exact"/>
        <w:ind w:firstLine="645"/>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关于承包人提交</w:t>
      </w:r>
      <w:r>
        <w:rPr>
          <w:rFonts w:hint="eastAsia" w:ascii="仿宋" w:hAnsi="仿宋" w:eastAsia="仿宋" w:cs="仿宋"/>
          <w:color w:val="auto"/>
          <w:kern w:val="0"/>
          <w:sz w:val="24"/>
          <w:szCs w:val="24"/>
        </w:rPr>
        <w:t>工程开工报审表的期限：</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开工前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7.3.2开工通知</w:t>
      </w:r>
    </w:p>
    <w:p>
      <w:pPr>
        <w:pageBreakBefore w:val="0"/>
        <w:widowControl w:val="0"/>
        <w:kinsoku/>
        <w:wordWrap/>
        <w:overflowPunct/>
        <w:topLinePunct w:val="0"/>
        <w:bidi w:val="0"/>
        <w:spacing w:line="440" w:lineRule="exact"/>
        <w:ind w:firstLine="482" w:firstLineChars="200"/>
        <w:jc w:val="left"/>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因发包人原因未能在计划开工日期之日起180天内发出开工通知的，承包人有权提出价格调整要求，或者解除合同。</w:t>
      </w:r>
    </w:p>
    <w:bookmarkEnd w:id="182"/>
    <w:bookmarkEnd w:id="183"/>
    <w:bookmarkEnd w:id="184"/>
    <w:bookmarkEnd w:id="185"/>
    <w:bookmarkEnd w:id="186"/>
    <w:bookmarkEnd w:id="187"/>
    <w:bookmarkEnd w:id="188"/>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7.4 测量放线</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7.4.1发包人通过监理人向承包人提供测量基准点、基准线和水准点及其书面资料的期限：</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开工前7天</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189" w:name="_Toc303539125"/>
      <w:bookmarkStart w:id="190" w:name="_Toc312677484"/>
      <w:bookmarkStart w:id="191" w:name="_Toc297216175"/>
      <w:bookmarkStart w:id="192" w:name="_Toc304295546"/>
      <w:bookmarkStart w:id="193" w:name="_Toc297123516"/>
      <w:bookmarkStart w:id="194" w:name="_Toc300934968"/>
      <w:bookmarkStart w:id="195" w:name="_Toc312678010"/>
      <w:r>
        <w:rPr>
          <w:rFonts w:hint="eastAsia" w:ascii="仿宋" w:hAnsi="仿宋" w:eastAsia="仿宋" w:cs="仿宋"/>
          <w:color w:val="auto"/>
          <w:sz w:val="24"/>
          <w:szCs w:val="24"/>
        </w:rPr>
        <w:t>.5 工期延误</w:t>
      </w:r>
    </w:p>
    <w:bookmarkEnd w:id="189"/>
    <w:bookmarkEnd w:id="190"/>
    <w:bookmarkEnd w:id="191"/>
    <w:bookmarkEnd w:id="192"/>
    <w:bookmarkEnd w:id="193"/>
    <w:bookmarkEnd w:id="194"/>
    <w:bookmarkEnd w:id="195"/>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196" w:name="_Toc312677486"/>
      <w:bookmarkStart w:id="197" w:name="_Toc318581169"/>
      <w:bookmarkStart w:id="198" w:name="_Toc312678012"/>
      <w:bookmarkStart w:id="199" w:name="_Toc304295548"/>
      <w:bookmarkStart w:id="200" w:name="_Toc297123518"/>
      <w:bookmarkStart w:id="201" w:name="_Toc297216177"/>
      <w:bookmarkStart w:id="202" w:name="_Toc303539127"/>
      <w:bookmarkStart w:id="203" w:name="_Toc300934970"/>
      <w:r>
        <w:rPr>
          <w:rFonts w:hint="eastAsia" w:ascii="仿宋" w:hAnsi="仿宋" w:eastAsia="仿宋" w:cs="仿宋"/>
          <w:color w:val="auto"/>
          <w:sz w:val="24"/>
          <w:szCs w:val="24"/>
        </w:rPr>
        <w:t>.5.2 因承包人原因导致工期延误</w:t>
      </w:r>
    </w:p>
    <w:bookmarkEnd w:id="196"/>
    <w:bookmarkEnd w:id="197"/>
    <w:bookmarkEnd w:id="198"/>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因</w:t>
      </w:r>
      <w:bookmarkStart w:id="204" w:name="_Toc312677487"/>
      <w:bookmarkStart w:id="205" w:name="_Toc312678013"/>
      <w:bookmarkStart w:id="206" w:name="_Toc318581170"/>
      <w:r>
        <w:rPr>
          <w:rFonts w:hint="eastAsia" w:ascii="仿宋" w:hAnsi="仿宋" w:eastAsia="仿宋" w:cs="仿宋"/>
          <w:color w:val="auto"/>
          <w:sz w:val="24"/>
          <w:szCs w:val="24"/>
        </w:rPr>
        <w:t>承包人原因造成工期延误，逾期竣工违约金的计算方法为：</w:t>
      </w:r>
      <w:r>
        <w:rPr>
          <w:rFonts w:hint="eastAsia" w:ascii="仿宋" w:hAnsi="仿宋" w:eastAsia="仿宋" w:cs="仿宋"/>
          <w:b/>
          <w:color w:val="auto"/>
          <w:sz w:val="24"/>
          <w:szCs w:val="24"/>
          <w:u w:val="single" w:color="000000"/>
        </w:rPr>
        <w:t>每拖延一天，由承包人向发包人支付违约金 5000 元</w:t>
      </w:r>
      <w:r>
        <w:rPr>
          <w:rFonts w:hint="eastAsia" w:ascii="仿宋" w:hAnsi="仿宋" w:eastAsia="仿宋" w:cs="仿宋"/>
          <w:color w:val="auto"/>
          <w:sz w:val="24"/>
          <w:szCs w:val="24"/>
          <w:u w:val="single"/>
        </w:rPr>
        <w:t>/ 天</w:t>
      </w:r>
      <w:r>
        <w:rPr>
          <w:rFonts w:hint="eastAsia" w:ascii="仿宋" w:hAnsi="仿宋" w:eastAsia="仿宋" w:cs="仿宋"/>
          <w:color w:val="auto"/>
          <w:sz w:val="24"/>
          <w:szCs w:val="24"/>
        </w:rPr>
        <w:t>。</w:t>
      </w:r>
      <w:bookmarkEnd w:id="199"/>
      <w:bookmarkEnd w:id="200"/>
      <w:bookmarkEnd w:id="201"/>
      <w:bookmarkEnd w:id="202"/>
      <w:bookmarkEnd w:id="203"/>
      <w:bookmarkEnd w:id="204"/>
      <w:bookmarkEnd w:id="205"/>
    </w:p>
    <w:bookmarkEnd w:id="206"/>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bookmarkStart w:id="207" w:name="_Toc312678017"/>
      <w:bookmarkStart w:id="208" w:name="_Toc303539130"/>
      <w:bookmarkStart w:id="209" w:name="_Toc297216180"/>
      <w:bookmarkStart w:id="210" w:name="_Toc300934973"/>
      <w:bookmarkStart w:id="211" w:name="_Toc297123521"/>
      <w:bookmarkStart w:id="212" w:name="_Toc304295551"/>
      <w:r>
        <w:rPr>
          <w:rFonts w:hint="eastAsia" w:ascii="仿宋" w:hAnsi="仿宋" w:eastAsia="仿宋" w:cs="仿宋"/>
          <w:color w:val="auto"/>
          <w:kern w:val="0"/>
          <w:sz w:val="24"/>
          <w:szCs w:val="24"/>
        </w:rPr>
        <w:t>.7异常恶劣的气候条件</w:t>
      </w:r>
    </w:p>
    <w:bookmarkEnd w:id="207"/>
    <w:bookmarkEnd w:id="208"/>
    <w:bookmarkEnd w:id="209"/>
    <w:bookmarkEnd w:id="210"/>
    <w:bookmarkEnd w:id="211"/>
    <w:bookmarkEnd w:id="212"/>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发包人和承包人同意以下情形视为异常恶劣的气候条件：</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地震、暴风雪</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213" w:name="_Toc351203640"/>
      <w:bookmarkStart w:id="214" w:name="_Toc2534"/>
      <w:bookmarkStart w:id="215" w:name="_Toc12566"/>
      <w:bookmarkStart w:id="216" w:name="_Toc27412"/>
      <w:r>
        <w:rPr>
          <w:rFonts w:hint="eastAsia" w:ascii="仿宋" w:hAnsi="仿宋" w:eastAsia="仿宋" w:cs="仿宋"/>
          <w:b/>
          <w:bCs/>
          <w:sz w:val="24"/>
          <w:szCs w:val="24"/>
        </w:rPr>
        <w:t>8. 材料与设备</w:t>
      </w:r>
      <w:bookmarkEnd w:id="213"/>
      <w:bookmarkEnd w:id="214"/>
      <w:bookmarkEnd w:id="215"/>
      <w:bookmarkEnd w:id="216"/>
    </w:p>
    <w:p>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8.3材料及设备的进场验收：承包人应按投标样品或投标文件和竞争性磋商文件有关标准要求采购工程所需材料设备，并提供产品合格证明，对材料设备质量负责。承包人在采购前和材料设备进场前必须得到发包人和本工程监理工程师的认可，未经认可不得进场。</w:t>
      </w:r>
    </w:p>
    <w:bookmarkEnd w:id="157"/>
    <w:bookmarkEnd w:id="158"/>
    <w:bookmarkEnd w:id="159"/>
    <w:bookmarkEnd w:id="160"/>
    <w:bookmarkEnd w:id="161"/>
    <w:bookmarkEnd w:id="162"/>
    <w:bookmarkEnd w:id="163"/>
    <w:bookmarkEnd w:id="164"/>
    <w:bookmarkEnd w:id="165"/>
    <w:bookmarkEnd w:id="166"/>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bookmarkStart w:id="217" w:name="_Toc296944506"/>
      <w:bookmarkStart w:id="218" w:name="_Toc303539136"/>
      <w:bookmarkStart w:id="219" w:name="_Toc296503167"/>
      <w:bookmarkStart w:id="220" w:name="_Toc312677493"/>
      <w:bookmarkStart w:id="221" w:name="_Toc296890995"/>
      <w:bookmarkStart w:id="222" w:name="_Toc296346668"/>
      <w:bookmarkStart w:id="223" w:name="_Toc304295556"/>
      <w:bookmarkStart w:id="224" w:name="_Toc300934979"/>
      <w:bookmarkStart w:id="225" w:name="_Toc297048353"/>
      <w:bookmarkStart w:id="226" w:name="_Toc292559877"/>
      <w:bookmarkStart w:id="227" w:name="_Toc280868654"/>
      <w:bookmarkStart w:id="228" w:name="_Toc296347166"/>
      <w:bookmarkStart w:id="229" w:name="_Toc312678019"/>
      <w:bookmarkStart w:id="230" w:name="_Toc296891207"/>
      <w:bookmarkStart w:id="231" w:name="_Toc292559372"/>
      <w:bookmarkStart w:id="232" w:name="_Toc297123527"/>
      <w:bookmarkStart w:id="233" w:name="_Toc297120467"/>
      <w:bookmarkStart w:id="234" w:name="_Toc297216186"/>
      <w:bookmarkStart w:id="235" w:name="_Toc280868655"/>
      <w:bookmarkStart w:id="236" w:name="_Toc280868656"/>
      <w:bookmarkStart w:id="237" w:name="_Toc267251424"/>
      <w:r>
        <w:rPr>
          <w:rFonts w:hint="eastAsia" w:ascii="仿宋" w:hAnsi="仿宋" w:eastAsia="仿宋" w:cs="仿宋"/>
          <w:color w:val="auto"/>
          <w:sz w:val="24"/>
          <w:szCs w:val="24"/>
        </w:rPr>
        <w:t>.4材料与工程设备的保管与使用</w:t>
      </w:r>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8</w:t>
      </w:r>
      <w:bookmarkStart w:id="238" w:name="_Toc292559878"/>
      <w:bookmarkStart w:id="239" w:name="_Toc292559373"/>
      <w:bookmarkStart w:id="240" w:name="_Toc296944507"/>
      <w:bookmarkStart w:id="241" w:name="_Toc300934980"/>
      <w:bookmarkStart w:id="242" w:name="_Toc297120468"/>
      <w:bookmarkStart w:id="243" w:name="_Toc296891208"/>
      <w:bookmarkStart w:id="244" w:name="_Toc318581173"/>
      <w:bookmarkStart w:id="245" w:name="_Toc296346669"/>
      <w:bookmarkStart w:id="246" w:name="_Toc296890996"/>
      <w:bookmarkStart w:id="247" w:name="_Toc312678020"/>
      <w:bookmarkStart w:id="248" w:name="_Toc304295557"/>
      <w:bookmarkStart w:id="249" w:name="_Toc303539137"/>
      <w:bookmarkStart w:id="250" w:name="_Toc297216187"/>
      <w:bookmarkStart w:id="251" w:name="_Toc297123528"/>
      <w:bookmarkStart w:id="252" w:name="_Toc296347167"/>
      <w:bookmarkStart w:id="253" w:name="_Toc296503168"/>
      <w:bookmarkStart w:id="254" w:name="_Toc297048354"/>
      <w:bookmarkStart w:id="255" w:name="_Toc312677494"/>
      <w:r>
        <w:rPr>
          <w:rFonts w:hint="eastAsia" w:ascii="仿宋" w:hAnsi="仿宋" w:eastAsia="仿宋" w:cs="仿宋"/>
          <w:color w:val="auto"/>
          <w:sz w:val="24"/>
          <w:szCs w:val="24"/>
        </w:rPr>
        <w:t>.4.1发包人供应的材料设备的保管费用的承担：</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 xml:space="preserve"> 由承包人承担</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bookmarkEnd w:id="238"/>
      <w:bookmarkEnd w:id="239"/>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8.6 样品</w:t>
      </w:r>
    </w:p>
    <w:p>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8.6.1</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样品的报送与封存</w:t>
      </w:r>
    </w:p>
    <w:p>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需要承包人报送样品的材料或工程设备，样品的种类、名称、规格、数量要求：</w:t>
      </w:r>
      <w:r>
        <w:rPr>
          <w:rFonts w:hint="eastAsia" w:ascii="仿宋" w:hAnsi="仿宋" w:eastAsia="仿宋" w:cs="仿宋"/>
          <w:b/>
          <w:color w:val="auto"/>
          <w:sz w:val="24"/>
          <w:szCs w:val="24"/>
          <w:u w:val="single"/>
        </w:rPr>
        <w:t xml:space="preserve">按管理部门及发包人要求确定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8.8 施工设备和临时设施</w:t>
      </w:r>
    </w:p>
    <w:p>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8.8.1 承包人提供的施工设备和临时设施</w:t>
      </w:r>
    </w:p>
    <w:p>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关于修建临时设施费用承担的约定：</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由承包人承担</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256" w:name="_Toc20827"/>
      <w:bookmarkStart w:id="257" w:name="_Toc29432"/>
      <w:bookmarkStart w:id="258" w:name="_Toc351203641"/>
      <w:bookmarkStart w:id="259" w:name="_Toc20074"/>
      <w:r>
        <w:rPr>
          <w:rFonts w:hint="eastAsia" w:ascii="仿宋" w:hAnsi="仿宋" w:eastAsia="仿宋" w:cs="仿宋"/>
          <w:b/>
          <w:bCs/>
          <w:sz w:val="24"/>
          <w:szCs w:val="24"/>
        </w:rPr>
        <w:t>9</w:t>
      </w:r>
      <w:bookmarkEnd w:id="235"/>
      <w:bookmarkEnd w:id="236"/>
      <w:bookmarkEnd w:id="237"/>
      <w:bookmarkStart w:id="260" w:name="_Toc300934982"/>
      <w:bookmarkStart w:id="261" w:name="_Toc304295559"/>
      <w:bookmarkStart w:id="262" w:name="_Toc312677495"/>
      <w:bookmarkStart w:id="263" w:name="_Toc303539139"/>
      <w:bookmarkStart w:id="264" w:name="_Toc297216192"/>
      <w:bookmarkStart w:id="265" w:name="_Toc297123533"/>
      <w:bookmarkStart w:id="266" w:name="_Toc312678021"/>
      <w:bookmarkStart w:id="267" w:name="_Toc267251427"/>
      <w:bookmarkStart w:id="268" w:name="_Toc297120473"/>
      <w:bookmarkStart w:id="269" w:name="_Toc296891001"/>
      <w:bookmarkStart w:id="270" w:name="_Toc297048359"/>
      <w:bookmarkStart w:id="271" w:name="_Toc296891213"/>
      <w:bookmarkStart w:id="272" w:name="_Toc296503173"/>
      <w:bookmarkStart w:id="273" w:name="_Toc292559378"/>
      <w:bookmarkStart w:id="274" w:name="_Toc296346674"/>
      <w:bookmarkStart w:id="275" w:name="_Toc267251428"/>
      <w:bookmarkStart w:id="276" w:name="_Toc292559883"/>
      <w:bookmarkStart w:id="277" w:name="_Toc296347172"/>
      <w:bookmarkStart w:id="278" w:name="_Toc296944512"/>
      <w:r>
        <w:rPr>
          <w:rFonts w:hint="eastAsia" w:ascii="仿宋" w:hAnsi="仿宋" w:eastAsia="仿宋" w:cs="仿宋"/>
          <w:b/>
          <w:bCs/>
          <w:sz w:val="24"/>
          <w:szCs w:val="24"/>
        </w:rPr>
        <w:t>. 试验与检验</w:t>
      </w:r>
      <w:bookmarkEnd w:id="256"/>
      <w:bookmarkEnd w:id="257"/>
      <w:bookmarkEnd w:id="258"/>
      <w:bookmarkEnd w:id="259"/>
    </w:p>
    <w:bookmarkEnd w:id="260"/>
    <w:bookmarkEnd w:id="261"/>
    <w:bookmarkEnd w:id="262"/>
    <w:bookmarkEnd w:id="263"/>
    <w:bookmarkEnd w:id="264"/>
    <w:bookmarkEnd w:id="265"/>
    <w:bookmarkEnd w:id="266"/>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bookmarkStart w:id="279" w:name="_Toc312677496"/>
      <w:bookmarkStart w:id="280" w:name="_Toc297216193"/>
      <w:bookmarkStart w:id="281" w:name="_Toc297123534"/>
      <w:bookmarkStart w:id="282" w:name="_Toc312678022"/>
      <w:bookmarkStart w:id="283" w:name="_Toc300934983"/>
      <w:bookmarkStart w:id="284" w:name="_Toc304295560"/>
      <w:bookmarkStart w:id="285" w:name="_Toc303539140"/>
      <w:r>
        <w:rPr>
          <w:rFonts w:hint="eastAsia" w:ascii="仿宋" w:hAnsi="仿宋" w:eastAsia="仿宋" w:cs="仿宋"/>
          <w:color w:val="auto"/>
          <w:sz w:val="24"/>
          <w:szCs w:val="24"/>
        </w:rPr>
        <w:t>.1试验设备与试验人员</w:t>
      </w:r>
    </w:p>
    <w:bookmarkEnd w:id="279"/>
    <w:bookmarkEnd w:id="280"/>
    <w:bookmarkEnd w:id="281"/>
    <w:bookmarkEnd w:id="282"/>
    <w:bookmarkEnd w:id="283"/>
    <w:bookmarkEnd w:id="284"/>
    <w:bookmarkEnd w:id="285"/>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bookmarkStart w:id="286" w:name="_Toc300934984"/>
      <w:bookmarkStart w:id="287" w:name="_Toc312677497"/>
      <w:bookmarkStart w:id="288" w:name="_Toc303539141"/>
      <w:bookmarkStart w:id="289" w:name="_Toc297216194"/>
      <w:bookmarkStart w:id="290" w:name="_Toc304295561"/>
      <w:bookmarkStart w:id="291" w:name="_Toc312678023"/>
      <w:bookmarkStart w:id="292" w:name="_Toc297123535"/>
      <w:bookmarkStart w:id="293" w:name="_Toc318581174"/>
      <w:r>
        <w:rPr>
          <w:rFonts w:hint="eastAsia" w:ascii="仿宋" w:hAnsi="仿宋" w:eastAsia="仿宋" w:cs="仿宋"/>
          <w:color w:val="auto"/>
          <w:sz w:val="24"/>
          <w:szCs w:val="24"/>
        </w:rPr>
        <w:t>.1.2 试验设备</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施工现场需要配置的试验场所：</w:t>
      </w:r>
      <w:bookmarkEnd w:id="286"/>
      <w:bookmarkEnd w:id="287"/>
      <w:bookmarkEnd w:id="288"/>
      <w:bookmarkEnd w:id="289"/>
      <w:bookmarkEnd w:id="290"/>
      <w:bookmarkEnd w:id="291"/>
      <w:bookmarkEnd w:id="292"/>
      <w:bookmarkStart w:id="294" w:name="_Toc304295562"/>
      <w:bookmarkStart w:id="295" w:name="_Toc300934985"/>
      <w:bookmarkStart w:id="296" w:name="_Toc312677498"/>
      <w:bookmarkStart w:id="297" w:name="_Toc312678024"/>
      <w:bookmarkStart w:id="298" w:name="_Toc297216195"/>
      <w:bookmarkStart w:id="299" w:name="_Toc297123536"/>
      <w:bookmarkStart w:id="300" w:name="_Toc303539142"/>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按相关规定执行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施工现场需要配备的试验设备：</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按相关规定执行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施工现场需要具备的其他试验条件：</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 xml:space="preserve">按相关规定执行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293"/>
    <w:bookmarkEnd w:id="294"/>
    <w:bookmarkEnd w:id="295"/>
    <w:bookmarkEnd w:id="296"/>
    <w:bookmarkEnd w:id="297"/>
    <w:bookmarkEnd w:id="298"/>
    <w:bookmarkEnd w:id="299"/>
    <w:bookmarkEnd w:id="300"/>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301" w:name="_Toc28863"/>
      <w:bookmarkStart w:id="302" w:name="_Toc29334"/>
      <w:bookmarkStart w:id="303" w:name="_Toc16978"/>
      <w:bookmarkStart w:id="304" w:name="_Toc351203642"/>
      <w:r>
        <w:rPr>
          <w:rFonts w:hint="eastAsia" w:ascii="仿宋" w:hAnsi="仿宋" w:eastAsia="仿宋" w:cs="仿宋"/>
          <w:b/>
          <w:bCs/>
          <w:sz w:val="24"/>
          <w:szCs w:val="24"/>
        </w:rPr>
        <w:t>1</w:t>
      </w:r>
      <w:bookmarkEnd w:id="267"/>
      <w:bookmarkEnd w:id="268"/>
      <w:bookmarkEnd w:id="269"/>
      <w:bookmarkEnd w:id="270"/>
      <w:bookmarkEnd w:id="271"/>
      <w:bookmarkEnd w:id="272"/>
      <w:bookmarkEnd w:id="273"/>
      <w:bookmarkEnd w:id="274"/>
      <w:bookmarkEnd w:id="275"/>
      <w:bookmarkEnd w:id="276"/>
      <w:bookmarkEnd w:id="277"/>
      <w:bookmarkEnd w:id="278"/>
      <w:bookmarkStart w:id="305" w:name="_Toc297123540"/>
      <w:bookmarkStart w:id="306" w:name="_Toc304295566"/>
      <w:bookmarkStart w:id="307" w:name="_Toc292559903"/>
      <w:bookmarkStart w:id="308" w:name="_Toc297120493"/>
      <w:bookmarkStart w:id="309" w:name="_Toc297216199"/>
      <w:bookmarkStart w:id="310" w:name="_Toc296891233"/>
      <w:bookmarkStart w:id="311" w:name="_Toc292559398"/>
      <w:bookmarkStart w:id="312" w:name="_Toc296891021"/>
      <w:bookmarkStart w:id="313" w:name="_Toc296503193"/>
      <w:bookmarkStart w:id="314" w:name="_Toc303539146"/>
      <w:bookmarkStart w:id="315" w:name="_Toc296346694"/>
      <w:bookmarkStart w:id="316" w:name="_Toc296944532"/>
      <w:bookmarkStart w:id="317" w:name="_Toc297048379"/>
      <w:bookmarkStart w:id="318" w:name="_Toc300934989"/>
      <w:bookmarkStart w:id="319" w:name="_Toc296347192"/>
      <w:bookmarkStart w:id="320" w:name="_Toc312678025"/>
      <w:bookmarkStart w:id="321" w:name="_Toc312677499"/>
      <w:bookmarkStart w:id="322" w:name="_Toc267251437"/>
      <w:bookmarkStart w:id="323" w:name="_Toc267251440"/>
      <w:bookmarkStart w:id="324" w:name="_Toc267251439"/>
      <w:bookmarkStart w:id="325" w:name="_Toc267251435"/>
      <w:bookmarkStart w:id="326" w:name="_Toc267251433"/>
      <w:bookmarkStart w:id="327" w:name="_Toc267251441"/>
      <w:bookmarkStart w:id="328" w:name="_Toc267251442"/>
      <w:r>
        <w:rPr>
          <w:rFonts w:hint="eastAsia" w:ascii="仿宋" w:hAnsi="仿宋" w:eastAsia="仿宋" w:cs="仿宋"/>
          <w:b/>
          <w:bCs/>
          <w:sz w:val="24"/>
          <w:szCs w:val="24"/>
        </w:rPr>
        <w:t>0. 变更</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bookmarkEnd w:id="320"/>
    <w:bookmarkEnd w:id="321"/>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329" w:name="_Toc296891234"/>
      <w:bookmarkStart w:id="330" w:name="_Toc292559904"/>
      <w:bookmarkStart w:id="331" w:name="_Toc296503194"/>
      <w:bookmarkStart w:id="332" w:name="_Toc296891022"/>
      <w:bookmarkStart w:id="333" w:name="_Toc297123541"/>
      <w:bookmarkStart w:id="334" w:name="_Toc297120494"/>
      <w:bookmarkStart w:id="335" w:name="_Toc296347193"/>
      <w:bookmarkStart w:id="336" w:name="_Toc300934990"/>
      <w:bookmarkStart w:id="337" w:name="_Toc312677500"/>
      <w:bookmarkStart w:id="338" w:name="_Toc303539147"/>
      <w:bookmarkStart w:id="339" w:name="_Toc296346695"/>
      <w:bookmarkStart w:id="340" w:name="_Toc292559399"/>
      <w:bookmarkStart w:id="341" w:name="_Toc297048380"/>
      <w:bookmarkStart w:id="342" w:name="_Toc304295567"/>
      <w:bookmarkStart w:id="343" w:name="_Toc297216200"/>
      <w:bookmarkStart w:id="344" w:name="_Toc312678026"/>
      <w:bookmarkStart w:id="345" w:name="_Toc296944533"/>
      <w:r>
        <w:rPr>
          <w:rFonts w:hint="eastAsia" w:ascii="仿宋" w:hAnsi="仿宋" w:eastAsia="仿宋" w:cs="仿宋"/>
          <w:color w:val="auto"/>
          <w:sz w:val="24"/>
          <w:szCs w:val="24"/>
        </w:rPr>
        <w:t>0.1变更的范围</w:t>
      </w:r>
    </w:p>
    <w:p>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b/>
          <w:color w:val="auto"/>
          <w:kern w:val="0"/>
          <w:sz w:val="24"/>
          <w:szCs w:val="24"/>
          <w:u w:val="single"/>
        </w:rPr>
      </w:pPr>
      <w:r>
        <w:rPr>
          <w:rFonts w:hint="eastAsia" w:ascii="仿宋" w:hAnsi="仿宋" w:eastAsia="仿宋" w:cs="仿宋"/>
          <w:color w:val="auto"/>
          <w:sz w:val="24"/>
          <w:szCs w:val="24"/>
        </w:rPr>
        <w:t>关于变更的范围的约定：</w:t>
      </w:r>
      <w:r>
        <w:rPr>
          <w:rFonts w:hint="eastAsia" w:ascii="仿宋" w:hAnsi="仿宋" w:eastAsia="仿宋" w:cs="仿宋"/>
          <w:b/>
          <w:color w:val="auto"/>
          <w:kern w:val="0"/>
          <w:sz w:val="24"/>
          <w:szCs w:val="24"/>
          <w:u w:val="single"/>
        </w:rPr>
        <w:t>增加或减少合同中任何工作，或追加额外的工作；改变合同中任何工作的质量标准或其他特性；但变更追加总金额不得超过原合同采购金额的百分之十，合计不得超过项目预算。超过原合同采购金额百分之十的，应重新组织采购活动。</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10.4 变更估价</w:t>
      </w:r>
    </w:p>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10.4.1 变更估价原则</w:t>
      </w:r>
    </w:p>
    <w:p>
      <w:pPr>
        <w:pageBreakBefore w:val="0"/>
        <w:widowControl w:val="0"/>
        <w:kinsoku/>
        <w:wordWrap/>
        <w:overflowPunct/>
        <w:topLinePunct w:val="0"/>
        <w:bidi w:val="0"/>
        <w:spacing w:line="440" w:lineRule="exact"/>
        <w:ind w:firstLine="422"/>
        <w:textAlignment w:val="auto"/>
        <w:rPr>
          <w:rFonts w:hint="eastAsia" w:ascii="仿宋" w:hAnsi="仿宋" w:eastAsia="仿宋" w:cs="仿宋"/>
          <w:b w:val="0"/>
          <w:bCs/>
          <w:color w:val="auto"/>
          <w:kern w:val="0"/>
          <w:sz w:val="24"/>
          <w:szCs w:val="24"/>
          <w:u w:val="none"/>
          <w:lang w:val="en-US" w:eastAsia="zh-CN" w:bidi="ar-SA"/>
        </w:rPr>
      </w:pPr>
      <w:r>
        <w:rPr>
          <w:rFonts w:hint="eastAsia" w:ascii="仿宋" w:hAnsi="仿宋" w:eastAsia="仿宋" w:cs="仿宋"/>
          <w:b w:val="0"/>
          <w:bCs/>
          <w:color w:val="auto"/>
          <w:kern w:val="0"/>
          <w:sz w:val="24"/>
          <w:szCs w:val="24"/>
          <w:u w:val="none"/>
          <w:lang w:val="en-US" w:eastAsia="zh-CN" w:bidi="ar-SA"/>
        </w:rPr>
        <w:t xml:space="preserve">关于变更估价的约定: </w:t>
      </w:r>
    </w:p>
    <w:p>
      <w:pPr>
        <w:pageBreakBefore w:val="0"/>
        <w:widowControl w:val="0"/>
        <w:kinsoku/>
        <w:wordWrap/>
        <w:overflowPunct/>
        <w:topLinePunct w:val="0"/>
        <w:bidi w:val="0"/>
        <w:spacing w:line="440" w:lineRule="exact"/>
        <w:ind w:firstLine="422"/>
        <w:textAlignment w:val="auto"/>
        <w:rPr>
          <w:rFonts w:hint="eastAsia" w:ascii="仿宋" w:hAnsi="仿宋" w:eastAsia="仿宋" w:cs="仿宋"/>
          <w:b/>
          <w:color w:val="auto"/>
          <w:kern w:val="0"/>
          <w:sz w:val="24"/>
          <w:szCs w:val="24"/>
          <w:u w:val="single"/>
          <w:lang w:val="en-US" w:eastAsia="zh-CN" w:bidi="ar-SA"/>
        </w:rPr>
      </w:pPr>
      <w:r>
        <w:rPr>
          <w:rFonts w:hint="eastAsia" w:ascii="仿宋" w:hAnsi="仿宋" w:eastAsia="仿宋" w:cs="仿宋"/>
          <w:b/>
          <w:color w:val="auto"/>
          <w:kern w:val="0"/>
          <w:sz w:val="24"/>
          <w:szCs w:val="24"/>
          <w:u w:val="single"/>
          <w:lang w:val="en-US" w:eastAsia="zh-CN" w:bidi="ar-SA"/>
        </w:rPr>
        <w:t>文件规定范围内的施工内容，承包人投标文件没有的，视为漏项，发包人不予追加。</w:t>
      </w:r>
    </w:p>
    <w:p>
      <w:pPr>
        <w:pageBreakBefore w:val="0"/>
        <w:widowControl w:val="0"/>
        <w:kinsoku/>
        <w:wordWrap/>
        <w:overflowPunct/>
        <w:topLinePunct w:val="0"/>
        <w:bidi w:val="0"/>
        <w:spacing w:line="440" w:lineRule="exact"/>
        <w:ind w:firstLine="422"/>
        <w:textAlignment w:val="auto"/>
        <w:rPr>
          <w:rFonts w:hint="eastAsia" w:ascii="仿宋" w:hAnsi="仿宋" w:eastAsia="仿宋" w:cs="仿宋"/>
          <w:b/>
          <w:color w:val="auto"/>
          <w:kern w:val="0"/>
          <w:sz w:val="24"/>
          <w:szCs w:val="24"/>
          <w:u w:val="single"/>
          <w:lang w:val="en-US" w:eastAsia="zh-CN" w:bidi="ar-SA"/>
        </w:rPr>
      </w:pPr>
      <w:r>
        <w:rPr>
          <w:rFonts w:hint="eastAsia" w:ascii="仿宋" w:hAnsi="仿宋" w:eastAsia="仿宋" w:cs="仿宋"/>
          <w:b/>
          <w:color w:val="auto"/>
          <w:kern w:val="0"/>
          <w:sz w:val="24"/>
          <w:szCs w:val="24"/>
          <w:u w:val="single"/>
          <w:lang w:val="en-US" w:eastAsia="zh-CN" w:bidi="ar-SA"/>
        </w:rPr>
        <w:t>如果有变更，变更增减金额小于等于单项工程金额5%的甲乙双方不再计取；</w:t>
      </w:r>
    </w:p>
    <w:p>
      <w:pPr>
        <w:pageBreakBefore w:val="0"/>
        <w:widowControl w:val="0"/>
        <w:kinsoku/>
        <w:wordWrap/>
        <w:overflowPunct/>
        <w:topLinePunct w:val="0"/>
        <w:bidi w:val="0"/>
        <w:spacing w:line="440" w:lineRule="exact"/>
        <w:ind w:firstLine="422"/>
        <w:textAlignment w:val="auto"/>
        <w:rPr>
          <w:rFonts w:hint="eastAsia" w:ascii="仿宋" w:hAnsi="仿宋" w:eastAsia="仿宋" w:cs="仿宋"/>
          <w:b/>
          <w:color w:val="auto"/>
          <w:kern w:val="0"/>
          <w:sz w:val="24"/>
          <w:szCs w:val="24"/>
          <w:u w:val="single"/>
          <w:lang w:val="en-US" w:eastAsia="zh-CN" w:bidi="ar-SA"/>
        </w:rPr>
      </w:pPr>
      <w:r>
        <w:rPr>
          <w:rFonts w:hint="eastAsia" w:ascii="仿宋" w:hAnsi="仿宋" w:eastAsia="仿宋" w:cs="仿宋"/>
          <w:b/>
          <w:color w:val="auto"/>
          <w:kern w:val="0"/>
          <w:sz w:val="24"/>
          <w:szCs w:val="24"/>
          <w:u w:val="single"/>
          <w:lang w:val="en-US" w:eastAsia="zh-CN" w:bidi="ar-SA"/>
        </w:rPr>
        <w:t>变更金额大于5%小于15%的单项工程，承包人投标文件列明综合单价的，按承包人单价计取并优惠，变更优惠率为：1-（最终报价-暂列金额-暂估价）/（第一次报价-暂列金额-暂估价）*100%；</w:t>
      </w:r>
    </w:p>
    <w:p>
      <w:pPr>
        <w:pageBreakBefore w:val="0"/>
        <w:widowControl w:val="0"/>
        <w:kinsoku/>
        <w:wordWrap/>
        <w:overflowPunct/>
        <w:topLinePunct w:val="0"/>
        <w:bidi w:val="0"/>
        <w:spacing w:line="440" w:lineRule="exact"/>
        <w:ind w:firstLine="422"/>
        <w:textAlignment w:val="auto"/>
        <w:rPr>
          <w:rFonts w:hint="eastAsia" w:ascii="仿宋" w:hAnsi="仿宋" w:eastAsia="仿宋" w:cs="仿宋"/>
          <w:b/>
          <w:color w:val="auto"/>
          <w:kern w:val="0"/>
          <w:sz w:val="24"/>
          <w:szCs w:val="24"/>
          <w:u w:val="single"/>
          <w:lang w:val="en-US" w:eastAsia="zh-CN" w:bidi="ar-SA"/>
        </w:rPr>
      </w:pPr>
      <w:r>
        <w:rPr>
          <w:rFonts w:hint="eastAsia" w:ascii="仿宋" w:hAnsi="仿宋" w:eastAsia="仿宋" w:cs="仿宋"/>
          <w:b/>
          <w:color w:val="auto"/>
          <w:kern w:val="0"/>
          <w:sz w:val="24"/>
          <w:szCs w:val="24"/>
          <w:u w:val="single"/>
          <w:lang w:val="en-US" w:eastAsia="zh-CN" w:bidi="ar-SA"/>
        </w:rPr>
        <w:t>没有列明单价的按《河南省房屋建筑与装饰工程预算定额（HA 01-31-2016）》、《河南省通用安装工程定额（HA 02-31-2016）》和施工期的《郑州市建设工程材料价格信息》及省、市有关造价管理规定计算并按投标时优惠率进行优惠，经发包人审核后确定变更综合单价，变更优惠率为：1-（最终报价-暂列金额-暂估价）/（招标控制价-暂列金额-暂估价）*100%；</w:t>
      </w:r>
    </w:p>
    <w:p>
      <w:pPr>
        <w:pageBreakBefore w:val="0"/>
        <w:widowControl w:val="0"/>
        <w:kinsoku/>
        <w:wordWrap/>
        <w:overflowPunct/>
        <w:topLinePunct w:val="0"/>
        <w:bidi w:val="0"/>
        <w:spacing w:line="440" w:lineRule="exact"/>
        <w:ind w:firstLine="422"/>
        <w:textAlignment w:val="auto"/>
        <w:rPr>
          <w:rFonts w:hint="eastAsia" w:ascii="仿宋" w:hAnsi="仿宋" w:eastAsia="仿宋" w:cs="仿宋"/>
          <w:b/>
          <w:color w:val="auto"/>
          <w:kern w:val="0"/>
          <w:sz w:val="24"/>
          <w:szCs w:val="24"/>
          <w:u w:val="single"/>
          <w:lang w:val="en-US" w:eastAsia="zh-CN" w:bidi="ar-SA"/>
        </w:rPr>
      </w:pPr>
      <w:r>
        <w:rPr>
          <w:rFonts w:hint="eastAsia" w:ascii="仿宋" w:hAnsi="仿宋" w:eastAsia="仿宋" w:cs="仿宋"/>
          <w:b/>
          <w:color w:val="auto"/>
          <w:kern w:val="0"/>
          <w:sz w:val="24"/>
          <w:szCs w:val="24"/>
          <w:u w:val="single"/>
          <w:lang w:val="en-US" w:eastAsia="zh-CN" w:bidi="ar-SA"/>
        </w:rPr>
        <w:t>说明：按双方认可的市场价格计入的材料、设备等价格，该材料、设备不再优惠；</w:t>
      </w:r>
    </w:p>
    <w:p>
      <w:pPr>
        <w:pageBreakBefore w:val="0"/>
        <w:widowControl w:val="0"/>
        <w:kinsoku/>
        <w:wordWrap/>
        <w:overflowPunct/>
        <w:topLinePunct w:val="0"/>
        <w:bidi w:val="0"/>
        <w:spacing w:line="440" w:lineRule="exact"/>
        <w:ind w:firstLine="422"/>
        <w:textAlignment w:val="auto"/>
        <w:rPr>
          <w:rFonts w:hint="eastAsia" w:ascii="仿宋" w:hAnsi="仿宋" w:eastAsia="仿宋" w:cs="仿宋"/>
          <w:b/>
          <w:color w:val="auto"/>
          <w:kern w:val="0"/>
          <w:sz w:val="24"/>
          <w:szCs w:val="24"/>
          <w:u w:val="single"/>
          <w:lang w:val="en-US" w:eastAsia="zh-CN" w:bidi="ar-SA"/>
        </w:rPr>
      </w:pPr>
      <w:r>
        <w:rPr>
          <w:rFonts w:hint="eastAsia" w:ascii="仿宋" w:hAnsi="仿宋" w:eastAsia="仿宋" w:cs="仿宋"/>
          <w:b/>
          <w:color w:val="auto"/>
          <w:kern w:val="0"/>
          <w:sz w:val="24"/>
          <w:szCs w:val="24"/>
          <w:u w:val="single"/>
          <w:lang w:val="en-US" w:eastAsia="zh-CN" w:bidi="ar-SA"/>
        </w:rPr>
        <w:t>变更金额大于等于单项工程金额15%的，无论承包人投标文件内是否列明该单价，甲乙双方都须重新核定该单项工程综合单价。</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346" w:name="_Toc297216207"/>
      <w:bookmarkStart w:id="347" w:name="_Toc300934997"/>
      <w:bookmarkStart w:id="348" w:name="_Toc296503199"/>
      <w:bookmarkStart w:id="349" w:name="_Toc296944538"/>
      <w:bookmarkStart w:id="350" w:name="_Toc303539154"/>
      <w:bookmarkStart w:id="351" w:name="_Toc296347198"/>
      <w:bookmarkStart w:id="352" w:name="_Toc296346700"/>
      <w:bookmarkStart w:id="353" w:name="_Toc312677507"/>
      <w:bookmarkStart w:id="354" w:name="_Toc304295574"/>
      <w:bookmarkStart w:id="355" w:name="_Toc312678033"/>
      <w:bookmarkStart w:id="356" w:name="_Toc292559909"/>
      <w:bookmarkStart w:id="357" w:name="_Toc297120499"/>
      <w:bookmarkStart w:id="358" w:name="_Toc297123548"/>
      <w:bookmarkStart w:id="359" w:name="_Toc296891027"/>
      <w:bookmarkStart w:id="360" w:name="_Toc297048385"/>
      <w:bookmarkStart w:id="361" w:name="_Toc296891239"/>
      <w:bookmarkStart w:id="362" w:name="_Toc292559404"/>
      <w:r>
        <w:rPr>
          <w:rFonts w:hint="eastAsia" w:ascii="仿宋" w:hAnsi="仿宋" w:eastAsia="仿宋" w:cs="仿宋"/>
          <w:color w:val="auto"/>
          <w:sz w:val="24"/>
          <w:szCs w:val="24"/>
        </w:rPr>
        <w:t>0.7 暂估价</w:t>
      </w:r>
    </w:p>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暂</w:t>
      </w:r>
      <w:bookmarkStart w:id="363" w:name="_Toc312677508"/>
      <w:bookmarkStart w:id="364" w:name="_Toc312678034"/>
      <w:bookmarkStart w:id="365" w:name="_Toc318581176"/>
      <w:r>
        <w:rPr>
          <w:rFonts w:hint="eastAsia" w:ascii="仿宋" w:hAnsi="仿宋" w:eastAsia="仿宋" w:cs="仿宋"/>
          <w:color w:val="auto"/>
          <w:sz w:val="24"/>
          <w:szCs w:val="24"/>
        </w:rPr>
        <w:t>估价材料和工程设备的明细详见附件：《暂估价一览表》。</w:t>
      </w:r>
    </w:p>
    <w:bookmarkEnd w:id="363"/>
    <w:bookmarkEnd w:id="364"/>
    <w:bookmarkEnd w:id="365"/>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366" w:name="_Toc312678035"/>
      <w:bookmarkStart w:id="367" w:name="_Toc312677509"/>
      <w:bookmarkStart w:id="368" w:name="_Toc318581177"/>
      <w:r>
        <w:rPr>
          <w:rFonts w:hint="eastAsia" w:ascii="仿宋" w:hAnsi="仿宋" w:eastAsia="仿宋" w:cs="仿宋"/>
          <w:color w:val="auto"/>
          <w:sz w:val="24"/>
          <w:szCs w:val="24"/>
        </w:rPr>
        <w:t>0.7.1暂估价项目</w:t>
      </w:r>
    </w:p>
    <w:bookmarkEnd w:id="366"/>
    <w:bookmarkEnd w:id="367"/>
    <w:bookmarkEnd w:id="368"/>
    <w:p>
      <w:pPr>
        <w:pageBreakBefore w:val="0"/>
        <w:widowControl w:val="0"/>
        <w:kinsoku/>
        <w:wordWrap/>
        <w:overflowPunct/>
        <w:topLinePunct w:val="0"/>
        <w:bidi w:val="0"/>
        <w:spacing w:line="440" w:lineRule="exact"/>
        <w:ind w:firstLine="482" w:firstLineChars="200"/>
        <w:jc w:val="left"/>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由发包人和承包人以招标或询价方式共同确定暂估价供应商或分包人的，承包人应按照施工进度计划，在采购工作启动前14天通知发包人，并提交暂估价采购方案和工作分工。确定暂估价中标成交人后，由发包人、承包人与中标成交人共同签订暂估价合同。暂估价价差在项目决算时进行税前调整；如果有分包施工项目时，决算时应追加承包人暂估价项目2%的总承包管理费。</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10.7.2 暂列金额</w:t>
      </w:r>
    </w:p>
    <w:p>
      <w:pPr>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暂列金额应按照发包人的要求使用，发包人的要求应通过监理人发出。</w:t>
      </w:r>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369" w:name="_Toc4020"/>
      <w:bookmarkStart w:id="370" w:name="_Toc26149"/>
      <w:bookmarkStart w:id="371" w:name="_Toc351203643"/>
      <w:bookmarkStart w:id="372" w:name="_Toc11396"/>
      <w:r>
        <w:rPr>
          <w:rFonts w:hint="eastAsia" w:ascii="仿宋" w:hAnsi="仿宋" w:eastAsia="仿宋" w:cs="仿宋"/>
          <w:b/>
          <w:bCs/>
          <w:sz w:val="24"/>
          <w:szCs w:val="24"/>
        </w:rPr>
        <w:t>11. 价格调整</w:t>
      </w:r>
      <w:bookmarkEnd w:id="369"/>
      <w:bookmarkEnd w:id="370"/>
      <w:bookmarkEnd w:id="371"/>
      <w:bookmarkEnd w:id="372"/>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bookmarkStart w:id="373" w:name="_Toc297123550"/>
      <w:bookmarkStart w:id="374" w:name="_Toc292559406"/>
      <w:bookmarkStart w:id="375" w:name="_Toc296346702"/>
      <w:bookmarkStart w:id="376" w:name="_Toc303539157"/>
      <w:bookmarkStart w:id="377" w:name="_Toc292559911"/>
      <w:bookmarkStart w:id="378" w:name="_Toc297120501"/>
      <w:bookmarkStart w:id="379" w:name="_Toc312678039"/>
      <w:bookmarkStart w:id="380" w:name="_Toc296503201"/>
      <w:bookmarkStart w:id="381" w:name="_Toc296347200"/>
      <w:bookmarkStart w:id="382" w:name="_Toc300935000"/>
      <w:bookmarkStart w:id="383" w:name="_Toc296944540"/>
      <w:bookmarkStart w:id="384" w:name="_Toc296891029"/>
      <w:bookmarkStart w:id="385" w:name="_Toc296891241"/>
      <w:bookmarkStart w:id="386" w:name="_Toc297048387"/>
      <w:bookmarkStart w:id="387" w:name="_Toc297216209"/>
      <w:bookmarkStart w:id="388" w:name="_Toc304295577"/>
      <w:r>
        <w:rPr>
          <w:rFonts w:hint="eastAsia" w:ascii="仿宋" w:hAnsi="仿宋" w:eastAsia="仿宋" w:cs="仿宋"/>
          <w:color w:val="auto"/>
          <w:sz w:val="24"/>
          <w:szCs w:val="24"/>
        </w:rPr>
        <w:t>11.1 市场价格波动引起的调整</w:t>
      </w:r>
    </w:p>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市场价格波动是否调整合同价格的约定：</w:t>
      </w:r>
      <w:r>
        <w:rPr>
          <w:rFonts w:hint="eastAsia" w:ascii="仿宋" w:hAnsi="仿宋" w:eastAsia="仿宋" w:cs="仿宋"/>
          <w:color w:val="auto"/>
          <w:sz w:val="24"/>
          <w:szCs w:val="24"/>
          <w:u w:val="single"/>
        </w:rPr>
        <w:t xml:space="preserve">  不调整  </w:t>
      </w:r>
      <w:r>
        <w:rPr>
          <w:rFonts w:hint="eastAsia" w:ascii="仿宋" w:hAnsi="仿宋" w:eastAsia="仿宋" w:cs="仿宋"/>
          <w:color w:val="auto"/>
          <w:sz w:val="24"/>
          <w:szCs w:val="24"/>
        </w:rPr>
        <w:t>。</w:t>
      </w:r>
    </w:p>
    <w:bookmarkEnd w:id="322"/>
    <w:bookmarkEnd w:id="323"/>
    <w:bookmarkEnd w:id="324"/>
    <w:bookmarkEnd w:id="325"/>
    <w:bookmarkEnd w:id="326"/>
    <w:bookmarkEnd w:id="327"/>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389" w:name="_Toc292559915"/>
      <w:bookmarkStart w:id="390" w:name="_Toc296891033"/>
      <w:bookmarkStart w:id="391" w:name="_Toc297120505"/>
      <w:bookmarkStart w:id="392" w:name="_Toc292559410"/>
      <w:bookmarkStart w:id="393" w:name="_Toc296503205"/>
      <w:bookmarkStart w:id="394" w:name="_Toc296944544"/>
      <w:bookmarkStart w:id="395" w:name="_Toc296347204"/>
      <w:bookmarkStart w:id="396" w:name="_Toc296346706"/>
      <w:bookmarkStart w:id="397" w:name="_Toc297048391"/>
      <w:bookmarkStart w:id="398" w:name="_Toc296891245"/>
      <w:bookmarkStart w:id="399" w:name="_Toc351203644"/>
      <w:bookmarkStart w:id="400" w:name="_Toc12345"/>
      <w:bookmarkStart w:id="401" w:name="_Toc24609"/>
      <w:bookmarkStart w:id="402" w:name="_Toc31380"/>
      <w:bookmarkStart w:id="403" w:name="_Toc304295579"/>
      <w:bookmarkStart w:id="404" w:name="_Toc297123552"/>
      <w:bookmarkStart w:id="405" w:name="_Toc303539159"/>
      <w:bookmarkStart w:id="406" w:name="_Toc297216211"/>
      <w:bookmarkStart w:id="407" w:name="_Toc312678040"/>
      <w:bookmarkStart w:id="408" w:name="_Toc300935002"/>
      <w:r>
        <w:rPr>
          <w:rFonts w:hint="eastAsia" w:ascii="仿宋" w:hAnsi="仿宋" w:eastAsia="仿宋" w:cs="仿宋"/>
          <w:b/>
          <w:bCs/>
          <w:sz w:val="24"/>
          <w:szCs w:val="24"/>
        </w:rPr>
        <w:t xml:space="preserve">12. </w:t>
      </w:r>
      <w:bookmarkEnd w:id="389"/>
      <w:bookmarkEnd w:id="390"/>
      <w:bookmarkEnd w:id="391"/>
      <w:bookmarkEnd w:id="392"/>
      <w:bookmarkEnd w:id="393"/>
      <w:bookmarkEnd w:id="394"/>
      <w:bookmarkEnd w:id="395"/>
      <w:bookmarkEnd w:id="396"/>
      <w:bookmarkEnd w:id="397"/>
      <w:bookmarkEnd w:id="398"/>
      <w:r>
        <w:rPr>
          <w:rFonts w:hint="eastAsia" w:ascii="仿宋" w:hAnsi="仿宋" w:eastAsia="仿宋" w:cs="仿宋"/>
          <w:b/>
          <w:bCs/>
          <w:sz w:val="24"/>
          <w:szCs w:val="24"/>
        </w:rPr>
        <w:t>合同价格、计量与支付</w:t>
      </w:r>
      <w:bookmarkEnd w:id="399"/>
      <w:bookmarkEnd w:id="400"/>
      <w:bookmarkEnd w:id="401"/>
      <w:bookmarkEnd w:id="402"/>
    </w:p>
    <w:bookmarkEnd w:id="403"/>
    <w:bookmarkEnd w:id="404"/>
    <w:bookmarkEnd w:id="405"/>
    <w:bookmarkEnd w:id="406"/>
    <w:bookmarkEnd w:id="407"/>
    <w:bookmarkEnd w:id="408"/>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bookmarkStart w:id="409" w:name="_Toc292559411"/>
      <w:bookmarkStart w:id="410" w:name="_Toc267251461"/>
      <w:bookmarkStart w:id="411" w:name="_Toc292559916"/>
      <w:bookmarkStart w:id="412" w:name="_Toc296346707"/>
      <w:bookmarkStart w:id="413" w:name="_Toc296891034"/>
      <w:bookmarkStart w:id="414" w:name="_Toc296347205"/>
      <w:bookmarkStart w:id="415" w:name="_Toc297120506"/>
      <w:bookmarkStart w:id="416" w:name="_Toc296503206"/>
      <w:bookmarkStart w:id="417" w:name="_Toc296891246"/>
      <w:bookmarkStart w:id="418" w:name="_Toc296944545"/>
      <w:bookmarkStart w:id="419" w:name="_Toc297048392"/>
      <w:bookmarkStart w:id="420" w:name="_Toc312678041"/>
      <w:bookmarkStart w:id="421" w:name="_Toc303539160"/>
      <w:bookmarkStart w:id="422" w:name="_Toc297216212"/>
      <w:bookmarkStart w:id="423" w:name="_Toc300935003"/>
      <w:bookmarkStart w:id="424" w:name="_Toc297123553"/>
      <w:bookmarkStart w:id="425" w:name="_Toc304295580"/>
      <w:r>
        <w:rPr>
          <w:rFonts w:hint="eastAsia" w:ascii="仿宋" w:hAnsi="仿宋" w:eastAsia="仿宋" w:cs="仿宋"/>
          <w:color w:val="auto"/>
          <w:sz w:val="24"/>
          <w:szCs w:val="24"/>
        </w:rPr>
        <w:t>12.1 合</w:t>
      </w:r>
      <w:bookmarkEnd w:id="409"/>
      <w:bookmarkEnd w:id="410"/>
      <w:bookmarkEnd w:id="411"/>
      <w:r>
        <w:rPr>
          <w:rFonts w:hint="eastAsia" w:ascii="仿宋" w:hAnsi="仿宋" w:eastAsia="仿宋" w:cs="仿宋"/>
          <w:color w:val="auto"/>
          <w:sz w:val="24"/>
          <w:szCs w:val="24"/>
        </w:rPr>
        <w:t>同价</w:t>
      </w:r>
      <w:bookmarkEnd w:id="412"/>
      <w:bookmarkEnd w:id="413"/>
      <w:bookmarkEnd w:id="414"/>
      <w:bookmarkEnd w:id="415"/>
      <w:bookmarkEnd w:id="416"/>
      <w:bookmarkEnd w:id="417"/>
      <w:bookmarkEnd w:id="418"/>
      <w:bookmarkEnd w:id="419"/>
      <w:r>
        <w:rPr>
          <w:rFonts w:hint="eastAsia" w:ascii="仿宋" w:hAnsi="仿宋" w:eastAsia="仿宋" w:cs="仿宋"/>
          <w:color w:val="auto"/>
          <w:sz w:val="24"/>
          <w:szCs w:val="24"/>
        </w:rPr>
        <w:t>格形式:</w:t>
      </w:r>
      <w:r>
        <w:rPr>
          <w:rFonts w:hint="eastAsia" w:ascii="仿宋" w:hAnsi="仿宋" w:eastAsia="仿宋" w:cs="仿宋"/>
          <w:b/>
          <w:color w:val="auto"/>
          <w:sz w:val="24"/>
          <w:szCs w:val="24"/>
          <w:u w:val="single"/>
        </w:rPr>
        <w:t>总价合同。</w:t>
      </w:r>
    </w:p>
    <w:bookmarkEnd w:id="420"/>
    <w:bookmarkEnd w:id="421"/>
    <w:bookmarkEnd w:id="422"/>
    <w:bookmarkEnd w:id="423"/>
    <w:bookmarkEnd w:id="424"/>
    <w:bookmarkEnd w:id="425"/>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12.3 计量</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12.3.1 计量原则</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b/>
          <w:color w:val="auto"/>
          <w:sz w:val="24"/>
          <w:szCs w:val="24"/>
          <w:u w:val="single"/>
        </w:rPr>
      </w:pPr>
      <w:r>
        <w:rPr>
          <w:rFonts w:hint="eastAsia" w:ascii="仿宋" w:hAnsi="仿宋" w:eastAsia="仿宋" w:cs="仿宋"/>
          <w:color w:val="auto"/>
          <w:sz w:val="24"/>
          <w:szCs w:val="24"/>
        </w:rPr>
        <w:t>工程量计算规则：</w:t>
      </w:r>
      <w:r>
        <w:rPr>
          <w:rFonts w:hint="eastAsia" w:ascii="仿宋" w:hAnsi="仿宋" w:eastAsia="仿宋" w:cs="仿宋"/>
          <w:b/>
          <w:color w:val="auto"/>
          <w:sz w:val="24"/>
          <w:szCs w:val="24"/>
          <w:u w:val="single"/>
        </w:rPr>
        <w:t>工程量计算规则执行国家标准《建设工程工程量清单计价规范》(GB50500—2013)或其适用的修订版本。</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12.3.2 计量周期</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b/>
          <w:color w:val="auto"/>
          <w:sz w:val="24"/>
          <w:szCs w:val="24"/>
          <w:u w:val="single"/>
        </w:rPr>
      </w:pPr>
      <w:r>
        <w:rPr>
          <w:rFonts w:hint="eastAsia" w:ascii="仿宋" w:hAnsi="仿宋" w:eastAsia="仿宋" w:cs="仿宋"/>
          <w:color w:val="auto"/>
          <w:sz w:val="24"/>
          <w:szCs w:val="24"/>
        </w:rPr>
        <w:t>关于计量周期的约定：</w:t>
      </w:r>
      <w:r>
        <w:rPr>
          <w:rFonts w:hint="eastAsia" w:ascii="仿宋" w:hAnsi="仿宋" w:eastAsia="仿宋" w:cs="仿宋"/>
          <w:b/>
          <w:color w:val="auto"/>
          <w:sz w:val="24"/>
          <w:szCs w:val="24"/>
          <w:u w:val="single"/>
        </w:rPr>
        <w:t xml:space="preserve">    按形象进度计量    。</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12.4 工程进度款支付</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12.4.1双方约定的工程款支付的方式：</w:t>
      </w:r>
    </w:p>
    <w:p>
      <w:pPr>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1）工程竣工验收合格交付使用后，支付合同内已完成工程量并扣除暂列金额的80%，待学校审计部门审计完毕，付至审定价款的97%；合同总额超过500万元的，在完成合同工程量50%时，可根据实际进度支付完成额60%的进度款（凭监理方、发包方证明文件执行）。</w:t>
      </w:r>
    </w:p>
    <w:p>
      <w:pPr>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（2）剩余3%质保金待质保期满后，无质量问题一次性付清。</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12.4.2支付条件：承包人向发包人提供支付申请书及相关资料，经发包人确认后，予以支付。承包人须提供完整合法的发票和有效的支付手续，否则不予支付。</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12.4.3双方约定所有工程款项支付均由发包人以银行转账方式划入承包人账户。</w:t>
      </w:r>
    </w:p>
    <w:p>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12.4.4工程款支付时应预留</w:t>
      </w:r>
      <w:r>
        <w:rPr>
          <w:rFonts w:hint="eastAsia" w:ascii="仿宋" w:hAnsi="仿宋" w:eastAsia="仿宋" w:cs="仿宋"/>
          <w:color w:val="auto"/>
          <w:sz w:val="24"/>
          <w:szCs w:val="24"/>
          <w:lang w:eastAsia="zh-CN"/>
        </w:rPr>
        <w:t>审定价款</w:t>
      </w:r>
      <w:r>
        <w:rPr>
          <w:rFonts w:hint="eastAsia" w:ascii="仿宋" w:hAnsi="仿宋" w:eastAsia="仿宋" w:cs="仿宋"/>
          <w:color w:val="auto"/>
          <w:sz w:val="24"/>
          <w:szCs w:val="24"/>
        </w:rPr>
        <w:t>的</w:t>
      </w:r>
      <w:r>
        <w:rPr>
          <w:rFonts w:hint="eastAsia" w:ascii="仿宋" w:hAnsi="仿宋" w:eastAsia="仿宋" w:cs="仿宋"/>
          <w:color w:val="auto"/>
          <w:sz w:val="24"/>
          <w:szCs w:val="24"/>
        </w:rPr>
        <w:t>3%作为质量保修金，工程质保期满后，</w:t>
      </w:r>
      <w:r>
        <w:rPr>
          <w:rFonts w:hint="eastAsia" w:ascii="仿宋" w:hAnsi="仿宋" w:eastAsia="仿宋" w:cs="仿宋"/>
          <w:color w:val="auto"/>
          <w:sz w:val="24"/>
          <w:szCs w:val="24"/>
          <w:lang w:eastAsia="zh-CN"/>
        </w:rPr>
        <w:t>且无质量问题</w:t>
      </w:r>
      <w:r>
        <w:rPr>
          <w:rFonts w:hint="eastAsia" w:ascii="仿宋" w:hAnsi="仿宋" w:eastAsia="仿宋" w:cs="仿宋"/>
          <w:color w:val="auto"/>
          <w:sz w:val="24"/>
          <w:szCs w:val="24"/>
        </w:rPr>
        <w:t>再行支付给承包人。</w:t>
      </w:r>
    </w:p>
    <w:bookmarkEnd w:id="328"/>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426" w:name="_Toc14568"/>
      <w:bookmarkStart w:id="427" w:name="_Toc351203645"/>
      <w:bookmarkStart w:id="428" w:name="_Toc3912"/>
      <w:bookmarkStart w:id="429" w:name="_Toc12230"/>
      <w:bookmarkStart w:id="430" w:name="_Toc296891259"/>
      <w:bookmarkStart w:id="431" w:name="_Toc296891047"/>
      <w:bookmarkStart w:id="432" w:name="_Toc296346720"/>
      <w:bookmarkStart w:id="433" w:name="_Toc297120519"/>
      <w:bookmarkStart w:id="434" w:name="_Toc312678053"/>
      <w:bookmarkStart w:id="435" w:name="_Toc300935015"/>
      <w:bookmarkStart w:id="436" w:name="_Toc296944558"/>
      <w:bookmarkStart w:id="437" w:name="_Toc296503219"/>
      <w:bookmarkStart w:id="438" w:name="_Toc303539172"/>
      <w:bookmarkStart w:id="439" w:name="_Toc296347218"/>
      <w:bookmarkStart w:id="440" w:name="_Toc292559424"/>
      <w:bookmarkStart w:id="441" w:name="_Toc304295593"/>
      <w:bookmarkStart w:id="442" w:name="_Toc297216223"/>
      <w:bookmarkStart w:id="443" w:name="_Toc297048405"/>
      <w:bookmarkStart w:id="444" w:name="_Toc297123564"/>
      <w:bookmarkStart w:id="445" w:name="_Toc292559929"/>
      <w:r>
        <w:rPr>
          <w:rFonts w:hint="eastAsia" w:ascii="仿宋" w:hAnsi="仿宋" w:eastAsia="仿宋" w:cs="仿宋"/>
          <w:b/>
          <w:bCs/>
          <w:sz w:val="24"/>
          <w:szCs w:val="24"/>
        </w:rPr>
        <w:t>13. 验收和工程试车</w:t>
      </w:r>
      <w:bookmarkEnd w:id="426"/>
      <w:bookmarkEnd w:id="427"/>
      <w:bookmarkEnd w:id="428"/>
      <w:bookmarkEnd w:id="429"/>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13.1 分部分项工程验收</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13.1.2监理人不能按时进行验收时，应提前</w:t>
      </w:r>
      <w:r>
        <w:rPr>
          <w:rFonts w:hint="eastAsia" w:ascii="仿宋" w:hAnsi="仿宋" w:eastAsia="仿宋" w:cs="仿宋"/>
          <w:b/>
          <w:color w:val="auto"/>
          <w:sz w:val="24"/>
          <w:szCs w:val="24"/>
          <w:u w:val="single"/>
        </w:rPr>
        <w:t>24</w:t>
      </w:r>
      <w:r>
        <w:rPr>
          <w:rFonts w:hint="eastAsia" w:ascii="仿宋" w:hAnsi="仿宋" w:eastAsia="仿宋" w:cs="仿宋"/>
          <w:color w:val="auto"/>
          <w:sz w:val="24"/>
          <w:szCs w:val="24"/>
        </w:rPr>
        <w:t>小时提交书面延期要求。</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关于延期最长不得超过：</w:t>
      </w:r>
      <w:r>
        <w:rPr>
          <w:rFonts w:hint="eastAsia" w:ascii="仿宋" w:hAnsi="仿宋" w:eastAsia="仿宋" w:cs="仿宋"/>
          <w:b/>
          <w:color w:val="auto"/>
          <w:sz w:val="24"/>
          <w:szCs w:val="24"/>
          <w:u w:val="single"/>
        </w:rPr>
        <w:t xml:space="preserve"> 48 </w:t>
      </w:r>
      <w:r>
        <w:rPr>
          <w:rFonts w:hint="eastAsia" w:ascii="仿宋" w:hAnsi="仿宋" w:eastAsia="仿宋" w:cs="仿宋"/>
          <w:color w:val="auto"/>
          <w:sz w:val="24"/>
          <w:szCs w:val="24"/>
        </w:rPr>
        <w:t>小时。</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bookmarkStart w:id="446" w:name="_Toc303539173"/>
      <w:bookmarkStart w:id="447" w:name="_Toc296347222"/>
      <w:bookmarkStart w:id="448" w:name="_Toc296891263"/>
      <w:bookmarkStart w:id="449" w:name="_Toc296944562"/>
      <w:bookmarkStart w:id="450" w:name="_Toc297120523"/>
      <w:bookmarkStart w:id="451" w:name="_Toc292559933"/>
      <w:bookmarkStart w:id="452" w:name="_Toc292559428"/>
      <w:bookmarkStart w:id="453" w:name="_Toc297123565"/>
      <w:bookmarkStart w:id="454" w:name="_Toc300935016"/>
      <w:bookmarkStart w:id="455" w:name="_Toc296346724"/>
      <w:bookmarkStart w:id="456" w:name="_Toc297216224"/>
      <w:bookmarkStart w:id="457" w:name="_Toc304295596"/>
      <w:bookmarkStart w:id="458" w:name="_Toc296503223"/>
      <w:bookmarkStart w:id="459" w:name="_Toc297048409"/>
      <w:bookmarkStart w:id="460" w:name="_Toc296891051"/>
      <w:bookmarkStart w:id="461" w:name="_Toc312678056"/>
      <w:bookmarkStart w:id="462" w:name="_Toc267251476"/>
      <w:bookmarkStart w:id="463" w:name="_Toc267251474"/>
      <w:bookmarkStart w:id="464" w:name="_Toc267251473"/>
      <w:bookmarkStart w:id="465" w:name="_Toc267251470"/>
      <w:bookmarkStart w:id="466" w:name="_Toc267251475"/>
      <w:bookmarkStart w:id="467" w:name="_Toc267251472"/>
      <w:bookmarkStart w:id="468" w:name="_Toc267251471"/>
      <w:r>
        <w:rPr>
          <w:rFonts w:hint="eastAsia" w:ascii="仿宋" w:hAnsi="仿宋" w:eastAsia="仿宋" w:cs="仿宋"/>
          <w:color w:val="auto"/>
          <w:sz w:val="24"/>
          <w:szCs w:val="24"/>
        </w:rPr>
        <w:t>13.2 竣工验收</w:t>
      </w:r>
    </w:p>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Pr>
        <w:pageBreakBefore w:val="0"/>
        <w:widowControl w:val="0"/>
        <w:kinsoku/>
        <w:wordWrap/>
        <w:overflowPunct/>
        <w:topLinePunct w:val="0"/>
        <w:bidi w:val="0"/>
        <w:spacing w:line="440" w:lineRule="exact"/>
        <w:ind w:firstLine="482" w:firstLineChars="200"/>
        <w:jc w:val="left"/>
        <w:textAlignment w:val="auto"/>
        <w:rPr>
          <w:rFonts w:hint="eastAsia" w:ascii="仿宋" w:hAnsi="仿宋" w:eastAsia="仿宋" w:cs="仿宋"/>
          <w:b/>
          <w:color w:val="auto"/>
          <w:sz w:val="24"/>
          <w:szCs w:val="24"/>
          <w:u w:val="single"/>
        </w:rPr>
      </w:pPr>
      <w:bookmarkStart w:id="469" w:name="_Toc280868707"/>
      <w:bookmarkStart w:id="470" w:name="_Toc280868706"/>
      <w:bookmarkStart w:id="471" w:name="_Toc280868708"/>
      <w:bookmarkStart w:id="472" w:name="_Toc280868709"/>
      <w:r>
        <w:rPr>
          <w:rFonts w:hint="eastAsia" w:ascii="仿宋" w:hAnsi="仿宋" w:eastAsia="仿宋" w:cs="仿宋"/>
          <w:b/>
          <w:color w:val="auto"/>
          <w:sz w:val="24"/>
          <w:szCs w:val="24"/>
          <w:u w:val="single"/>
        </w:rPr>
        <w:t>政府采购合同金额50万元以上的项目，由项目单位主管领导组织初验。大型、复杂或者技术性很强的政府采购项目，应当首先邀请国家认可的质量检测机构验收合格。国家规定强制性检测的采购项目，项目单位必须委托国家认可专业检测机构进行验收合格。初验合格后，向国资处提供竣工验收资料（初验合格报告、采购文件及附件、投标文件及附件、政府采购合同、竣工图纸、施工单位工程竣工报告、监理单位工程竣工质量评价报告、工程质量控制资料记录等），由学校牵头，验收工作组由财务、审计、监察、国资管理及有关专家参与，成员不少于5人。验收合格后，要按照本合同约定的支付方式，向财政厅网上提交支付申请、验收报告等资料，办理资金支付手续。</w:t>
      </w:r>
    </w:p>
    <w:bookmarkEnd w:id="469"/>
    <w:bookmarkEnd w:id="470"/>
    <w:bookmarkEnd w:id="471"/>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473" w:name="_Toc6813"/>
      <w:bookmarkStart w:id="474" w:name="_Toc15670"/>
      <w:bookmarkStart w:id="475" w:name="_Toc23667"/>
      <w:bookmarkStart w:id="476" w:name="_Toc351203646"/>
      <w:r>
        <w:rPr>
          <w:rFonts w:hint="eastAsia" w:ascii="仿宋" w:hAnsi="仿宋" w:eastAsia="仿宋" w:cs="仿宋"/>
          <w:b/>
          <w:bCs/>
          <w:sz w:val="24"/>
          <w:szCs w:val="24"/>
        </w:rPr>
        <w:t>14. 竣工结算</w:t>
      </w:r>
      <w:bookmarkEnd w:id="473"/>
      <w:bookmarkEnd w:id="474"/>
      <w:bookmarkEnd w:id="475"/>
      <w:bookmarkEnd w:id="476"/>
    </w:p>
    <w:p>
      <w:pPr>
        <w:pageBreakBefore w:val="0"/>
        <w:widowControl w:val="0"/>
        <w:kinsoku/>
        <w:wordWrap/>
        <w:overflowPunct/>
        <w:topLinePunct w:val="0"/>
        <w:bidi w:val="0"/>
        <w:spacing w:after="120" w:line="440" w:lineRule="exact"/>
        <w:ind w:firstLine="482" w:firstLineChars="200"/>
        <w:textAlignment w:val="auto"/>
        <w:rPr>
          <w:rFonts w:hint="eastAsia" w:ascii="仿宋" w:hAnsi="仿宋" w:eastAsia="仿宋" w:cs="仿宋"/>
          <w:b/>
          <w:color w:val="auto"/>
          <w:sz w:val="24"/>
          <w:szCs w:val="24"/>
          <w:u w:val="single"/>
        </w:rPr>
      </w:pPr>
      <w:r>
        <w:rPr>
          <w:rFonts w:hint="eastAsia" w:ascii="仿宋" w:hAnsi="仿宋" w:eastAsia="仿宋" w:cs="仿宋"/>
          <w:b/>
          <w:color w:val="auto"/>
          <w:kern w:val="0"/>
          <w:sz w:val="24"/>
          <w:szCs w:val="24"/>
          <w:u w:val="single"/>
          <w:lang w:val="zh-CN"/>
        </w:rPr>
        <w:t>工程竣工验收后，乙方提出工程竣工决算并将有关合格的竣工资料一式三份送交项目单位。项目单位自接到上述资料后送审，审计后按本合同付款办法支付。</w:t>
      </w:r>
    </w:p>
    <w:bookmarkEnd w:id="462"/>
    <w:bookmarkEnd w:id="463"/>
    <w:bookmarkEnd w:id="464"/>
    <w:bookmarkEnd w:id="465"/>
    <w:bookmarkEnd w:id="466"/>
    <w:bookmarkEnd w:id="467"/>
    <w:bookmarkEnd w:id="468"/>
    <w:bookmarkEnd w:id="472"/>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477" w:name="_Toc351203647"/>
      <w:bookmarkStart w:id="478" w:name="_Toc18017"/>
      <w:bookmarkStart w:id="479" w:name="_Toc30017"/>
      <w:bookmarkStart w:id="480" w:name="_Toc4817"/>
      <w:bookmarkStart w:id="481" w:name="_Toc267251483"/>
      <w:bookmarkStart w:id="482" w:name="_Toc267251484"/>
      <w:bookmarkStart w:id="483" w:name="_Toc267251489"/>
      <w:bookmarkStart w:id="484" w:name="_Toc267251490"/>
      <w:bookmarkStart w:id="485" w:name="_Toc267251485"/>
      <w:bookmarkStart w:id="486" w:name="_Toc267251486"/>
      <w:bookmarkStart w:id="487" w:name="_Toc267251488"/>
      <w:bookmarkStart w:id="488" w:name="_Toc267251482"/>
      <w:bookmarkStart w:id="489" w:name="_Toc267251492"/>
      <w:bookmarkStart w:id="490" w:name="_Toc267251494"/>
      <w:bookmarkStart w:id="491" w:name="_Toc267251493"/>
      <w:bookmarkStart w:id="492" w:name="_Toc267251503"/>
      <w:bookmarkStart w:id="493" w:name="_Toc267251502"/>
      <w:bookmarkStart w:id="494" w:name="_Toc267251491"/>
      <w:bookmarkStart w:id="495" w:name="_Toc267251496"/>
      <w:bookmarkStart w:id="496" w:name="_Toc267251497"/>
      <w:bookmarkStart w:id="497" w:name="_Toc267251495"/>
      <w:bookmarkStart w:id="498" w:name="_Toc267251501"/>
      <w:bookmarkStart w:id="499" w:name="_Toc267251499"/>
      <w:bookmarkStart w:id="500" w:name="_Toc267251498"/>
      <w:bookmarkStart w:id="501" w:name="_Toc267251507"/>
      <w:bookmarkStart w:id="502" w:name="_Toc267251504"/>
      <w:bookmarkStart w:id="503" w:name="_Toc267251506"/>
      <w:bookmarkStart w:id="504" w:name="_Toc267251508"/>
      <w:bookmarkStart w:id="505" w:name="_Toc267251511"/>
      <w:bookmarkStart w:id="506" w:name="_Toc267251510"/>
      <w:bookmarkStart w:id="507" w:name="_Toc267251515"/>
      <w:bookmarkStart w:id="508" w:name="_Toc267251514"/>
      <w:bookmarkStart w:id="509" w:name="_Toc267251509"/>
      <w:bookmarkStart w:id="510" w:name="_Toc267251513"/>
      <w:r>
        <w:rPr>
          <w:rFonts w:hint="eastAsia" w:ascii="仿宋" w:hAnsi="仿宋" w:eastAsia="仿宋" w:cs="仿宋"/>
          <w:b/>
          <w:bCs/>
          <w:sz w:val="24"/>
          <w:szCs w:val="24"/>
        </w:rPr>
        <w:t>15. 缺陷责任期与保修</w:t>
      </w:r>
      <w:bookmarkEnd w:id="477"/>
      <w:bookmarkEnd w:id="478"/>
      <w:bookmarkEnd w:id="479"/>
      <w:bookmarkEnd w:id="480"/>
    </w:p>
    <w:bookmarkEnd w:id="481"/>
    <w:p>
      <w:pPr>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ascii="仿宋" w:hAnsi="仿宋" w:eastAsia="仿宋" w:cs="仿宋"/>
          <w:color w:val="auto"/>
          <w:kern w:val="0"/>
          <w:sz w:val="24"/>
          <w:szCs w:val="24"/>
          <w:u w:val="single"/>
        </w:rPr>
      </w:pPr>
      <w:r>
        <w:rPr>
          <w:rFonts w:hint="eastAsia" w:ascii="仿宋" w:hAnsi="仿宋" w:eastAsia="仿宋" w:cs="仿宋"/>
          <w:b/>
          <w:color w:val="auto"/>
          <w:kern w:val="0"/>
          <w:sz w:val="24"/>
          <w:szCs w:val="24"/>
          <w:u w:val="single"/>
        </w:rPr>
        <w:t>见工程质量保修书，工程竣工结算时一次性扣留质量保证金，质量保证金为工程款的</w:t>
      </w:r>
      <w:r>
        <w:rPr>
          <w:rFonts w:hint="eastAsia" w:ascii="仿宋" w:hAnsi="仿宋" w:eastAsia="仿宋" w:cs="仿宋"/>
          <w:b/>
          <w:color w:val="auto"/>
          <w:kern w:val="0"/>
          <w:sz w:val="24"/>
          <w:szCs w:val="24"/>
          <w:u w:val="single"/>
          <w:lang w:val="en-US" w:eastAsia="zh-CN"/>
        </w:rPr>
        <w:t>3</w:t>
      </w:r>
      <w:r>
        <w:rPr>
          <w:rFonts w:hint="eastAsia" w:ascii="仿宋" w:hAnsi="仿宋" w:eastAsia="仿宋" w:cs="仿宋"/>
          <w:b/>
          <w:color w:val="auto"/>
          <w:kern w:val="0"/>
          <w:sz w:val="24"/>
          <w:szCs w:val="24"/>
          <w:u w:val="single"/>
        </w:rPr>
        <w:t>%；</w:t>
      </w:r>
    </w:p>
    <w:bookmarkEnd w:id="482"/>
    <w:bookmarkEnd w:id="483"/>
    <w:bookmarkEnd w:id="484"/>
    <w:bookmarkEnd w:id="485"/>
    <w:bookmarkEnd w:id="486"/>
    <w:bookmarkEnd w:id="487"/>
    <w:bookmarkEnd w:id="488"/>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511" w:name="_Toc8937"/>
      <w:bookmarkStart w:id="512" w:name="_Toc351203648"/>
      <w:bookmarkStart w:id="513" w:name="_Toc13773"/>
      <w:bookmarkStart w:id="514" w:name="_Toc28139"/>
      <w:bookmarkStart w:id="515" w:name="_Toc280868717"/>
      <w:bookmarkStart w:id="516" w:name="_Toc280868718"/>
      <w:r>
        <w:rPr>
          <w:rFonts w:hint="eastAsia" w:ascii="仿宋" w:hAnsi="仿宋" w:eastAsia="仿宋" w:cs="仿宋"/>
          <w:b/>
          <w:bCs/>
          <w:sz w:val="24"/>
          <w:szCs w:val="24"/>
        </w:rPr>
        <w:t>16. 违约</w:t>
      </w:r>
      <w:bookmarkEnd w:id="511"/>
      <w:bookmarkEnd w:id="512"/>
      <w:bookmarkEnd w:id="513"/>
      <w:bookmarkEnd w:id="514"/>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1．承包方的责任：</w:t>
      </w:r>
    </w:p>
    <w:p>
      <w:pPr>
        <w:pageBreakBefore w:val="0"/>
        <w:widowControl w:val="0"/>
        <w:kinsoku/>
        <w:wordWrap/>
        <w:overflowPunct/>
        <w:topLinePunct w:val="0"/>
        <w:autoSpaceDE w:val="0"/>
        <w:autoSpaceDN w:val="0"/>
        <w:bidi w:val="0"/>
        <w:spacing w:line="440" w:lineRule="exact"/>
        <w:ind w:firstLine="482" w:firstLineChars="200"/>
        <w:jc w:val="left"/>
        <w:textAlignment w:val="auto"/>
        <w:rPr>
          <w:rFonts w:hint="eastAsia" w:ascii="仿宋" w:hAnsi="仿宋" w:eastAsia="仿宋" w:cs="仿宋"/>
          <w:b/>
          <w:color w:val="auto"/>
          <w:kern w:val="0"/>
          <w:sz w:val="24"/>
          <w:szCs w:val="24"/>
          <w:u w:val="single"/>
          <w:lang w:val="zh-CN"/>
        </w:rPr>
      </w:pPr>
      <w:r>
        <w:rPr>
          <w:rFonts w:hint="eastAsia" w:ascii="仿宋" w:hAnsi="仿宋" w:eastAsia="仿宋" w:cs="仿宋"/>
          <w:b/>
          <w:color w:val="auto"/>
          <w:kern w:val="0"/>
          <w:sz w:val="24"/>
          <w:szCs w:val="24"/>
          <w:u w:val="single"/>
          <w:lang w:val="zh-CN"/>
        </w:rPr>
        <w:t>工程质量不符合合同规定，负责无偿修理或返工。由于修理返工或承包方其他原因造成工程竣工交付时间延期，工期、质量、安全保证金予以扣除。</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2．发包方的责任：</w:t>
      </w:r>
    </w:p>
    <w:p>
      <w:pPr>
        <w:pageBreakBefore w:val="0"/>
        <w:widowControl w:val="0"/>
        <w:kinsoku/>
        <w:wordWrap/>
        <w:overflowPunct/>
        <w:topLinePunct w:val="0"/>
        <w:autoSpaceDE w:val="0"/>
        <w:autoSpaceDN w:val="0"/>
        <w:bidi w:val="0"/>
        <w:spacing w:line="440" w:lineRule="exact"/>
        <w:ind w:firstLine="602" w:firstLineChars="250"/>
        <w:jc w:val="left"/>
        <w:textAlignment w:val="auto"/>
        <w:rPr>
          <w:rFonts w:hint="eastAsia" w:ascii="仿宋" w:hAnsi="仿宋" w:eastAsia="仿宋" w:cs="仿宋"/>
          <w:b/>
          <w:color w:val="auto"/>
          <w:kern w:val="0"/>
          <w:sz w:val="24"/>
          <w:szCs w:val="24"/>
          <w:u w:val="single"/>
          <w:lang w:val="zh-CN"/>
        </w:rPr>
      </w:pPr>
      <w:r>
        <w:rPr>
          <w:rFonts w:hint="eastAsia" w:ascii="仿宋" w:hAnsi="仿宋" w:eastAsia="仿宋" w:cs="仿宋"/>
          <w:b/>
          <w:color w:val="auto"/>
          <w:kern w:val="0"/>
          <w:sz w:val="24"/>
          <w:szCs w:val="24"/>
          <w:u w:val="single"/>
          <w:lang w:val="zh-CN"/>
        </w:rPr>
        <w:t>工程中途停建、缓建或由于设计变更错误造成的停工180天，应采取措施弥补或减少损失，同时，赔偿承包方由此而造成的实际损失。</w:t>
      </w:r>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517" w:name="_Toc16332"/>
      <w:bookmarkStart w:id="518" w:name="_Toc28559"/>
      <w:bookmarkStart w:id="519" w:name="_Toc32362"/>
      <w:bookmarkStart w:id="520" w:name="_Toc351203649"/>
      <w:r>
        <w:rPr>
          <w:rFonts w:hint="eastAsia" w:ascii="仿宋" w:hAnsi="仿宋" w:eastAsia="仿宋" w:cs="仿宋"/>
          <w:b/>
          <w:bCs/>
          <w:sz w:val="24"/>
          <w:szCs w:val="24"/>
        </w:rPr>
        <w:t>17. 不可抗力</w:t>
      </w:r>
      <w:bookmarkEnd w:id="517"/>
      <w:bookmarkEnd w:id="518"/>
      <w:bookmarkEnd w:id="519"/>
      <w:bookmarkEnd w:id="520"/>
      <w:r>
        <w:rPr>
          <w:rFonts w:hint="eastAsia" w:ascii="仿宋" w:hAnsi="仿宋" w:eastAsia="仿宋" w:cs="仿宋"/>
          <w:b/>
          <w:bCs/>
          <w:sz w:val="24"/>
          <w:szCs w:val="24"/>
        </w:rPr>
        <w:t xml:space="preserve"> </w:t>
      </w:r>
      <w:bookmarkEnd w:id="515"/>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17.1 不可抗力的确认</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kern w:val="0"/>
          <w:sz w:val="24"/>
          <w:szCs w:val="24"/>
          <w:u w:val="single"/>
        </w:rPr>
      </w:pPr>
      <w:r>
        <w:rPr>
          <w:rFonts w:hint="eastAsia" w:ascii="仿宋" w:hAnsi="仿宋" w:eastAsia="仿宋" w:cs="仿宋"/>
          <w:color w:val="auto"/>
          <w:sz w:val="24"/>
          <w:szCs w:val="24"/>
        </w:rPr>
        <w:t xml:space="preserve">除通用合同条款约定的不可抗力事件之外，视为不可抗力的其他情形： </w:t>
      </w:r>
      <w:r>
        <w:rPr>
          <w:rFonts w:hint="eastAsia" w:ascii="仿宋" w:hAnsi="仿宋" w:eastAsia="仿宋" w:cs="仿宋"/>
          <w:color w:val="auto"/>
          <w:kern w:val="0"/>
          <w:sz w:val="24"/>
          <w:szCs w:val="24"/>
          <w:u w:val="single"/>
        </w:rPr>
        <w:t xml:space="preserve"> </w:t>
      </w:r>
      <w:r>
        <w:rPr>
          <w:rFonts w:hint="eastAsia" w:ascii="仿宋" w:hAnsi="仿宋" w:eastAsia="仿宋" w:cs="仿宋"/>
          <w:b/>
          <w:color w:val="auto"/>
          <w:kern w:val="0"/>
          <w:sz w:val="24"/>
          <w:szCs w:val="24"/>
          <w:u w:val="single"/>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521" w:name="_Toc28620"/>
      <w:bookmarkStart w:id="522" w:name="_Toc351203650"/>
      <w:bookmarkStart w:id="523" w:name="_Toc3426"/>
      <w:bookmarkStart w:id="524" w:name="_Toc24761"/>
      <w:r>
        <w:rPr>
          <w:rFonts w:hint="eastAsia" w:ascii="仿宋" w:hAnsi="仿宋" w:eastAsia="仿宋" w:cs="仿宋"/>
          <w:b/>
          <w:bCs/>
          <w:sz w:val="24"/>
          <w:szCs w:val="24"/>
        </w:rPr>
        <w:t>18. 保险</w:t>
      </w:r>
      <w:bookmarkEnd w:id="521"/>
      <w:bookmarkEnd w:id="522"/>
      <w:bookmarkEnd w:id="523"/>
      <w:bookmarkEnd w:id="524"/>
    </w:p>
    <w:bookmarkEnd w:id="516"/>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18.1 工程保险</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关于工程保险的特别约定：</w:t>
      </w:r>
      <w:r>
        <w:rPr>
          <w:rFonts w:hint="eastAsia" w:ascii="仿宋" w:hAnsi="仿宋" w:eastAsia="仿宋" w:cs="仿宋"/>
          <w:color w:val="auto"/>
          <w:sz w:val="24"/>
          <w:szCs w:val="24"/>
          <w:u w:val="single"/>
        </w:rPr>
        <w:t xml:space="preserve"> </w:t>
      </w:r>
      <w:r>
        <w:rPr>
          <w:rFonts w:hint="eastAsia" w:ascii="仿宋" w:hAnsi="仿宋" w:eastAsia="仿宋" w:cs="仿宋"/>
          <w:b/>
          <w:color w:val="auto"/>
          <w:kern w:val="0"/>
          <w:sz w:val="24"/>
          <w:szCs w:val="24"/>
          <w:u w:val="single"/>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18.3 其他保险</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关于其他保险的约定：</w:t>
      </w:r>
      <w:r>
        <w:rPr>
          <w:rFonts w:hint="eastAsia" w:ascii="仿宋" w:hAnsi="仿宋" w:eastAsia="仿宋" w:cs="仿宋"/>
          <w:color w:val="auto"/>
          <w:kern w:val="0"/>
          <w:sz w:val="24"/>
          <w:szCs w:val="24"/>
          <w:u w:val="single"/>
        </w:rPr>
        <w:t xml:space="preserve"> / </w:t>
      </w:r>
      <w:r>
        <w:rPr>
          <w:rFonts w:hint="eastAsia" w:ascii="仿宋" w:hAnsi="仿宋" w:eastAsia="仿宋" w:cs="仿宋"/>
          <w:color w:val="auto"/>
          <w:kern w:val="0"/>
          <w:sz w:val="24"/>
          <w:szCs w:val="24"/>
        </w:rPr>
        <w:t>。</w:t>
      </w:r>
    </w:p>
    <w:p>
      <w:pPr>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承包人是否应为其施工设备等办理财产保险：</w:t>
      </w:r>
      <w:r>
        <w:rPr>
          <w:rFonts w:hint="eastAsia" w:ascii="仿宋" w:hAnsi="仿宋" w:eastAsia="仿宋" w:cs="仿宋"/>
          <w:color w:val="auto"/>
          <w:sz w:val="24"/>
          <w:szCs w:val="24"/>
          <w:u w:val="single"/>
        </w:rPr>
        <w:t xml:space="preserve">  </w:t>
      </w:r>
      <w:r>
        <w:rPr>
          <w:rFonts w:hint="eastAsia" w:ascii="仿宋" w:hAnsi="仿宋" w:eastAsia="仿宋" w:cs="仿宋"/>
          <w:b/>
          <w:color w:val="auto"/>
          <w:kern w:val="0"/>
          <w:sz w:val="24"/>
          <w:szCs w:val="24"/>
          <w:u w:val="single"/>
        </w:rPr>
        <w:t>按通用条款执行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18.7 通知义务</w:t>
      </w:r>
    </w:p>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关于变更保险合同时的通知义务的约定：</w:t>
      </w:r>
      <w:r>
        <w:rPr>
          <w:rFonts w:hint="eastAsia" w:ascii="仿宋" w:hAnsi="仿宋" w:eastAsia="仿宋" w:cs="仿宋"/>
          <w:color w:val="auto"/>
          <w:sz w:val="24"/>
          <w:szCs w:val="24"/>
          <w:u w:val="single"/>
        </w:rPr>
        <w:t xml:space="preserve">  </w:t>
      </w:r>
      <w:r>
        <w:rPr>
          <w:rFonts w:hint="eastAsia" w:ascii="仿宋" w:hAnsi="仿宋" w:eastAsia="仿宋" w:cs="仿宋"/>
          <w:b/>
          <w:color w:val="auto"/>
          <w:kern w:val="0"/>
          <w:sz w:val="24"/>
          <w:szCs w:val="24"/>
          <w:u w:val="single"/>
        </w:rPr>
        <w:t>按通用条款执行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489"/>
    <w:bookmarkEnd w:id="490"/>
    <w:bookmarkEnd w:id="491"/>
    <w:bookmarkEnd w:id="492"/>
    <w:bookmarkEnd w:id="493"/>
    <w:bookmarkEnd w:id="494"/>
    <w:bookmarkEnd w:id="495"/>
    <w:bookmarkEnd w:id="496"/>
    <w:bookmarkEnd w:id="497"/>
    <w:bookmarkEnd w:id="498"/>
    <w:bookmarkEnd w:id="499"/>
    <w:bookmarkEnd w:id="500"/>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525" w:name="_Toc351203651"/>
      <w:bookmarkStart w:id="526" w:name="_Toc18299"/>
      <w:bookmarkStart w:id="527" w:name="_Toc17619"/>
      <w:bookmarkStart w:id="528" w:name="_Toc21212"/>
      <w:r>
        <w:rPr>
          <w:rFonts w:hint="eastAsia" w:ascii="仿宋" w:hAnsi="仿宋" w:eastAsia="仿宋" w:cs="仿宋"/>
          <w:b/>
          <w:bCs/>
          <w:sz w:val="24"/>
          <w:szCs w:val="24"/>
        </w:rPr>
        <w:t>20. 争议解决</w:t>
      </w:r>
      <w:bookmarkEnd w:id="525"/>
      <w:bookmarkEnd w:id="526"/>
      <w:bookmarkEnd w:id="527"/>
      <w:bookmarkEnd w:id="528"/>
    </w:p>
    <w:bookmarkEnd w:id="501"/>
    <w:bookmarkEnd w:id="502"/>
    <w:bookmarkEnd w:id="503"/>
    <w:bookmarkEnd w:id="504"/>
    <w:p>
      <w:pPr>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因合同及合同有关事项发生的争议，可向</w:t>
      </w:r>
      <w:r>
        <w:rPr>
          <w:rFonts w:hint="eastAsia" w:ascii="仿宋" w:hAnsi="仿宋" w:eastAsia="仿宋" w:cs="仿宋"/>
          <w:b/>
          <w:color w:val="auto"/>
          <w:sz w:val="24"/>
          <w:szCs w:val="24"/>
          <w:u w:val="single"/>
        </w:rPr>
        <w:t>工程所在地</w:t>
      </w:r>
      <w:r>
        <w:rPr>
          <w:rFonts w:hint="eastAsia" w:ascii="仿宋" w:hAnsi="仿宋" w:eastAsia="仿宋" w:cs="仿宋"/>
          <w:color w:val="auto"/>
          <w:sz w:val="24"/>
          <w:szCs w:val="24"/>
        </w:rPr>
        <w:t>人民法院起诉。</w:t>
      </w:r>
      <w:bookmarkEnd w:id="505"/>
      <w:bookmarkEnd w:id="506"/>
      <w:bookmarkEnd w:id="507"/>
      <w:bookmarkEnd w:id="508"/>
      <w:bookmarkEnd w:id="509"/>
      <w:bookmarkEnd w:id="510"/>
    </w:p>
    <w:p>
      <w:pPr>
        <w:pStyle w:val="5"/>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仿宋" w:hAnsi="仿宋" w:eastAsia="仿宋" w:cs="仿宋"/>
          <w:b/>
          <w:bCs/>
          <w:sz w:val="24"/>
          <w:szCs w:val="24"/>
        </w:rPr>
      </w:pPr>
      <w:bookmarkStart w:id="529" w:name="_Toc21613"/>
      <w:bookmarkStart w:id="530" w:name="_Toc22291"/>
      <w:bookmarkStart w:id="531" w:name="_Toc29680"/>
      <w:r>
        <w:rPr>
          <w:rFonts w:hint="eastAsia" w:ascii="仿宋" w:hAnsi="仿宋" w:eastAsia="仿宋" w:cs="仿宋"/>
          <w:b/>
          <w:bCs/>
          <w:sz w:val="24"/>
          <w:szCs w:val="24"/>
        </w:rPr>
        <w:t>21. 补充条款：</w:t>
      </w:r>
      <w:bookmarkEnd w:id="529"/>
      <w:bookmarkEnd w:id="530"/>
      <w:bookmarkEnd w:id="531"/>
    </w:p>
    <w:bookmarkEnd w:id="65"/>
    <w:p>
      <w:pPr>
        <w:pageBreakBefore w:val="0"/>
        <w:widowControl w:val="0"/>
        <w:kinsoku/>
        <w:wordWrap/>
        <w:overflowPunct/>
        <w:topLinePunct w:val="0"/>
        <w:bidi w:val="0"/>
        <w:spacing w:line="440" w:lineRule="exact"/>
        <w:ind w:firstLine="482" w:firstLineChars="200"/>
        <w:jc w:val="left"/>
        <w:textAlignment w:val="auto"/>
        <w:rPr>
          <w:rFonts w:hint="eastAsia" w:ascii="仿宋" w:hAnsi="仿宋" w:eastAsia="仿宋" w:cs="仿宋"/>
          <w:b/>
          <w:color w:val="auto"/>
          <w:sz w:val="24"/>
          <w:szCs w:val="24"/>
          <w:u w:val="single"/>
        </w:rPr>
      </w:pPr>
      <w:r>
        <w:rPr>
          <w:rFonts w:hint="eastAsia" w:ascii="仿宋" w:hAnsi="仿宋" w:eastAsia="仿宋" w:cs="仿宋"/>
          <w:b/>
          <w:color w:val="auto"/>
          <w:kern w:val="0"/>
          <w:sz w:val="24"/>
          <w:szCs w:val="24"/>
          <w:u w:val="single"/>
          <w:lang w:val="zh-CN"/>
        </w:rPr>
        <w:t>21.1发包方负责提供水源 电源接点，施工用电、用水费用由承包方装表据实缴纳。</w:t>
      </w:r>
    </w:p>
    <w:p>
      <w:pPr>
        <w:pageBreakBefore w:val="0"/>
        <w:widowControl w:val="0"/>
        <w:kinsoku/>
        <w:wordWrap/>
        <w:overflowPunct/>
        <w:topLinePunct w:val="0"/>
        <w:bidi w:val="0"/>
        <w:spacing w:line="440" w:lineRule="exact"/>
        <w:ind w:firstLine="482" w:firstLineChars="200"/>
        <w:jc w:val="left"/>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21.2承包人在投标文件中拟定的施工项目经理、主要技术人员、管理人员的有关证件，进驻现场之日起应交发包人对照审验，凡与</w:t>
      </w:r>
      <w:r>
        <w:rPr>
          <w:rFonts w:hint="eastAsia" w:ascii="仿宋" w:hAnsi="仿宋" w:eastAsia="仿宋" w:cs="仿宋"/>
          <w:b/>
          <w:color w:val="auto"/>
          <w:sz w:val="24"/>
          <w:szCs w:val="24"/>
          <w:u w:val="single"/>
          <w:lang w:eastAsia="zh-CN"/>
        </w:rPr>
        <w:t>竞争性磋商文件</w:t>
      </w:r>
      <w:r>
        <w:rPr>
          <w:rFonts w:hint="eastAsia" w:ascii="仿宋" w:hAnsi="仿宋" w:eastAsia="仿宋" w:cs="仿宋"/>
          <w:b/>
          <w:color w:val="auto"/>
          <w:sz w:val="24"/>
          <w:szCs w:val="24"/>
          <w:u w:val="single"/>
        </w:rPr>
        <w:t>不相符的人员，一律不准进入施工现场参与施工工作，由此造成的一切后果，均由承包人负责。</w:t>
      </w:r>
    </w:p>
    <w:p>
      <w:pPr>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b/>
          <w:color w:val="auto"/>
          <w:sz w:val="24"/>
          <w:szCs w:val="24"/>
          <w:u w:val="single"/>
        </w:rPr>
      </w:pPr>
      <w:r>
        <w:rPr>
          <w:rFonts w:hint="eastAsia" w:ascii="仿宋" w:hAnsi="仿宋" w:eastAsia="仿宋" w:cs="仿宋"/>
          <w:b/>
          <w:color w:val="auto"/>
          <w:kern w:val="0"/>
          <w:sz w:val="24"/>
          <w:szCs w:val="24"/>
          <w:u w:val="single"/>
          <w:lang w:val="zh-CN"/>
        </w:rPr>
        <w:t>21.3</w:t>
      </w:r>
      <w:r>
        <w:rPr>
          <w:rFonts w:hint="eastAsia" w:ascii="仿宋" w:hAnsi="仿宋" w:eastAsia="仿宋" w:cs="仿宋"/>
          <w:b/>
          <w:color w:val="auto"/>
          <w:sz w:val="24"/>
          <w:szCs w:val="24"/>
          <w:u w:val="single"/>
        </w:rPr>
        <w:t>承包方对施工人员应加强管理，严格遵守国家和学校的有关法律法规和制度，施工期间发生任何事故及其费用均与发包人无关。</w:t>
      </w:r>
    </w:p>
    <w:p>
      <w:pPr>
        <w:pageBreakBefore w:val="0"/>
        <w:widowControl w:val="0"/>
        <w:kinsoku/>
        <w:wordWrap/>
        <w:overflowPunct/>
        <w:topLinePunct w:val="0"/>
        <w:bidi w:val="0"/>
        <w:spacing w:line="440" w:lineRule="exact"/>
        <w:ind w:firstLine="482" w:firstLineChars="200"/>
        <w:jc w:val="left"/>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21.4施工垃圾应按指发包方指定地点堆放，及时清理。工程竣工3天内，承包人要全部清除运出施工现场的一切垃圾、废料、设备等，保持场地整洁，费用由承包人自理。</w:t>
      </w:r>
    </w:p>
    <w:p>
      <w:pPr>
        <w:pageBreakBefore w:val="0"/>
        <w:widowControl w:val="0"/>
        <w:kinsoku/>
        <w:wordWrap/>
        <w:overflowPunct/>
        <w:topLinePunct w:val="0"/>
        <w:bidi w:val="0"/>
        <w:spacing w:line="440" w:lineRule="exact"/>
        <w:ind w:firstLine="482" w:firstLineChars="200"/>
        <w:jc w:val="left"/>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21.5</w:t>
      </w:r>
      <w:r>
        <w:rPr>
          <w:rFonts w:hint="eastAsia" w:ascii="仿宋" w:hAnsi="仿宋" w:eastAsia="仿宋" w:cs="仿宋"/>
          <w:b/>
          <w:color w:val="auto"/>
          <w:sz w:val="24"/>
          <w:szCs w:val="24"/>
        </w:rPr>
        <w:t>其它</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w:t>
      </w:r>
      <w:r>
        <w:rPr>
          <w:rFonts w:hint="eastAsia" w:ascii="仿宋" w:hAnsi="仿宋" w:eastAsia="仿宋" w:cs="仿宋"/>
          <w:b/>
          <w:color w:val="auto"/>
          <w:sz w:val="24"/>
          <w:szCs w:val="24"/>
          <w:u w:val="single"/>
        </w:rPr>
        <w:t xml:space="preserve">        </w:t>
      </w:r>
    </w:p>
    <w:p>
      <w:pPr>
        <w:spacing w:line="440" w:lineRule="exact"/>
        <w:ind w:firstLine="422" w:firstLineChars="200"/>
        <w:jc w:val="left"/>
        <w:rPr>
          <w:rFonts w:hint="eastAsia" w:ascii="仿宋" w:hAnsi="仿宋" w:eastAsia="仿宋" w:cs="仿宋"/>
          <w:b/>
          <w:color w:val="auto"/>
          <w:szCs w:val="21"/>
          <w:u w:val="single"/>
        </w:rPr>
      </w:pPr>
    </w:p>
    <w:p>
      <w:pPr>
        <w:spacing w:line="440" w:lineRule="exact"/>
        <w:jc w:val="left"/>
        <w:rPr>
          <w:rFonts w:hint="eastAsia" w:ascii="仿宋" w:hAnsi="仿宋" w:eastAsia="仿宋" w:cs="仿宋"/>
          <w:b/>
          <w:color w:val="auto"/>
          <w:sz w:val="28"/>
          <w:szCs w:val="28"/>
        </w:rPr>
      </w:pPr>
    </w:p>
    <w:p>
      <w:pPr>
        <w:spacing w:line="440" w:lineRule="exact"/>
        <w:jc w:val="left"/>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r>
        <w:rPr>
          <w:rFonts w:hint="eastAsia" w:ascii="仿宋" w:hAnsi="仿宋" w:eastAsia="仿宋" w:cs="仿宋"/>
          <w:b/>
          <w:color w:val="auto"/>
          <w:sz w:val="30"/>
          <w:szCs w:val="30"/>
        </w:rPr>
        <w:t>合同附件：（后附）</w:t>
      </w:r>
    </w:p>
    <w:p>
      <w:pPr>
        <w:spacing w:line="440" w:lineRule="exact"/>
        <w:jc w:val="left"/>
        <w:rPr>
          <w:rFonts w:hint="eastAsia" w:ascii="仿宋" w:hAnsi="仿宋" w:eastAsia="仿宋" w:cs="仿宋"/>
          <w:color w:val="auto"/>
          <w:sz w:val="30"/>
          <w:szCs w:val="30"/>
        </w:rPr>
      </w:pPr>
    </w:p>
    <w:p>
      <w:pPr>
        <w:spacing w:line="44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附件1：                工程质量保修书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发包人（全称）：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郑州大学</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承包人（全称）：</w:t>
      </w:r>
      <w:r>
        <w:rPr>
          <w:rFonts w:hint="eastAsia" w:ascii="仿宋" w:hAnsi="仿宋" w:eastAsia="仿宋" w:cs="仿宋"/>
          <w:color w:val="auto"/>
          <w:sz w:val="24"/>
          <w:szCs w:val="24"/>
          <w:u w:val="single"/>
        </w:rPr>
        <w:t xml:space="preserve">   河南省沿程建筑工程有限公司   </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发包人和承包人根据《中华人民共和国建筑法》和《建设工程质量管理条例》，经协商一致就</w:t>
      </w:r>
      <w:r>
        <w:rPr>
          <w:rFonts w:hint="eastAsia" w:ascii="仿宋" w:hAnsi="仿宋" w:eastAsia="仿宋" w:cs="仿宋"/>
          <w:color w:val="auto"/>
          <w:sz w:val="24"/>
          <w:szCs w:val="24"/>
          <w:u w:val="single"/>
        </w:rPr>
        <w:t xml:space="preserve"> 郑州大学南校区灾后屋面防水维修项目</w:t>
      </w:r>
      <w:r>
        <w:rPr>
          <w:rFonts w:hint="eastAsia" w:ascii="仿宋" w:hAnsi="仿宋" w:eastAsia="仿宋" w:cs="仿宋"/>
          <w:color w:val="auto"/>
          <w:sz w:val="24"/>
          <w:szCs w:val="24"/>
        </w:rPr>
        <w:t>（工程全称）签订工程质量保修书。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一、工程质量保修范围和内容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color w:val="auto"/>
          <w:sz w:val="24"/>
          <w:szCs w:val="24"/>
          <w:u w:val="single"/>
        </w:rPr>
        <w:t xml:space="preserve">  </w:t>
      </w:r>
      <w:r>
        <w:rPr>
          <w:rFonts w:hint="eastAsia" w:ascii="仿宋" w:hAnsi="仿宋" w:eastAsia="仿宋" w:cs="仿宋"/>
          <w:sz w:val="24"/>
          <w:szCs w:val="24"/>
          <w:u w:val="single"/>
          <w:lang w:val="en-US" w:eastAsia="zh-CN"/>
        </w:rPr>
        <w:t>合同内所有施工内容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　　</w:t>
      </w:r>
      <w:r>
        <w:rPr>
          <w:rFonts w:hint="eastAsia" w:ascii="仿宋" w:hAnsi="仿宋" w:eastAsia="仿宋" w:cs="仿宋"/>
          <w:color w:val="auto"/>
          <w:sz w:val="24"/>
          <w:szCs w:val="24"/>
        </w:rPr>
        <w:t>二、质量保修期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根据《建设工程质量管理条例》及有关规定，工程的质量保修期如下：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1、地基基础工程和主体结构工程为设计文件规定的工程合理使用年限；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2、屋面防水工程、有防水要求的卫生间、房间和外墙面的防渗为</w:t>
      </w:r>
      <w:r>
        <w:rPr>
          <w:rFonts w:hint="eastAsia" w:ascii="仿宋" w:hAnsi="仿宋" w:eastAsia="仿宋" w:cs="仿宋"/>
          <w:color w:val="auto"/>
          <w:sz w:val="24"/>
          <w:szCs w:val="24"/>
          <w:u w:val="single"/>
        </w:rPr>
        <w:t xml:space="preserve"> 5  </w:t>
      </w:r>
      <w:r>
        <w:rPr>
          <w:rFonts w:hint="eastAsia" w:ascii="仿宋" w:hAnsi="仿宋" w:eastAsia="仿宋" w:cs="仿宋"/>
          <w:color w:val="auto"/>
          <w:sz w:val="24"/>
          <w:szCs w:val="24"/>
        </w:rPr>
        <w:t>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3、装修工程为</w:t>
      </w:r>
      <w:r>
        <w:rPr>
          <w:rFonts w:hint="eastAsia" w:ascii="仿宋" w:hAnsi="仿宋" w:eastAsia="仿宋" w:cs="仿宋"/>
          <w:color w:val="auto"/>
          <w:sz w:val="24"/>
          <w:szCs w:val="24"/>
          <w:u w:val="single"/>
        </w:rPr>
        <w:t xml:space="preserve">  2 </w:t>
      </w:r>
      <w:r>
        <w:rPr>
          <w:rFonts w:hint="eastAsia" w:ascii="仿宋" w:hAnsi="仿宋" w:eastAsia="仿宋" w:cs="仿宋"/>
          <w:color w:val="auto"/>
          <w:sz w:val="24"/>
          <w:szCs w:val="24"/>
        </w:rPr>
        <w:t>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4、电气管线、给排水管道、设备安装工程为</w:t>
      </w:r>
      <w:r>
        <w:rPr>
          <w:rFonts w:hint="eastAsia" w:ascii="仿宋" w:hAnsi="仿宋" w:eastAsia="仿宋" w:cs="仿宋"/>
          <w:color w:val="auto"/>
          <w:sz w:val="24"/>
          <w:szCs w:val="24"/>
          <w:u w:val="single"/>
        </w:rPr>
        <w:t xml:space="preserve">  2  </w:t>
      </w:r>
      <w:r>
        <w:rPr>
          <w:rFonts w:hint="eastAsia" w:ascii="仿宋" w:hAnsi="仿宋" w:eastAsia="仿宋" w:cs="仿宋"/>
          <w:color w:val="auto"/>
          <w:sz w:val="24"/>
          <w:szCs w:val="24"/>
        </w:rPr>
        <w:t>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5、供热与供冷系统为</w:t>
      </w:r>
      <w:r>
        <w:rPr>
          <w:rFonts w:hint="eastAsia" w:ascii="仿宋" w:hAnsi="仿宋" w:eastAsia="仿宋" w:cs="仿宋"/>
          <w:color w:val="auto"/>
          <w:sz w:val="24"/>
          <w:szCs w:val="24"/>
          <w:u w:val="single"/>
        </w:rPr>
        <w:t xml:space="preserve"> 2 </w:t>
      </w:r>
      <w:r>
        <w:rPr>
          <w:rFonts w:hint="eastAsia" w:ascii="仿宋" w:hAnsi="仿宋" w:eastAsia="仿宋" w:cs="仿宋"/>
          <w:color w:val="auto"/>
          <w:sz w:val="24"/>
          <w:szCs w:val="24"/>
        </w:rPr>
        <w:t>个采暖期、供冷期；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6、住宅小区内的给排水设施、道路等配套工程为</w:t>
      </w:r>
      <w:r>
        <w:rPr>
          <w:rFonts w:hint="eastAsia" w:ascii="仿宋" w:hAnsi="仿宋" w:eastAsia="仿宋" w:cs="仿宋"/>
          <w:color w:val="auto"/>
          <w:sz w:val="24"/>
          <w:szCs w:val="24"/>
          <w:u w:val="single"/>
        </w:rPr>
        <w:t xml:space="preserve">  2 </w:t>
      </w:r>
      <w:r>
        <w:rPr>
          <w:rFonts w:hint="eastAsia" w:ascii="仿宋" w:hAnsi="仿宋" w:eastAsia="仿宋" w:cs="仿宋"/>
          <w:color w:val="auto"/>
          <w:sz w:val="24"/>
          <w:szCs w:val="24"/>
        </w:rPr>
        <w:t>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7、其他项目保修期限约定如下：</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质量保修期自工程竣工验收合格之日起计算。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三、缺陷责任期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本工程缺陷责任期为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60</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个月，缺陷责任期自工程实际竣工之日起计算。单位工程先于全部工程进行验收，单位工程缺陷责任期自单位工程验收合格之日起算。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四、质量保修责任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bookmarkStart w:id="532" w:name="_GoBack"/>
      <w:r>
        <w:rPr>
          <w:rFonts w:hint="eastAsia" w:ascii="仿宋" w:hAnsi="仿宋" w:eastAsia="仿宋" w:cs="仿宋"/>
          <w:color w:val="auto"/>
          <w:sz w:val="24"/>
          <w:szCs w:val="24"/>
        </w:rPr>
        <w:drawing>
          <wp:anchor distT="0" distB="0" distL="114300" distR="114300" simplePos="0" relativeHeight="251660288" behindDoc="0" locked="0" layoutInCell="1" allowOverlap="1">
            <wp:simplePos x="0" y="0"/>
            <wp:positionH relativeFrom="column">
              <wp:posOffset>-337185</wp:posOffset>
            </wp:positionH>
            <wp:positionV relativeFrom="paragraph">
              <wp:posOffset>10795</wp:posOffset>
            </wp:positionV>
            <wp:extent cx="6287135" cy="8647430"/>
            <wp:effectExtent l="0" t="0" r="18415" b="1270"/>
            <wp:wrapNone/>
            <wp:docPr id="2" name="图片 2" descr="校园防水盖章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园防水盖章页2"/>
                    <pic:cNvPicPr>
                      <a:picLocks noChangeAspect="1"/>
                    </pic:cNvPicPr>
                  </pic:nvPicPr>
                  <pic:blipFill>
                    <a:blip r:embed="rId5"/>
                    <a:stretch>
                      <a:fillRect/>
                    </a:stretch>
                  </pic:blipFill>
                  <pic:spPr>
                    <a:xfrm>
                      <a:off x="0" y="0"/>
                      <a:ext cx="6287135" cy="8647430"/>
                    </a:xfrm>
                    <a:prstGeom prst="rect">
                      <a:avLst/>
                    </a:prstGeom>
                  </pic:spPr>
                </pic:pic>
              </a:graphicData>
            </a:graphic>
          </wp:anchor>
        </w:drawing>
      </w:r>
      <w:bookmarkEnd w:id="532"/>
      <w:r>
        <w:rPr>
          <w:rFonts w:hint="eastAsia" w:ascii="仿宋" w:hAnsi="仿宋" w:eastAsia="仿宋" w:cs="仿宋"/>
          <w:color w:val="auto"/>
          <w:sz w:val="24"/>
          <w:szCs w:val="24"/>
        </w:rPr>
        <w:t>1、属于保修范围、内容的项目，承包人应当在接到保修通知之日起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rPr>
        <w:t>天内派人保修。承包人不在约定期限内派人保修的，发包人可以委托他人修理。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2、发生紧急事故需抢修的，承包人在接到事故通知后，应当立即到达事故现场抢修。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4、质量保修完成后，由发包人组织验收。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五、保修费用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保修费用由造成质量缺陷的责任方承担。</w:t>
      </w:r>
    </w:p>
    <w:tbl>
      <w:tblPr>
        <w:tblStyle w:val="12"/>
        <w:tblpPr w:leftFromText="180" w:rightFromText="180" w:vertAnchor="text" w:horzAnchor="margin" w:tblpY="1940"/>
        <w:tblW w:w="8280" w:type="dxa"/>
        <w:tblInd w:w="0" w:type="dxa"/>
        <w:tblLayout w:type="autofit"/>
        <w:tblCellMar>
          <w:top w:w="0" w:type="dxa"/>
          <w:left w:w="108" w:type="dxa"/>
          <w:bottom w:w="0" w:type="dxa"/>
          <w:right w:w="108" w:type="dxa"/>
        </w:tblCellMar>
      </w:tblPr>
      <w:tblGrid>
        <w:gridCol w:w="4140"/>
        <w:gridCol w:w="4140"/>
      </w:tblGrid>
      <w:tr>
        <w:tblPrEx>
          <w:tblCellMar>
            <w:top w:w="0" w:type="dxa"/>
            <w:left w:w="108" w:type="dxa"/>
            <w:bottom w:w="0" w:type="dxa"/>
            <w:right w:w="108" w:type="dxa"/>
          </w:tblCellMar>
        </w:tblPrEx>
        <w:trPr>
          <w:trHeight w:val="3043" w:hRule="atLeast"/>
        </w:trPr>
        <w:tc>
          <w:tcPr>
            <w:tcW w:w="41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w:t>
            </w:r>
            <w:r>
              <w:rPr>
                <w:rFonts w:hint="eastAsia" w:ascii="仿宋" w:hAnsi="仿宋" w:eastAsia="仿宋" w:cs="仿宋"/>
                <w:color w:val="auto"/>
                <w:sz w:val="24"/>
                <w:szCs w:val="24"/>
                <w:lang w:eastAsia="zh-CN"/>
              </w:rPr>
              <w:t>盖章</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法定代表人或代理人：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单位地址：郑州市高新区科学大道100号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电话：0371-677</w:t>
            </w:r>
            <w:r>
              <w:rPr>
                <w:rFonts w:hint="eastAsia" w:ascii="仿宋" w:hAnsi="仿宋" w:eastAsia="仿宋" w:cs="仿宋"/>
                <w:color w:val="auto"/>
                <w:sz w:val="24"/>
                <w:szCs w:val="24"/>
                <w:lang w:val="en-US" w:eastAsia="zh-CN"/>
              </w:rPr>
              <w:t>62001</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开户银行：工商银行郑州中苑名都支行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户名：</w:t>
            </w:r>
            <w:r>
              <w:rPr>
                <w:rFonts w:hint="eastAsia" w:ascii="仿宋" w:hAnsi="仿宋" w:eastAsia="仿宋" w:cs="仿宋"/>
                <w:color w:val="auto"/>
                <w:sz w:val="24"/>
                <w:szCs w:val="24"/>
                <w:lang w:eastAsia="zh-CN"/>
              </w:rPr>
              <w:t>郑州大学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C00000"/>
                <w:sz w:val="24"/>
                <w:szCs w:val="24"/>
              </w:rPr>
            </w:pPr>
            <w:r>
              <w:rPr>
                <w:rFonts w:hint="eastAsia" w:ascii="仿宋" w:hAnsi="仿宋" w:eastAsia="仿宋" w:cs="仿宋"/>
                <w:color w:val="auto"/>
                <w:sz w:val="24"/>
                <w:szCs w:val="24"/>
              </w:rPr>
              <w:t xml:space="preserve">帐号：1702021109014403854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签定日期：</w:t>
            </w:r>
          </w:p>
        </w:tc>
        <w:tc>
          <w:tcPr>
            <w:tcW w:w="41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w:t>
            </w:r>
            <w:r>
              <w:rPr>
                <w:rFonts w:hint="eastAsia" w:ascii="仿宋" w:hAnsi="仿宋" w:eastAsia="仿宋" w:cs="仿宋"/>
                <w:color w:val="auto"/>
                <w:sz w:val="24"/>
                <w:szCs w:val="24"/>
                <w:lang w:eastAsia="zh-CN"/>
              </w:rPr>
              <w:t>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法定代表或代理人：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单位地址：安阳县住建局院内（市紫薇大道中段268-3号）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电话：0371-86687190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开户银行：郑州银行管城支行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户名：河南省沿程建筑工程有限公司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帐号：99501880186688940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签定日期：</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六、双方约定的其他工程质量保修事项： </w:t>
      </w:r>
      <w:r>
        <w:rPr>
          <w:rFonts w:hint="eastAsia" w:ascii="仿宋" w:hAnsi="仿宋" w:eastAsia="仿宋" w:cs="仿宋"/>
          <w:color w:val="auto"/>
          <w:sz w:val="24"/>
          <w:szCs w:val="24"/>
          <w:u w:val="single"/>
        </w:rPr>
        <w:t xml:space="preserve">接到发包人保修通知后,承包人须在120分钟内赴至现场,并在24小时内修复完毕   </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工程质量保修书由发包人、承包人在工程竣工验收前共同签署，作为施工合同附件，其有效期限至保修期满。</w:t>
      </w:r>
    </w:p>
    <w:p>
      <w:pPr>
        <w:spacing w:before="120" w:beforeLines="50" w:after="120" w:afterLines="50" w:line="440" w:lineRule="exact"/>
        <w:rPr>
          <w:rFonts w:hint="eastAsia" w:ascii="仿宋" w:hAnsi="仿宋" w:eastAsia="仿宋" w:cs="仿宋"/>
          <w:color w:val="auto"/>
          <w:sz w:val="30"/>
          <w:szCs w:val="30"/>
        </w:rPr>
      </w:pPr>
    </w:p>
    <w:p>
      <w:pPr>
        <w:spacing w:before="120" w:beforeLines="50" w:after="120" w:afterLines="50" w:line="440" w:lineRule="exact"/>
        <w:rPr>
          <w:rFonts w:hint="eastAsia" w:ascii="仿宋" w:hAnsi="仿宋" w:eastAsia="仿宋" w:cs="仿宋"/>
          <w:color w:val="auto"/>
          <w:sz w:val="30"/>
          <w:szCs w:val="30"/>
        </w:rPr>
      </w:pPr>
      <w:r>
        <w:rPr>
          <w:rFonts w:hint="eastAsia" w:ascii="仿宋" w:hAnsi="仿宋" w:eastAsia="仿宋" w:cs="仿宋"/>
          <w:color w:val="auto"/>
          <w:sz w:val="30"/>
          <w:szCs w:val="30"/>
        </w:rPr>
        <w:br w:type="page"/>
      </w:r>
    </w:p>
    <w:p>
      <w:pPr>
        <w:spacing w:before="120" w:beforeLines="50" w:after="120" w:afterLines="50" w:line="440" w:lineRule="exact"/>
        <w:rPr>
          <w:rFonts w:hint="eastAsia" w:ascii="仿宋" w:hAnsi="仿宋" w:eastAsia="仿宋" w:cs="仿宋"/>
          <w:color w:val="auto"/>
          <w:sz w:val="30"/>
          <w:szCs w:val="30"/>
        </w:rPr>
      </w:pPr>
      <w:r>
        <w:rPr>
          <w:rFonts w:hint="eastAsia" w:ascii="仿宋" w:hAnsi="仿宋" w:eastAsia="仿宋" w:cs="仿宋"/>
          <w:color w:val="auto"/>
          <w:sz w:val="30"/>
          <w:szCs w:val="30"/>
        </w:rPr>
        <w:t>附件2：               承包人承揽工程项目一览表</w:t>
      </w:r>
    </w:p>
    <w:tbl>
      <w:tblPr>
        <w:tblStyle w:val="12"/>
        <w:tblW w:w="90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8"/>
        <w:gridCol w:w="596"/>
        <w:gridCol w:w="898"/>
        <w:gridCol w:w="1530"/>
        <w:gridCol w:w="539"/>
        <w:gridCol w:w="990"/>
        <w:gridCol w:w="1349"/>
        <w:gridCol w:w="898"/>
        <w:gridCol w:w="539"/>
        <w:gridCol w:w="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38" w:hRule="atLeast"/>
        </w:trPr>
        <w:tc>
          <w:tcPr>
            <w:tcW w:w="1178" w:type="dxa"/>
            <w:tcBorders>
              <w:top w:val="single" w:color="auto" w:sz="12" w:space="0"/>
              <w:bottom w:val="double" w:color="auto" w:sz="6" w:space="0"/>
            </w:tcBorders>
            <w:noWrap w:val="0"/>
            <w:vAlign w:val="center"/>
          </w:tcPr>
          <w:p>
            <w:pPr>
              <w:keepNext/>
              <w:spacing w:line="0"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单位工</w:t>
            </w:r>
          </w:p>
          <w:p>
            <w:pPr>
              <w:keepNext/>
              <w:spacing w:line="0"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程名称</w:t>
            </w:r>
          </w:p>
        </w:tc>
        <w:tc>
          <w:tcPr>
            <w:tcW w:w="596" w:type="dxa"/>
            <w:tcBorders>
              <w:top w:val="single" w:color="auto" w:sz="12" w:space="0"/>
              <w:bottom w:val="double" w:color="auto" w:sz="6" w:space="0"/>
            </w:tcBorders>
            <w:noWrap w:val="0"/>
            <w:vAlign w:val="center"/>
          </w:tcPr>
          <w:p>
            <w:pPr>
              <w:keepNext/>
              <w:spacing w:line="0"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建设规模</w:t>
            </w:r>
          </w:p>
        </w:tc>
        <w:tc>
          <w:tcPr>
            <w:tcW w:w="898" w:type="dxa"/>
            <w:tcBorders>
              <w:top w:val="single" w:color="auto" w:sz="12" w:space="0"/>
              <w:bottom w:val="doub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建筑面积(平方米)</w:t>
            </w:r>
          </w:p>
        </w:tc>
        <w:tc>
          <w:tcPr>
            <w:tcW w:w="1530" w:type="dxa"/>
            <w:tcBorders>
              <w:top w:val="single" w:color="auto" w:sz="12" w:space="0"/>
              <w:bottom w:val="double" w:color="auto" w:sz="6" w:space="0"/>
            </w:tcBorders>
            <w:noWrap w:val="0"/>
            <w:vAlign w:val="center"/>
          </w:tcPr>
          <w:p>
            <w:pPr>
              <w:keepNext/>
              <w:spacing w:line="0"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结构形式</w:t>
            </w:r>
          </w:p>
        </w:tc>
        <w:tc>
          <w:tcPr>
            <w:tcW w:w="539" w:type="dxa"/>
            <w:tcBorders>
              <w:top w:val="single" w:color="auto" w:sz="12" w:space="0"/>
              <w:bottom w:val="doub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层数</w:t>
            </w:r>
          </w:p>
        </w:tc>
        <w:tc>
          <w:tcPr>
            <w:tcW w:w="990" w:type="dxa"/>
            <w:tcBorders>
              <w:top w:val="single" w:color="auto" w:sz="12" w:space="0"/>
              <w:bottom w:val="doub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生产能力</w:t>
            </w:r>
          </w:p>
        </w:tc>
        <w:tc>
          <w:tcPr>
            <w:tcW w:w="1349" w:type="dxa"/>
            <w:tcBorders>
              <w:top w:val="single" w:color="auto" w:sz="12" w:space="0"/>
              <w:bottom w:val="doub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设备安装内容</w:t>
            </w:r>
          </w:p>
        </w:tc>
        <w:tc>
          <w:tcPr>
            <w:tcW w:w="898" w:type="dxa"/>
            <w:tcBorders>
              <w:top w:val="single" w:color="auto" w:sz="12" w:space="0"/>
              <w:bottom w:val="doub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合同价格</w:t>
            </w:r>
          </w:p>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（元）</w:t>
            </w:r>
          </w:p>
        </w:tc>
        <w:tc>
          <w:tcPr>
            <w:tcW w:w="539" w:type="dxa"/>
            <w:tcBorders>
              <w:top w:val="single" w:color="auto" w:sz="12" w:space="0"/>
              <w:bottom w:val="doub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开工</w:t>
            </w:r>
          </w:p>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日期</w:t>
            </w:r>
          </w:p>
        </w:tc>
        <w:tc>
          <w:tcPr>
            <w:tcW w:w="539" w:type="dxa"/>
            <w:tcBorders>
              <w:top w:val="single" w:color="auto" w:sz="12" w:space="0"/>
              <w:bottom w:val="doub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竣工</w:t>
            </w:r>
          </w:p>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6" w:hRule="atLeast"/>
        </w:trPr>
        <w:tc>
          <w:tcPr>
            <w:tcW w:w="1178" w:type="dxa"/>
            <w:tcBorders>
              <w:top w:val="double" w:color="auto" w:sz="6" w:space="0"/>
              <w:bottom w:val="single" w:color="auto" w:sz="6" w:space="0"/>
            </w:tcBorders>
            <w:noWrap w:val="0"/>
            <w:vAlign w:val="center"/>
          </w:tcPr>
          <w:p>
            <w:pPr>
              <w:keepNext/>
              <w:spacing w:line="440" w:lineRule="exact"/>
              <w:ind w:left="63" w:right="63"/>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郑州大学南校区灾后屋面防水维修项目</w:t>
            </w:r>
          </w:p>
        </w:tc>
        <w:tc>
          <w:tcPr>
            <w:tcW w:w="596" w:type="dxa"/>
            <w:tcBorders>
              <w:top w:val="double" w:color="auto" w:sz="6" w:space="0"/>
              <w:bottom w:val="single" w:color="auto" w:sz="6" w:space="0"/>
            </w:tcBorders>
            <w:noWrap w:val="0"/>
            <w:vAlign w:val="center"/>
          </w:tcPr>
          <w:p>
            <w:pPr>
              <w:keepNext/>
              <w:spacing w:line="440" w:lineRule="exact"/>
              <w:ind w:left="63" w:right="63"/>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小型</w:t>
            </w:r>
          </w:p>
        </w:tc>
        <w:tc>
          <w:tcPr>
            <w:tcW w:w="898" w:type="dxa"/>
            <w:tcBorders>
              <w:top w:val="double" w:color="auto" w:sz="6" w:space="0"/>
              <w:bottom w:val="single" w:color="auto" w:sz="6" w:space="0"/>
            </w:tcBorders>
            <w:noWrap w:val="0"/>
            <w:vAlign w:val="center"/>
          </w:tcPr>
          <w:p>
            <w:pPr>
              <w:keepNext/>
              <w:spacing w:line="440" w:lineRule="exact"/>
              <w:ind w:left="63" w:right="63"/>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4668</w:t>
            </w:r>
          </w:p>
        </w:tc>
        <w:tc>
          <w:tcPr>
            <w:tcW w:w="1530" w:type="dxa"/>
            <w:tcBorders>
              <w:top w:val="double" w:color="auto" w:sz="6" w:space="0"/>
              <w:bottom w:val="single" w:color="auto" w:sz="6" w:space="0"/>
            </w:tcBorders>
            <w:noWrap w:val="0"/>
            <w:vAlign w:val="center"/>
          </w:tcPr>
          <w:p>
            <w:pPr>
              <w:keepNext/>
              <w:spacing w:line="440" w:lineRule="exact"/>
              <w:ind w:left="63" w:right="63"/>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p>
        </w:tc>
        <w:tc>
          <w:tcPr>
            <w:tcW w:w="539" w:type="dxa"/>
            <w:tcBorders>
              <w:top w:val="double" w:color="auto" w:sz="6" w:space="0"/>
              <w:bottom w:val="single" w:color="auto" w:sz="6" w:space="0"/>
            </w:tcBorders>
            <w:noWrap w:val="0"/>
            <w:vAlign w:val="center"/>
          </w:tcPr>
          <w:p>
            <w:pPr>
              <w:keepNext/>
              <w:spacing w:line="440" w:lineRule="exact"/>
              <w:ind w:left="63" w:right="63"/>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p>
        </w:tc>
        <w:tc>
          <w:tcPr>
            <w:tcW w:w="990" w:type="dxa"/>
            <w:tcBorders>
              <w:top w:val="double" w:color="auto" w:sz="6" w:space="0"/>
              <w:bottom w:val="single" w:color="auto" w:sz="6" w:space="0"/>
            </w:tcBorders>
            <w:noWrap w:val="0"/>
            <w:vAlign w:val="center"/>
          </w:tcPr>
          <w:p>
            <w:pPr>
              <w:keepNext/>
              <w:spacing w:line="440" w:lineRule="exact"/>
              <w:ind w:left="63" w:right="63"/>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良好</w:t>
            </w:r>
          </w:p>
        </w:tc>
        <w:tc>
          <w:tcPr>
            <w:tcW w:w="1349" w:type="dxa"/>
            <w:tcBorders>
              <w:top w:val="double" w:color="auto" w:sz="6" w:space="0"/>
              <w:bottom w:val="single" w:color="auto" w:sz="6" w:space="0"/>
            </w:tcBorders>
            <w:noWrap w:val="0"/>
            <w:vAlign w:val="center"/>
          </w:tcPr>
          <w:p>
            <w:pPr>
              <w:keepNext/>
              <w:spacing w:line="440" w:lineRule="exact"/>
              <w:ind w:left="63" w:right="63"/>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屋面防水</w:t>
            </w:r>
          </w:p>
        </w:tc>
        <w:tc>
          <w:tcPr>
            <w:tcW w:w="898" w:type="dxa"/>
            <w:tcBorders>
              <w:top w:val="double" w:color="auto" w:sz="6" w:space="0"/>
              <w:bottom w:val="single" w:color="auto" w:sz="6" w:space="0"/>
            </w:tcBorders>
            <w:noWrap w:val="0"/>
            <w:vAlign w:val="center"/>
          </w:tcPr>
          <w:p>
            <w:pPr>
              <w:keepNext/>
              <w:spacing w:line="440" w:lineRule="exact"/>
              <w:ind w:left="63" w:right="63"/>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￥587832.00元</w:t>
            </w:r>
          </w:p>
        </w:tc>
        <w:tc>
          <w:tcPr>
            <w:tcW w:w="539" w:type="dxa"/>
            <w:tcBorders>
              <w:top w:val="double" w:color="auto" w:sz="6" w:space="0"/>
              <w:bottom w:val="single" w:color="auto" w:sz="6" w:space="0"/>
            </w:tcBorders>
            <w:noWrap w:val="0"/>
            <w:vAlign w:val="center"/>
          </w:tcPr>
          <w:p>
            <w:pPr>
              <w:keepNext/>
              <w:spacing w:line="440" w:lineRule="exact"/>
              <w:ind w:left="63" w:right="63"/>
              <w:rPr>
                <w:rFonts w:hint="eastAsia" w:ascii="仿宋" w:hAnsi="仿宋" w:eastAsia="仿宋" w:cs="仿宋"/>
                <w:color w:val="auto"/>
                <w:kern w:val="0"/>
                <w:sz w:val="24"/>
                <w:szCs w:val="24"/>
              </w:rPr>
            </w:pPr>
          </w:p>
        </w:tc>
        <w:tc>
          <w:tcPr>
            <w:tcW w:w="539" w:type="dxa"/>
            <w:tcBorders>
              <w:top w:val="double" w:color="auto" w:sz="6" w:space="0"/>
              <w:bottom w:val="single" w:color="auto" w:sz="6" w:space="0"/>
            </w:tcBorders>
            <w:noWrap w:val="0"/>
            <w:vAlign w:val="center"/>
          </w:tcPr>
          <w:p>
            <w:pPr>
              <w:keepNext/>
              <w:spacing w:line="440" w:lineRule="exact"/>
              <w:ind w:left="63" w:right="63"/>
              <w:rPr>
                <w:rFonts w:hint="eastAsia" w:ascii="仿宋" w:hAnsi="仿宋" w:eastAsia="仿宋" w:cs="仿宋"/>
                <w:color w:val="auto"/>
                <w:kern w:val="0"/>
                <w:sz w:val="24"/>
                <w:szCs w:val="24"/>
              </w:rPr>
            </w:pPr>
          </w:p>
        </w:tc>
      </w:tr>
    </w:tbl>
    <w:p>
      <w:pPr>
        <w:spacing w:line="440" w:lineRule="exact"/>
        <w:rPr>
          <w:rFonts w:hint="eastAsia" w:ascii="仿宋" w:hAnsi="仿宋" w:eastAsia="仿宋" w:cs="仿宋"/>
          <w:color w:val="auto"/>
          <w:sz w:val="30"/>
          <w:szCs w:val="30"/>
        </w:rPr>
      </w:pPr>
    </w:p>
    <w:p>
      <w:pPr>
        <w:spacing w:line="440" w:lineRule="exact"/>
        <w:rPr>
          <w:rFonts w:hint="eastAsia" w:ascii="仿宋" w:hAnsi="仿宋" w:eastAsia="仿宋" w:cs="仿宋"/>
          <w:color w:val="auto"/>
          <w:sz w:val="30"/>
          <w:szCs w:val="30"/>
        </w:rPr>
      </w:pPr>
    </w:p>
    <w:p>
      <w:pPr>
        <w:pStyle w:val="2"/>
        <w:rPr>
          <w:rFonts w:hint="eastAsia" w:ascii="仿宋" w:hAnsi="仿宋" w:eastAsia="仿宋" w:cs="仿宋"/>
          <w:color w:val="auto"/>
          <w:sz w:val="30"/>
          <w:szCs w:val="30"/>
        </w:rPr>
      </w:pPr>
    </w:p>
    <w:p>
      <w:pPr>
        <w:pStyle w:val="3"/>
        <w:rPr>
          <w:rFonts w:hint="eastAsia" w:ascii="仿宋" w:hAnsi="仿宋" w:eastAsia="仿宋" w:cs="仿宋"/>
          <w:color w:val="auto"/>
          <w:sz w:val="30"/>
          <w:szCs w:val="30"/>
        </w:rPr>
      </w:pPr>
    </w:p>
    <w:p>
      <w:pPr>
        <w:rPr>
          <w:rFonts w:hint="eastAsia" w:ascii="仿宋" w:hAnsi="仿宋" w:eastAsia="仿宋" w:cs="仿宋"/>
          <w:color w:val="auto"/>
          <w:sz w:val="30"/>
          <w:szCs w:val="30"/>
        </w:rPr>
      </w:pPr>
    </w:p>
    <w:p>
      <w:pPr>
        <w:pStyle w:val="2"/>
        <w:rPr>
          <w:rFonts w:hint="eastAsia" w:ascii="仿宋" w:hAnsi="仿宋" w:eastAsia="仿宋" w:cs="仿宋"/>
          <w:color w:val="auto"/>
          <w:sz w:val="30"/>
          <w:szCs w:val="30"/>
        </w:rPr>
      </w:pPr>
    </w:p>
    <w:p>
      <w:pPr>
        <w:pStyle w:val="3"/>
        <w:rPr>
          <w:rFonts w:hint="eastAsia" w:ascii="仿宋" w:hAnsi="仿宋" w:eastAsia="仿宋" w:cs="仿宋"/>
          <w:color w:val="auto"/>
          <w:sz w:val="30"/>
          <w:szCs w:val="30"/>
        </w:rPr>
      </w:pPr>
    </w:p>
    <w:p>
      <w:pPr>
        <w:rPr>
          <w:rFonts w:hint="eastAsia" w:ascii="仿宋" w:hAnsi="仿宋" w:eastAsia="仿宋" w:cs="仿宋"/>
          <w:color w:val="auto"/>
          <w:sz w:val="30"/>
          <w:szCs w:val="30"/>
        </w:rPr>
      </w:pPr>
    </w:p>
    <w:p>
      <w:pPr>
        <w:pStyle w:val="2"/>
        <w:rPr>
          <w:rFonts w:hint="eastAsia" w:ascii="仿宋" w:hAnsi="仿宋" w:eastAsia="仿宋" w:cs="仿宋"/>
          <w:color w:val="auto"/>
          <w:sz w:val="30"/>
          <w:szCs w:val="30"/>
        </w:rPr>
      </w:pPr>
    </w:p>
    <w:p>
      <w:pPr>
        <w:pStyle w:val="3"/>
        <w:rPr>
          <w:rFonts w:hint="eastAsia" w:ascii="仿宋" w:hAnsi="仿宋" w:eastAsia="仿宋" w:cs="仿宋"/>
          <w:color w:val="auto"/>
          <w:sz w:val="30"/>
          <w:szCs w:val="30"/>
        </w:rPr>
      </w:pPr>
    </w:p>
    <w:p>
      <w:pPr>
        <w:rPr>
          <w:rFonts w:hint="eastAsia" w:ascii="仿宋" w:hAnsi="仿宋" w:eastAsia="仿宋" w:cs="仿宋"/>
          <w:color w:val="auto"/>
          <w:sz w:val="30"/>
          <w:szCs w:val="30"/>
        </w:rPr>
      </w:pPr>
    </w:p>
    <w:p>
      <w:pPr>
        <w:pStyle w:val="2"/>
        <w:rPr>
          <w:rFonts w:hint="eastAsia" w:ascii="仿宋" w:hAnsi="仿宋" w:eastAsia="仿宋" w:cs="仿宋"/>
          <w:color w:val="auto"/>
          <w:sz w:val="30"/>
          <w:szCs w:val="30"/>
        </w:rPr>
      </w:pPr>
    </w:p>
    <w:p>
      <w:pPr>
        <w:pStyle w:val="3"/>
        <w:rPr>
          <w:rFonts w:hint="eastAsia"/>
        </w:rPr>
      </w:pPr>
    </w:p>
    <w:p>
      <w:pPr>
        <w:spacing w:line="440" w:lineRule="exact"/>
        <w:rPr>
          <w:rFonts w:hint="eastAsia" w:ascii="仿宋" w:hAnsi="仿宋" w:eastAsia="仿宋" w:cs="仿宋"/>
          <w:color w:val="auto"/>
          <w:sz w:val="30"/>
          <w:szCs w:val="30"/>
        </w:rPr>
      </w:pPr>
      <w:r>
        <w:rPr>
          <w:rFonts w:hint="eastAsia" w:ascii="仿宋" w:hAnsi="仿宋" w:eastAsia="仿宋" w:cs="仿宋"/>
          <w:color w:val="auto"/>
          <w:sz w:val="30"/>
          <w:szCs w:val="30"/>
        </w:rPr>
        <w:t xml:space="preserve">附件3： </w:t>
      </w:r>
    </w:p>
    <w:p>
      <w:pPr>
        <w:spacing w:line="440" w:lineRule="exact"/>
        <w:rPr>
          <w:rFonts w:hint="eastAsia" w:ascii="仿宋" w:hAnsi="仿宋" w:eastAsia="仿宋" w:cs="仿宋"/>
          <w:color w:val="auto"/>
          <w:sz w:val="30"/>
          <w:szCs w:val="30"/>
        </w:rPr>
      </w:pPr>
      <w:r>
        <w:rPr>
          <w:rFonts w:hint="eastAsia" w:ascii="仿宋" w:hAnsi="仿宋" w:eastAsia="仿宋" w:cs="仿宋"/>
          <w:color w:val="auto"/>
          <w:sz w:val="30"/>
          <w:szCs w:val="30"/>
        </w:rPr>
        <w:t xml:space="preserve">                承包人用于本工程主要材料表</w:t>
      </w:r>
    </w:p>
    <w:tbl>
      <w:tblPr>
        <w:tblStyle w:val="12"/>
        <w:tblpPr w:leftFromText="180" w:rightFromText="180" w:vertAnchor="text" w:horzAnchor="margin" w:tblpY="82"/>
        <w:tblW w:w="88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23"/>
        <w:gridCol w:w="1582"/>
        <w:gridCol w:w="1045"/>
        <w:gridCol w:w="1084"/>
        <w:gridCol w:w="784"/>
        <w:gridCol w:w="2235"/>
        <w:gridCol w:w="990"/>
        <w:gridCol w:w="6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523" w:type="dxa"/>
            <w:tcBorders>
              <w:top w:val="single" w:color="auto" w:sz="12" w:space="0"/>
              <w:bottom w:val="double" w:color="auto" w:sz="6" w:space="0"/>
            </w:tcBorders>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序号</w:t>
            </w:r>
          </w:p>
        </w:tc>
        <w:tc>
          <w:tcPr>
            <w:tcW w:w="1582" w:type="dxa"/>
            <w:tcBorders>
              <w:top w:val="single" w:color="auto" w:sz="12" w:space="0"/>
              <w:bottom w:val="double" w:color="auto" w:sz="6" w:space="0"/>
            </w:tcBorders>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材料名称</w:t>
            </w:r>
          </w:p>
        </w:tc>
        <w:tc>
          <w:tcPr>
            <w:tcW w:w="1045" w:type="dxa"/>
            <w:tcBorders>
              <w:top w:val="single" w:color="auto" w:sz="12" w:space="0"/>
              <w:bottom w:val="double" w:color="auto" w:sz="6" w:space="0"/>
            </w:tcBorders>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规格型号</w:t>
            </w:r>
          </w:p>
        </w:tc>
        <w:tc>
          <w:tcPr>
            <w:tcW w:w="1084" w:type="dxa"/>
            <w:tcBorders>
              <w:top w:val="single" w:color="auto" w:sz="12" w:space="0"/>
              <w:bottom w:val="double" w:color="auto" w:sz="6" w:space="0"/>
            </w:tcBorders>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数量</w:t>
            </w:r>
          </w:p>
        </w:tc>
        <w:tc>
          <w:tcPr>
            <w:tcW w:w="784" w:type="dxa"/>
            <w:tcBorders>
              <w:top w:val="single" w:color="auto" w:sz="12" w:space="0"/>
              <w:bottom w:val="double" w:color="auto" w:sz="6" w:space="0"/>
            </w:tcBorders>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品牌</w:t>
            </w:r>
          </w:p>
        </w:tc>
        <w:tc>
          <w:tcPr>
            <w:tcW w:w="2235" w:type="dxa"/>
            <w:tcBorders>
              <w:top w:val="single" w:color="auto" w:sz="12" w:space="0"/>
              <w:bottom w:val="double" w:color="auto" w:sz="6" w:space="0"/>
            </w:tcBorders>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厂家</w:t>
            </w:r>
          </w:p>
        </w:tc>
        <w:tc>
          <w:tcPr>
            <w:tcW w:w="990" w:type="dxa"/>
            <w:tcBorders>
              <w:top w:val="single" w:color="auto" w:sz="12" w:space="0"/>
              <w:bottom w:val="double" w:color="auto" w:sz="6" w:space="0"/>
            </w:tcBorders>
            <w:noWrap w:val="0"/>
            <w:vAlign w:val="center"/>
          </w:tcPr>
          <w:p>
            <w:pPr>
              <w:keepNext/>
              <w:spacing w:line="0" w:lineRule="atLeast"/>
              <w:ind w:left="63" w:right="63"/>
              <w:rPr>
                <w:rFonts w:hint="eastAsia" w:ascii="仿宋" w:hAnsi="仿宋" w:eastAsia="仿宋" w:cs="仿宋"/>
                <w:color w:val="auto"/>
                <w:kern w:val="0"/>
                <w:szCs w:val="21"/>
              </w:rPr>
            </w:pPr>
            <w:r>
              <w:rPr>
                <w:rFonts w:hint="eastAsia" w:ascii="仿宋" w:hAnsi="仿宋" w:eastAsia="仿宋" w:cs="仿宋"/>
                <w:color w:val="auto"/>
                <w:kern w:val="0"/>
                <w:szCs w:val="21"/>
              </w:rPr>
              <w:t>产地</w:t>
            </w:r>
          </w:p>
        </w:tc>
        <w:tc>
          <w:tcPr>
            <w:tcW w:w="634" w:type="dxa"/>
            <w:tcBorders>
              <w:top w:val="single" w:color="auto" w:sz="12" w:space="0"/>
              <w:bottom w:val="double" w:color="auto" w:sz="6" w:space="0"/>
            </w:tcBorders>
            <w:noWrap w:val="0"/>
            <w:vAlign w:val="center"/>
          </w:tcPr>
          <w:p>
            <w:pPr>
              <w:keepNext/>
              <w:spacing w:line="0" w:lineRule="atLeast"/>
              <w:ind w:left="63" w:right="63"/>
              <w:rPr>
                <w:rFonts w:hint="eastAsia" w:ascii="仿宋" w:hAnsi="仿宋" w:eastAsia="仿宋" w:cs="仿宋"/>
                <w:color w:val="auto"/>
                <w:kern w:val="0"/>
                <w:szCs w:val="21"/>
              </w:rPr>
            </w:pPr>
            <w:r>
              <w:rPr>
                <w:rFonts w:hint="eastAsia" w:ascii="仿宋" w:hAnsi="仿宋" w:eastAsia="仿宋" w:cs="仿宋"/>
                <w:color w:val="auto"/>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trPr>
        <w:tc>
          <w:tcPr>
            <w:tcW w:w="523" w:type="dxa"/>
            <w:tcBorders>
              <w:top w:val="nil"/>
            </w:tcBorders>
            <w:noWrap w:val="0"/>
            <w:vAlign w:val="center"/>
          </w:tcPr>
          <w:p>
            <w:pPr>
              <w:keepNext/>
              <w:spacing w:line="0" w:lineRule="atLeast"/>
              <w:ind w:left="63" w:right="63"/>
              <w:rPr>
                <w:rFonts w:hint="eastAsia" w:ascii="仿宋" w:hAnsi="仿宋" w:eastAsia="仿宋" w:cs="仿宋"/>
                <w:color w:val="auto"/>
                <w:kern w:val="0"/>
                <w:szCs w:val="21"/>
                <w:lang w:eastAsia="zh-CN"/>
              </w:rPr>
            </w:pPr>
          </w:p>
        </w:tc>
        <w:tc>
          <w:tcPr>
            <w:tcW w:w="1582" w:type="dxa"/>
            <w:tcBorders>
              <w:top w:val="nil"/>
            </w:tcBorders>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苯丙清漆</w:t>
            </w:r>
          </w:p>
        </w:tc>
        <w:tc>
          <w:tcPr>
            <w:tcW w:w="1045" w:type="dxa"/>
            <w:tcBorders>
              <w:top w:val="nil"/>
            </w:tcBorders>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内墙用</w:t>
            </w:r>
          </w:p>
        </w:tc>
        <w:tc>
          <w:tcPr>
            <w:tcW w:w="1084" w:type="dxa"/>
            <w:tcBorders>
              <w:top w:val="nil"/>
            </w:tcBorders>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40.67</w:t>
            </w:r>
          </w:p>
        </w:tc>
        <w:tc>
          <w:tcPr>
            <w:tcW w:w="784" w:type="dxa"/>
            <w:tcBorders>
              <w:top w:val="nil"/>
            </w:tcBorders>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立邦</w:t>
            </w:r>
          </w:p>
        </w:tc>
        <w:tc>
          <w:tcPr>
            <w:tcW w:w="2235" w:type="dxa"/>
            <w:tcBorders>
              <w:top w:val="nil"/>
            </w:tcBorders>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立邦涂料有限公司</w:t>
            </w:r>
          </w:p>
        </w:tc>
        <w:tc>
          <w:tcPr>
            <w:tcW w:w="990" w:type="dxa"/>
            <w:tcBorders>
              <w:top w:val="nil"/>
            </w:tcBorders>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廊坊</w:t>
            </w:r>
          </w:p>
        </w:tc>
        <w:tc>
          <w:tcPr>
            <w:tcW w:w="634" w:type="dxa"/>
            <w:tcBorders>
              <w:top w:val="nil"/>
            </w:tcBorders>
            <w:noWrap w:val="0"/>
            <w:vAlign w:val="center"/>
          </w:tcPr>
          <w:p>
            <w:pPr>
              <w:keepNext/>
              <w:spacing w:line="0" w:lineRule="atLeast"/>
              <w:ind w:left="63" w:right="63"/>
              <w:rPr>
                <w:rFonts w:hint="eastAsia" w:ascii="仿宋" w:hAnsi="仿宋" w:eastAsia="仿宋" w:cs="仿宋"/>
                <w:color w:val="auto"/>
                <w:kern w:val="0"/>
                <w:szCs w:val="21"/>
              </w:rPr>
            </w:pPr>
            <w:r>
              <w:rPr>
                <w:rFonts w:hint="eastAsia" w:ascii="仿宋" w:hAnsi="仿宋" w:eastAsia="仿宋" w:cs="仿宋"/>
                <w:color w:val="auto"/>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trPr>
        <w:tc>
          <w:tcPr>
            <w:tcW w:w="523" w:type="dxa"/>
            <w:noWrap w:val="0"/>
            <w:vAlign w:val="center"/>
          </w:tcPr>
          <w:p>
            <w:pPr>
              <w:keepNext/>
              <w:spacing w:line="0" w:lineRule="atLeast"/>
              <w:ind w:left="63" w:right="63"/>
              <w:rPr>
                <w:rFonts w:hint="eastAsia" w:ascii="仿宋" w:hAnsi="仿宋" w:eastAsia="仿宋" w:cs="仿宋"/>
                <w:color w:val="auto"/>
                <w:kern w:val="0"/>
                <w:szCs w:val="21"/>
                <w:lang w:eastAsia="zh-CN"/>
              </w:rPr>
            </w:pPr>
          </w:p>
        </w:tc>
        <w:tc>
          <w:tcPr>
            <w:tcW w:w="1582"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苯丙乳胶漆内墙用</w:t>
            </w:r>
          </w:p>
        </w:tc>
        <w:tc>
          <w:tcPr>
            <w:tcW w:w="1045"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内墙用</w:t>
            </w:r>
          </w:p>
        </w:tc>
        <w:tc>
          <w:tcPr>
            <w:tcW w:w="1084"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140.595</w:t>
            </w:r>
          </w:p>
        </w:tc>
        <w:tc>
          <w:tcPr>
            <w:tcW w:w="784"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立邦</w:t>
            </w:r>
          </w:p>
        </w:tc>
        <w:tc>
          <w:tcPr>
            <w:tcW w:w="2235"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立邦涂料有限公司</w:t>
            </w:r>
          </w:p>
        </w:tc>
        <w:tc>
          <w:tcPr>
            <w:tcW w:w="990"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廊坊</w:t>
            </w:r>
          </w:p>
        </w:tc>
        <w:tc>
          <w:tcPr>
            <w:tcW w:w="634" w:type="dxa"/>
            <w:noWrap w:val="0"/>
            <w:vAlign w:val="center"/>
          </w:tcPr>
          <w:p>
            <w:pPr>
              <w:keepNext/>
              <w:spacing w:line="0" w:lineRule="atLeast"/>
              <w:ind w:left="63" w:right="63"/>
              <w:rPr>
                <w:rFonts w:hint="eastAsia" w:ascii="仿宋" w:hAnsi="仿宋" w:eastAsia="仿宋" w:cs="仿宋"/>
                <w:b/>
                <w:bCs/>
                <w:color w:val="auto"/>
                <w:kern w:val="0"/>
                <w:szCs w:val="21"/>
              </w:rPr>
            </w:pPr>
            <w:r>
              <w:rPr>
                <w:rFonts w:hint="eastAsia"/>
                <w:b/>
                <w:bC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trPr>
        <w:tc>
          <w:tcPr>
            <w:tcW w:w="523" w:type="dxa"/>
            <w:noWrap w:val="0"/>
            <w:vAlign w:val="center"/>
          </w:tcPr>
          <w:p>
            <w:pPr>
              <w:keepNext/>
              <w:spacing w:line="0" w:lineRule="atLeast"/>
              <w:ind w:left="63" w:right="63"/>
              <w:rPr>
                <w:rFonts w:hint="eastAsia" w:ascii="仿宋" w:hAnsi="仿宋" w:eastAsia="仿宋" w:cs="仿宋"/>
                <w:color w:val="auto"/>
                <w:kern w:val="0"/>
                <w:szCs w:val="21"/>
                <w:lang w:eastAsia="zh-CN"/>
              </w:rPr>
            </w:pPr>
          </w:p>
        </w:tc>
        <w:tc>
          <w:tcPr>
            <w:tcW w:w="1582"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成品腻子粉</w:t>
            </w:r>
          </w:p>
        </w:tc>
        <w:tc>
          <w:tcPr>
            <w:tcW w:w="1045"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内墙用</w:t>
            </w:r>
          </w:p>
        </w:tc>
        <w:tc>
          <w:tcPr>
            <w:tcW w:w="1084"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714.42</w:t>
            </w:r>
          </w:p>
        </w:tc>
        <w:tc>
          <w:tcPr>
            <w:tcW w:w="784"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立邦</w:t>
            </w:r>
          </w:p>
        </w:tc>
        <w:tc>
          <w:tcPr>
            <w:tcW w:w="2235"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立邦涂料有限公司</w:t>
            </w:r>
          </w:p>
        </w:tc>
        <w:tc>
          <w:tcPr>
            <w:tcW w:w="990"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廊坊</w:t>
            </w:r>
          </w:p>
        </w:tc>
        <w:tc>
          <w:tcPr>
            <w:tcW w:w="634" w:type="dxa"/>
            <w:noWrap w:val="0"/>
            <w:vAlign w:val="center"/>
          </w:tcPr>
          <w:p>
            <w:pPr>
              <w:keepNext/>
              <w:spacing w:line="0" w:lineRule="atLeast"/>
              <w:ind w:left="63" w:right="63"/>
              <w:rPr>
                <w:rFonts w:hint="eastAsia" w:ascii="仿宋" w:hAnsi="仿宋" w:eastAsia="仿宋" w:cs="仿宋"/>
                <w:b/>
                <w:bCs/>
                <w:color w:val="auto"/>
                <w:kern w:val="0"/>
                <w:szCs w:val="21"/>
              </w:rPr>
            </w:pPr>
            <w:r>
              <w:rPr>
                <w:rFonts w:hint="eastAsia"/>
                <w:b/>
                <w:bC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23" w:type="dxa"/>
            <w:noWrap w:val="0"/>
            <w:vAlign w:val="center"/>
          </w:tcPr>
          <w:p>
            <w:pPr>
              <w:keepNext/>
              <w:spacing w:line="0" w:lineRule="atLeast"/>
              <w:ind w:left="63" w:right="63"/>
              <w:rPr>
                <w:rFonts w:hint="eastAsia" w:ascii="仿宋" w:hAnsi="仿宋" w:eastAsia="仿宋" w:cs="仿宋"/>
                <w:color w:val="auto"/>
                <w:kern w:val="0"/>
                <w:szCs w:val="21"/>
                <w:lang w:eastAsia="zh-CN"/>
              </w:rPr>
            </w:pPr>
          </w:p>
          <w:p>
            <w:pPr>
              <w:keepNext/>
              <w:spacing w:line="0" w:lineRule="atLeast"/>
              <w:ind w:left="63" w:right="63"/>
              <w:rPr>
                <w:rFonts w:hint="eastAsia" w:ascii="仿宋" w:hAnsi="仿宋" w:eastAsia="仿宋" w:cs="仿宋"/>
                <w:color w:val="auto"/>
                <w:kern w:val="0"/>
                <w:szCs w:val="21"/>
                <w:lang w:eastAsia="zh-CN"/>
              </w:rPr>
            </w:pPr>
          </w:p>
        </w:tc>
        <w:tc>
          <w:tcPr>
            <w:tcW w:w="1582"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红丹防锈漆</w:t>
            </w:r>
          </w:p>
        </w:tc>
        <w:tc>
          <w:tcPr>
            <w:tcW w:w="1045"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防锈</w:t>
            </w:r>
          </w:p>
        </w:tc>
        <w:tc>
          <w:tcPr>
            <w:tcW w:w="1084"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13.385</w:t>
            </w:r>
          </w:p>
        </w:tc>
        <w:tc>
          <w:tcPr>
            <w:tcW w:w="784"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立邦</w:t>
            </w:r>
          </w:p>
        </w:tc>
        <w:tc>
          <w:tcPr>
            <w:tcW w:w="2235"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立邦涂料有限公司</w:t>
            </w:r>
          </w:p>
        </w:tc>
        <w:tc>
          <w:tcPr>
            <w:tcW w:w="990"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廊坊</w:t>
            </w:r>
          </w:p>
        </w:tc>
        <w:tc>
          <w:tcPr>
            <w:tcW w:w="634" w:type="dxa"/>
            <w:noWrap w:val="0"/>
            <w:vAlign w:val="center"/>
          </w:tcPr>
          <w:p>
            <w:pPr>
              <w:keepNext/>
              <w:spacing w:line="0" w:lineRule="atLeast"/>
              <w:ind w:left="63" w:right="63"/>
              <w:rPr>
                <w:rFonts w:hint="eastAsia" w:ascii="仿宋" w:hAnsi="仿宋" w:eastAsia="仿宋" w:cs="仿宋"/>
                <w:b/>
                <w:bCs/>
                <w:color w:val="auto"/>
                <w:kern w:val="0"/>
                <w:szCs w:val="21"/>
              </w:rPr>
            </w:pPr>
            <w:r>
              <w:rPr>
                <w:rFonts w:hint="eastAsia"/>
                <w:b/>
                <w:bC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23" w:type="dxa"/>
            <w:noWrap w:val="0"/>
            <w:vAlign w:val="center"/>
          </w:tcPr>
          <w:p>
            <w:pPr>
              <w:keepNext/>
              <w:spacing w:line="0" w:lineRule="atLeast"/>
              <w:ind w:left="63" w:right="63"/>
              <w:rPr>
                <w:rFonts w:hint="eastAsia" w:ascii="仿宋" w:hAnsi="仿宋" w:eastAsia="仿宋" w:cs="仿宋"/>
                <w:color w:val="auto"/>
                <w:kern w:val="0"/>
                <w:szCs w:val="21"/>
                <w:lang w:eastAsia="zh-CN"/>
              </w:rPr>
            </w:pPr>
          </w:p>
        </w:tc>
        <w:tc>
          <w:tcPr>
            <w:tcW w:w="1582"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SBS改性沥青防水卷材</w:t>
            </w:r>
          </w:p>
        </w:tc>
        <w:tc>
          <w:tcPr>
            <w:tcW w:w="1045"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SBS改性沥青</w:t>
            </w:r>
          </w:p>
        </w:tc>
        <w:tc>
          <w:tcPr>
            <w:tcW w:w="1084"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6105.99054</w:t>
            </w:r>
          </w:p>
        </w:tc>
        <w:tc>
          <w:tcPr>
            <w:tcW w:w="784"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祥瑞</w:t>
            </w:r>
          </w:p>
        </w:tc>
        <w:tc>
          <w:tcPr>
            <w:tcW w:w="2235"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河南彩虹建材科技有限公司</w:t>
            </w:r>
          </w:p>
        </w:tc>
        <w:tc>
          <w:tcPr>
            <w:tcW w:w="990"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郑州</w:t>
            </w:r>
          </w:p>
        </w:tc>
        <w:tc>
          <w:tcPr>
            <w:tcW w:w="634" w:type="dxa"/>
            <w:noWrap w:val="0"/>
            <w:vAlign w:val="center"/>
          </w:tcPr>
          <w:p>
            <w:pPr>
              <w:keepNext/>
              <w:spacing w:line="0" w:lineRule="atLeast"/>
              <w:ind w:left="63" w:right="63"/>
              <w:rPr>
                <w:rFonts w:hint="eastAsia" w:ascii="仿宋" w:hAnsi="仿宋" w:eastAsia="仿宋" w:cs="仿宋"/>
                <w:b/>
                <w:bCs/>
                <w:color w:val="auto"/>
                <w:kern w:val="0"/>
                <w:szCs w:val="21"/>
              </w:rPr>
            </w:pPr>
            <w:r>
              <w:rPr>
                <w:rFonts w:hint="eastAsia"/>
                <w:b/>
                <w:bC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23" w:type="dxa"/>
            <w:noWrap w:val="0"/>
            <w:vAlign w:val="center"/>
          </w:tcPr>
          <w:p>
            <w:pPr>
              <w:keepNext/>
              <w:spacing w:line="0" w:lineRule="atLeast"/>
              <w:ind w:left="63" w:right="63"/>
              <w:rPr>
                <w:rFonts w:hint="eastAsia" w:ascii="仿宋" w:hAnsi="仿宋" w:eastAsia="仿宋" w:cs="仿宋"/>
                <w:color w:val="auto"/>
                <w:kern w:val="0"/>
                <w:szCs w:val="21"/>
                <w:lang w:eastAsia="zh-CN"/>
              </w:rPr>
            </w:pPr>
          </w:p>
        </w:tc>
        <w:tc>
          <w:tcPr>
            <w:tcW w:w="1582"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干混地面砂浆</w:t>
            </w:r>
          </w:p>
        </w:tc>
        <w:tc>
          <w:tcPr>
            <w:tcW w:w="1045"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DS M20</w:t>
            </w:r>
          </w:p>
        </w:tc>
        <w:tc>
          <w:tcPr>
            <w:tcW w:w="1084"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33.68448</w:t>
            </w:r>
          </w:p>
        </w:tc>
        <w:tc>
          <w:tcPr>
            <w:tcW w:w="784" w:type="dxa"/>
            <w:noWrap w:val="0"/>
            <w:vAlign w:val="center"/>
          </w:tcPr>
          <w:p>
            <w:pPr>
              <w:keepNext/>
              <w:spacing w:line="0" w:lineRule="atLeast"/>
              <w:ind w:left="63" w:right="63"/>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召敬</w:t>
            </w:r>
          </w:p>
        </w:tc>
        <w:tc>
          <w:tcPr>
            <w:tcW w:w="2235"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郑州召敬建筑材料有限公司</w:t>
            </w:r>
          </w:p>
        </w:tc>
        <w:tc>
          <w:tcPr>
            <w:tcW w:w="990" w:type="dxa"/>
            <w:noWrap w:val="0"/>
            <w:vAlign w:val="center"/>
          </w:tcPr>
          <w:p>
            <w:pPr>
              <w:keepNext/>
              <w:spacing w:line="0" w:lineRule="atLeast"/>
              <w:ind w:left="63" w:right="63"/>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郑州</w:t>
            </w:r>
          </w:p>
        </w:tc>
        <w:tc>
          <w:tcPr>
            <w:tcW w:w="634" w:type="dxa"/>
            <w:noWrap w:val="0"/>
            <w:vAlign w:val="center"/>
          </w:tcPr>
          <w:p>
            <w:pPr>
              <w:keepNext/>
              <w:spacing w:line="0" w:lineRule="atLeast"/>
              <w:ind w:left="63" w:right="63"/>
              <w:rPr>
                <w:rFonts w:hint="eastAsia" w:ascii="仿宋" w:hAnsi="仿宋" w:eastAsia="仿宋" w:cs="仿宋"/>
                <w:b/>
                <w:bCs/>
                <w:color w:val="auto"/>
                <w:kern w:val="0"/>
                <w:szCs w:val="21"/>
              </w:rPr>
            </w:pPr>
            <w:r>
              <w:rPr>
                <w:rFonts w:hint="eastAsia"/>
                <w:b/>
                <w:bCs/>
              </w:rPr>
              <w:t>/</w:t>
            </w:r>
          </w:p>
        </w:tc>
      </w:tr>
    </w:tbl>
    <w:p>
      <w:pPr>
        <w:rPr>
          <w:rFonts w:hint="eastAsia" w:ascii="仿宋" w:hAnsi="仿宋" w:eastAsia="仿宋" w:cs="仿宋"/>
          <w:color w:val="auto"/>
          <w:sz w:val="24"/>
          <w:szCs w:val="24"/>
        </w:rPr>
      </w:pPr>
      <w:r>
        <w:rPr>
          <w:rFonts w:hint="eastAsia" w:ascii="仿宋" w:hAnsi="仿宋" w:eastAsia="仿宋" w:cs="仿宋"/>
          <w:color w:val="auto"/>
          <w:sz w:val="24"/>
          <w:szCs w:val="24"/>
        </w:rPr>
        <w:t>备注：1、材料选用应为国产或合资中高档及以上。</w:t>
      </w: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2、对照工程量清单详细填写材料规格、型号、厂家、品牌等</w:t>
      </w:r>
    </w:p>
    <w:p>
      <w:pPr>
        <w:spacing w:line="440" w:lineRule="exact"/>
        <w:rPr>
          <w:rFonts w:hint="eastAsia" w:ascii="仿宋" w:hAnsi="仿宋" w:eastAsia="仿宋" w:cs="仿宋"/>
          <w:color w:val="auto"/>
          <w:sz w:val="30"/>
          <w:szCs w:val="30"/>
        </w:rPr>
      </w:pPr>
    </w:p>
    <w:p>
      <w:pPr>
        <w:spacing w:line="440" w:lineRule="exact"/>
        <w:rPr>
          <w:rFonts w:hint="eastAsia" w:ascii="仿宋" w:hAnsi="仿宋" w:eastAsia="仿宋" w:cs="仿宋"/>
          <w:color w:val="auto"/>
          <w:sz w:val="30"/>
          <w:szCs w:val="30"/>
        </w:rPr>
      </w:pPr>
      <w:r>
        <w:rPr>
          <w:rFonts w:hint="eastAsia" w:ascii="仿宋" w:hAnsi="仿宋" w:eastAsia="仿宋" w:cs="仿宋"/>
          <w:color w:val="auto"/>
          <w:sz w:val="30"/>
          <w:szCs w:val="30"/>
        </w:rPr>
        <w:br w:type="page"/>
      </w:r>
      <w:r>
        <w:rPr>
          <w:rFonts w:hint="eastAsia" w:ascii="仿宋" w:hAnsi="仿宋" w:eastAsia="仿宋" w:cs="仿宋"/>
          <w:color w:val="auto"/>
          <w:sz w:val="30"/>
          <w:szCs w:val="30"/>
        </w:rPr>
        <w:t>附件4：          承包人主要施工管理人员表</w:t>
      </w:r>
    </w:p>
    <w:tbl>
      <w:tblPr>
        <w:tblStyle w:val="12"/>
        <w:tblpPr w:leftFromText="180" w:rightFromText="180" w:vertAnchor="text" w:horzAnchor="margin" w:tblpXSpec="center" w:tblpY="246"/>
        <w:tblW w:w="80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02"/>
        <w:gridCol w:w="1215"/>
        <w:gridCol w:w="971"/>
        <w:gridCol w:w="971"/>
        <w:gridCol w:w="33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602" w:type="dxa"/>
            <w:tcBorders>
              <w:top w:val="single" w:color="auto" w:sz="12" w:space="0"/>
              <w:bottom w:val="doub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名    称</w:t>
            </w:r>
          </w:p>
        </w:tc>
        <w:tc>
          <w:tcPr>
            <w:tcW w:w="1215" w:type="dxa"/>
            <w:tcBorders>
              <w:top w:val="single" w:color="auto" w:sz="12" w:space="0"/>
              <w:bottom w:val="doub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姓名</w:t>
            </w:r>
          </w:p>
        </w:tc>
        <w:tc>
          <w:tcPr>
            <w:tcW w:w="971" w:type="dxa"/>
            <w:tcBorders>
              <w:top w:val="single" w:color="auto" w:sz="12" w:space="0"/>
              <w:bottom w:val="doub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职务</w:t>
            </w:r>
          </w:p>
        </w:tc>
        <w:tc>
          <w:tcPr>
            <w:tcW w:w="971" w:type="dxa"/>
            <w:tcBorders>
              <w:top w:val="single" w:color="auto" w:sz="12" w:space="0"/>
              <w:bottom w:val="doub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职称</w:t>
            </w:r>
          </w:p>
        </w:tc>
        <w:tc>
          <w:tcPr>
            <w:tcW w:w="3320" w:type="dxa"/>
            <w:tcBorders>
              <w:top w:val="single" w:color="auto" w:sz="12" w:space="0"/>
              <w:bottom w:val="doub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1602" w:type="dxa"/>
            <w:tcBorders>
              <w:top w:val="single" w:color="auto" w:sz="6" w:space="0"/>
              <w:bottom w:val="sing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项目经理</w:t>
            </w:r>
          </w:p>
        </w:tc>
        <w:tc>
          <w:tcPr>
            <w:tcW w:w="1215"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程龙</w:t>
            </w:r>
          </w:p>
        </w:tc>
        <w:tc>
          <w:tcPr>
            <w:tcW w:w="971"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项目经理</w:t>
            </w:r>
          </w:p>
        </w:tc>
        <w:tc>
          <w:tcPr>
            <w:tcW w:w="971"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工程师</w:t>
            </w:r>
          </w:p>
        </w:tc>
        <w:tc>
          <w:tcPr>
            <w:tcW w:w="3320"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金桥苑小区1#、3#楼防水维修施工项目</w:t>
            </w:r>
          </w:p>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郑州大学2019春季校园屋面防水大修工程</w:t>
            </w:r>
          </w:p>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漯河市地震局地震台六楼装修工程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602" w:type="dxa"/>
            <w:tcBorders>
              <w:top w:val="single" w:color="auto" w:sz="6" w:space="0"/>
              <w:bottom w:val="sing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技术负责人</w:t>
            </w:r>
          </w:p>
        </w:tc>
        <w:tc>
          <w:tcPr>
            <w:tcW w:w="1215"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杜斌</w:t>
            </w:r>
          </w:p>
        </w:tc>
        <w:tc>
          <w:tcPr>
            <w:tcW w:w="971"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技术负责人</w:t>
            </w:r>
          </w:p>
        </w:tc>
        <w:tc>
          <w:tcPr>
            <w:tcW w:w="971"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工程师</w:t>
            </w:r>
          </w:p>
        </w:tc>
        <w:tc>
          <w:tcPr>
            <w:tcW w:w="3320"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金桥苑小区1#、3#楼防水维修施工项目</w:t>
            </w:r>
          </w:p>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郑州大学2019春季校园屋面防水大修工程</w:t>
            </w:r>
          </w:p>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漯河市地震局地震台六楼装修工程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602" w:type="dxa"/>
            <w:tcBorders>
              <w:top w:val="single" w:color="auto" w:sz="6" w:space="0"/>
              <w:bottom w:val="sing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造价管理</w:t>
            </w:r>
          </w:p>
        </w:tc>
        <w:tc>
          <w:tcPr>
            <w:tcW w:w="1215"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王松伟</w:t>
            </w:r>
          </w:p>
        </w:tc>
        <w:tc>
          <w:tcPr>
            <w:tcW w:w="971" w:type="dxa"/>
            <w:noWrap w:val="0"/>
            <w:vAlign w:val="center"/>
          </w:tcPr>
          <w:p>
            <w:pPr>
              <w:keepNext/>
              <w:spacing w:line="0" w:lineRule="atLeast"/>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造价</w:t>
            </w:r>
            <w:r>
              <w:rPr>
                <w:rFonts w:hint="eastAsia" w:ascii="仿宋" w:hAnsi="仿宋" w:eastAsia="仿宋" w:cs="仿宋"/>
                <w:color w:val="auto"/>
                <w:kern w:val="0"/>
                <w:szCs w:val="21"/>
                <w:lang w:eastAsia="zh-CN"/>
              </w:rPr>
              <w:t>员</w:t>
            </w:r>
          </w:p>
        </w:tc>
        <w:tc>
          <w:tcPr>
            <w:tcW w:w="971"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工程师</w:t>
            </w:r>
          </w:p>
        </w:tc>
        <w:tc>
          <w:tcPr>
            <w:tcW w:w="3320"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金桥苑小区1#、3#楼防水维修施工项目</w:t>
            </w:r>
          </w:p>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郑州大学2019春季校园屋面防水大修工程</w:t>
            </w:r>
          </w:p>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漯河市地震局地震台六楼装修工程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602" w:type="dxa"/>
            <w:tcBorders>
              <w:top w:val="single" w:color="auto" w:sz="6" w:space="0"/>
              <w:bottom w:val="sing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质量管理</w:t>
            </w:r>
          </w:p>
        </w:tc>
        <w:tc>
          <w:tcPr>
            <w:tcW w:w="1215"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赵普胜</w:t>
            </w:r>
          </w:p>
        </w:tc>
        <w:tc>
          <w:tcPr>
            <w:tcW w:w="971"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质量员</w:t>
            </w:r>
          </w:p>
        </w:tc>
        <w:tc>
          <w:tcPr>
            <w:tcW w:w="971"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助理</w:t>
            </w:r>
          </w:p>
        </w:tc>
        <w:tc>
          <w:tcPr>
            <w:tcW w:w="3320"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金桥苑小区1#、3#楼防水维修施工项目</w:t>
            </w:r>
          </w:p>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郑州大学2019春季校园屋面防水大修工程</w:t>
            </w:r>
          </w:p>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漯河市地震局地震台六楼装修工程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602" w:type="dxa"/>
            <w:tcBorders>
              <w:top w:val="single" w:color="auto" w:sz="6" w:space="0"/>
              <w:bottom w:val="sing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材料管理</w:t>
            </w:r>
          </w:p>
        </w:tc>
        <w:tc>
          <w:tcPr>
            <w:tcW w:w="1215"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王新霞</w:t>
            </w:r>
          </w:p>
        </w:tc>
        <w:tc>
          <w:tcPr>
            <w:tcW w:w="971"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材料员</w:t>
            </w:r>
          </w:p>
        </w:tc>
        <w:tc>
          <w:tcPr>
            <w:tcW w:w="971"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助理</w:t>
            </w:r>
          </w:p>
        </w:tc>
        <w:tc>
          <w:tcPr>
            <w:tcW w:w="3320"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金桥苑小区1#、3#楼防水维修施工项目</w:t>
            </w:r>
          </w:p>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郑州大学2019春季校园屋面防水大修工程</w:t>
            </w:r>
          </w:p>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漯河市地震局地震台六楼装修工程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602" w:type="dxa"/>
            <w:tcBorders>
              <w:top w:val="single" w:color="auto" w:sz="6" w:space="0"/>
              <w:bottom w:val="sing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安全管理</w:t>
            </w:r>
          </w:p>
        </w:tc>
        <w:tc>
          <w:tcPr>
            <w:tcW w:w="1215"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李浩</w:t>
            </w:r>
          </w:p>
        </w:tc>
        <w:tc>
          <w:tcPr>
            <w:tcW w:w="971"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安全员</w:t>
            </w:r>
          </w:p>
        </w:tc>
        <w:tc>
          <w:tcPr>
            <w:tcW w:w="971"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助理</w:t>
            </w:r>
          </w:p>
        </w:tc>
        <w:tc>
          <w:tcPr>
            <w:tcW w:w="3320" w:type="dxa"/>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金桥苑小区1#、3#楼防水维修施工项目</w:t>
            </w:r>
          </w:p>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郑州大学2019春季校园屋面防水大修工程</w:t>
            </w:r>
          </w:p>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漯河市地震局地震台六楼装修工程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602" w:type="dxa"/>
            <w:tcBorders>
              <w:top w:val="single" w:color="auto" w:sz="6" w:space="0"/>
              <w:bottom w:val="single" w:color="auto" w:sz="6" w:space="0"/>
            </w:tcBorders>
            <w:noWrap w:val="0"/>
            <w:vAlign w:val="center"/>
          </w:tcPr>
          <w:p>
            <w:pPr>
              <w:keepNext/>
              <w:spacing w:line="0" w:lineRule="atLeast"/>
              <w:rPr>
                <w:rFonts w:hint="eastAsia" w:ascii="仿宋" w:hAnsi="仿宋" w:eastAsia="仿宋" w:cs="仿宋"/>
                <w:color w:val="auto"/>
                <w:kern w:val="0"/>
                <w:szCs w:val="21"/>
              </w:rPr>
            </w:pPr>
            <w:r>
              <w:rPr>
                <w:rFonts w:hint="eastAsia" w:ascii="仿宋" w:hAnsi="仿宋" w:eastAsia="仿宋" w:cs="仿宋"/>
                <w:color w:val="auto"/>
                <w:kern w:val="0"/>
                <w:szCs w:val="21"/>
              </w:rPr>
              <w:t>其他人员</w:t>
            </w:r>
          </w:p>
        </w:tc>
        <w:tc>
          <w:tcPr>
            <w:tcW w:w="1215" w:type="dxa"/>
            <w:noWrap w:val="0"/>
            <w:vAlign w:val="center"/>
          </w:tcPr>
          <w:p>
            <w:pPr>
              <w:keepNext/>
              <w:spacing w:line="0" w:lineRule="atLeas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w:t>
            </w:r>
          </w:p>
        </w:tc>
        <w:tc>
          <w:tcPr>
            <w:tcW w:w="971" w:type="dxa"/>
            <w:noWrap w:val="0"/>
            <w:vAlign w:val="center"/>
          </w:tcPr>
          <w:p>
            <w:pPr>
              <w:keepNext/>
              <w:spacing w:line="0" w:lineRule="atLeas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w:t>
            </w:r>
          </w:p>
        </w:tc>
        <w:tc>
          <w:tcPr>
            <w:tcW w:w="971" w:type="dxa"/>
            <w:noWrap w:val="0"/>
            <w:vAlign w:val="center"/>
          </w:tcPr>
          <w:p>
            <w:pPr>
              <w:keepNext/>
              <w:spacing w:line="0" w:lineRule="atLeas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w:t>
            </w:r>
          </w:p>
        </w:tc>
        <w:tc>
          <w:tcPr>
            <w:tcW w:w="3320" w:type="dxa"/>
            <w:noWrap w:val="0"/>
            <w:vAlign w:val="center"/>
          </w:tcPr>
          <w:p>
            <w:pPr>
              <w:keepNext/>
              <w:spacing w:line="0" w:lineRule="atLeas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w:t>
            </w:r>
          </w:p>
        </w:tc>
      </w:tr>
    </w:tbl>
    <w:p>
      <w:pPr>
        <w:spacing w:line="440" w:lineRule="exact"/>
        <w:rPr>
          <w:rFonts w:hint="eastAsia" w:ascii="仿宋" w:hAnsi="仿宋" w:eastAsia="仿宋" w:cs="仿宋"/>
          <w:color w:val="auto"/>
          <w:sz w:val="30"/>
          <w:szCs w:val="30"/>
        </w:rPr>
      </w:pPr>
    </w:p>
    <w:p>
      <w:pPr>
        <w:spacing w:line="440" w:lineRule="exact"/>
        <w:rPr>
          <w:rFonts w:hint="eastAsia" w:ascii="仿宋" w:hAnsi="仿宋" w:eastAsia="仿宋" w:cs="仿宋"/>
          <w:color w:val="auto"/>
          <w:sz w:val="30"/>
          <w:szCs w:val="30"/>
        </w:rPr>
      </w:pPr>
    </w:p>
    <w:p>
      <w:pPr>
        <w:spacing w:line="440" w:lineRule="exact"/>
        <w:rPr>
          <w:rFonts w:hint="eastAsia" w:ascii="仿宋" w:hAnsi="仿宋" w:eastAsia="仿宋" w:cs="仿宋"/>
          <w:color w:val="auto"/>
          <w:sz w:val="30"/>
          <w:szCs w:val="30"/>
        </w:rPr>
      </w:pPr>
    </w:p>
    <w:p>
      <w:pPr>
        <w:spacing w:line="440" w:lineRule="exact"/>
        <w:rPr>
          <w:rFonts w:hint="eastAsia" w:ascii="仿宋" w:hAnsi="仿宋" w:eastAsia="仿宋" w:cs="仿宋"/>
          <w:color w:val="auto"/>
          <w:sz w:val="30"/>
          <w:szCs w:val="30"/>
        </w:rPr>
      </w:pPr>
    </w:p>
    <w:p>
      <w:pPr>
        <w:spacing w:line="440" w:lineRule="exact"/>
        <w:rPr>
          <w:rFonts w:hint="eastAsia" w:ascii="仿宋" w:hAnsi="仿宋" w:eastAsia="仿宋" w:cs="仿宋"/>
          <w:color w:val="auto"/>
          <w:sz w:val="30"/>
          <w:szCs w:val="30"/>
        </w:rPr>
      </w:pPr>
    </w:p>
    <w:p>
      <w:pPr>
        <w:spacing w:line="440" w:lineRule="exact"/>
        <w:rPr>
          <w:rFonts w:hint="eastAsia" w:ascii="仿宋" w:hAnsi="仿宋" w:eastAsia="仿宋" w:cs="仿宋"/>
          <w:color w:val="auto"/>
          <w:sz w:val="30"/>
          <w:szCs w:val="30"/>
        </w:rPr>
      </w:pPr>
    </w:p>
    <w:p>
      <w:pPr>
        <w:spacing w:line="440" w:lineRule="exact"/>
        <w:rPr>
          <w:rFonts w:hint="eastAsia" w:ascii="仿宋" w:hAnsi="仿宋" w:eastAsia="仿宋" w:cs="仿宋"/>
          <w:color w:val="auto"/>
          <w:sz w:val="30"/>
          <w:szCs w:val="30"/>
        </w:rPr>
      </w:pPr>
    </w:p>
    <w:p>
      <w:pPr>
        <w:spacing w:line="440" w:lineRule="exact"/>
        <w:rPr>
          <w:rFonts w:hint="eastAsia" w:ascii="仿宋" w:hAnsi="仿宋" w:eastAsia="仿宋" w:cs="仿宋"/>
          <w:color w:val="auto"/>
          <w:sz w:val="30"/>
          <w:szCs w:val="30"/>
        </w:rPr>
      </w:pPr>
      <w:r>
        <w:rPr>
          <w:rFonts w:hint="eastAsia" w:ascii="仿宋" w:hAnsi="仿宋" w:eastAsia="仿宋" w:cs="仿宋"/>
          <w:color w:val="auto"/>
          <w:sz w:val="30"/>
          <w:szCs w:val="30"/>
        </w:rPr>
        <w:br w:type="page"/>
      </w:r>
      <w:r>
        <w:rPr>
          <w:rFonts w:hint="eastAsia" w:ascii="仿宋" w:hAnsi="仿宋" w:eastAsia="仿宋" w:cs="仿宋"/>
          <w:color w:val="auto"/>
          <w:sz w:val="30"/>
          <w:szCs w:val="30"/>
        </w:rPr>
        <w:t xml:space="preserve">附件5：            </w:t>
      </w:r>
    </w:p>
    <w:p>
      <w:pPr>
        <w:spacing w:line="44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5-1：材料、设备暂估价表</w:t>
      </w:r>
    </w:p>
    <w:tbl>
      <w:tblPr>
        <w:tblStyle w:val="12"/>
        <w:tblW w:w="78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37"/>
        <w:gridCol w:w="1783"/>
        <w:gridCol w:w="764"/>
        <w:gridCol w:w="695"/>
        <w:gridCol w:w="1215"/>
        <w:gridCol w:w="1274"/>
        <w:gridCol w:w="1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637" w:type="dxa"/>
            <w:tcBorders>
              <w:top w:val="single" w:color="auto" w:sz="12" w:space="0"/>
              <w:bottom w:val="double" w:color="auto" w:sz="6" w:space="0"/>
            </w:tcBorders>
            <w:noWrap w:val="0"/>
            <w:vAlign w:val="center"/>
          </w:tcPr>
          <w:p>
            <w:pPr>
              <w:keepNext/>
              <w:spacing w:line="0"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序号</w:t>
            </w:r>
          </w:p>
        </w:tc>
        <w:tc>
          <w:tcPr>
            <w:tcW w:w="1783" w:type="dxa"/>
            <w:tcBorders>
              <w:top w:val="single" w:color="auto" w:sz="12" w:space="0"/>
              <w:bottom w:val="double" w:color="auto" w:sz="6" w:space="0"/>
            </w:tcBorders>
            <w:noWrap w:val="0"/>
            <w:vAlign w:val="center"/>
          </w:tcPr>
          <w:p>
            <w:pPr>
              <w:keepNext/>
              <w:spacing w:line="0"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名称</w:t>
            </w:r>
          </w:p>
        </w:tc>
        <w:tc>
          <w:tcPr>
            <w:tcW w:w="764" w:type="dxa"/>
            <w:tcBorders>
              <w:top w:val="single" w:color="auto" w:sz="12" w:space="0"/>
              <w:bottom w:val="double" w:color="auto" w:sz="6" w:space="0"/>
            </w:tcBorders>
            <w:noWrap w:val="0"/>
            <w:vAlign w:val="center"/>
          </w:tcPr>
          <w:p>
            <w:pPr>
              <w:keepNext/>
              <w:spacing w:line="0"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单位</w:t>
            </w:r>
          </w:p>
        </w:tc>
        <w:tc>
          <w:tcPr>
            <w:tcW w:w="695" w:type="dxa"/>
            <w:tcBorders>
              <w:top w:val="single" w:color="auto" w:sz="12" w:space="0"/>
              <w:bottom w:val="double" w:color="auto" w:sz="6" w:space="0"/>
            </w:tcBorders>
            <w:noWrap w:val="0"/>
            <w:vAlign w:val="center"/>
          </w:tcPr>
          <w:p>
            <w:pPr>
              <w:keepNext/>
              <w:spacing w:line="0"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数量</w:t>
            </w:r>
          </w:p>
        </w:tc>
        <w:tc>
          <w:tcPr>
            <w:tcW w:w="1215" w:type="dxa"/>
            <w:tcBorders>
              <w:top w:val="single" w:color="auto" w:sz="12" w:space="0"/>
              <w:bottom w:val="double" w:color="auto" w:sz="6" w:space="0"/>
            </w:tcBorders>
            <w:noWrap w:val="0"/>
            <w:vAlign w:val="center"/>
          </w:tcPr>
          <w:p>
            <w:pPr>
              <w:keepNext/>
              <w:spacing w:line="0"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单价（元）</w:t>
            </w:r>
          </w:p>
        </w:tc>
        <w:tc>
          <w:tcPr>
            <w:tcW w:w="1274" w:type="dxa"/>
            <w:tcBorders>
              <w:top w:val="single" w:color="auto" w:sz="12" w:space="0"/>
              <w:bottom w:val="double" w:color="auto" w:sz="6" w:space="0"/>
            </w:tcBorders>
            <w:noWrap w:val="0"/>
            <w:vAlign w:val="center"/>
          </w:tcPr>
          <w:p>
            <w:pPr>
              <w:keepNext/>
              <w:spacing w:line="0"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合价（元）</w:t>
            </w:r>
          </w:p>
        </w:tc>
        <w:tc>
          <w:tcPr>
            <w:tcW w:w="1529" w:type="dxa"/>
            <w:tcBorders>
              <w:top w:val="single" w:color="auto" w:sz="12" w:space="0"/>
              <w:bottom w:val="double" w:color="auto" w:sz="6" w:space="0"/>
            </w:tcBorders>
            <w:noWrap w:val="0"/>
            <w:vAlign w:val="center"/>
          </w:tcPr>
          <w:p>
            <w:pPr>
              <w:keepNext/>
              <w:spacing w:line="0"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637" w:type="dxa"/>
            <w:tcBorders>
              <w:top w:val="double" w:color="auto" w:sz="6" w:space="0"/>
              <w:bottom w:val="single" w:color="auto" w:sz="6" w:space="0"/>
            </w:tcBorders>
            <w:noWrap w:val="0"/>
            <w:vAlign w:val="top"/>
          </w:tcPr>
          <w:p>
            <w:pPr>
              <w:keepNext/>
              <w:spacing w:line="0" w:lineRule="atLeast"/>
              <w:jc w:val="center"/>
              <w:rPr>
                <w:rFonts w:hint="eastAsia" w:ascii="仿宋" w:hAnsi="仿宋" w:eastAsia="仿宋" w:cs="仿宋"/>
                <w:color w:val="auto"/>
                <w:kern w:val="0"/>
                <w:szCs w:val="21"/>
                <w:lang w:val="en-US" w:eastAsia="zh-CN"/>
              </w:rPr>
            </w:pPr>
            <w:r>
              <w:rPr>
                <w:rFonts w:hint="eastAsia"/>
              </w:rPr>
              <w:t>/</w:t>
            </w:r>
          </w:p>
        </w:tc>
        <w:tc>
          <w:tcPr>
            <w:tcW w:w="1783" w:type="dxa"/>
            <w:tcBorders>
              <w:top w:val="double" w:color="auto" w:sz="6" w:space="0"/>
              <w:bottom w:val="single" w:color="auto" w:sz="6" w:space="0"/>
            </w:tcBorders>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764" w:type="dxa"/>
            <w:tcBorders>
              <w:top w:val="double" w:color="auto" w:sz="6" w:space="0"/>
              <w:bottom w:val="single" w:color="auto" w:sz="6" w:space="0"/>
            </w:tcBorders>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695" w:type="dxa"/>
            <w:tcBorders>
              <w:top w:val="double" w:color="auto" w:sz="6" w:space="0"/>
              <w:bottom w:val="single" w:color="auto" w:sz="6" w:space="0"/>
            </w:tcBorders>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215" w:type="dxa"/>
            <w:tcBorders>
              <w:top w:val="double" w:color="auto" w:sz="6" w:space="0"/>
              <w:bottom w:val="single" w:color="auto" w:sz="6" w:space="0"/>
            </w:tcBorders>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274" w:type="dxa"/>
            <w:tcBorders>
              <w:top w:val="double" w:color="auto" w:sz="6" w:space="0"/>
              <w:bottom w:val="single" w:color="auto" w:sz="6" w:space="0"/>
            </w:tcBorders>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529" w:type="dxa"/>
            <w:tcBorders>
              <w:top w:val="double" w:color="auto" w:sz="6" w:space="0"/>
              <w:bottom w:val="single" w:color="auto" w:sz="6" w:space="0"/>
            </w:tcBorders>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3" w:hRule="atLeast"/>
          <w:jc w:val="center"/>
        </w:trPr>
        <w:tc>
          <w:tcPr>
            <w:tcW w:w="637" w:type="dxa"/>
            <w:tcBorders>
              <w:top w:val="nil"/>
            </w:tcBorders>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783" w:type="dxa"/>
            <w:tcBorders>
              <w:top w:val="nil"/>
            </w:tcBorders>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764" w:type="dxa"/>
            <w:tcBorders>
              <w:top w:val="nil"/>
            </w:tcBorders>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695" w:type="dxa"/>
            <w:tcBorders>
              <w:top w:val="nil"/>
            </w:tcBorders>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215" w:type="dxa"/>
            <w:tcBorders>
              <w:top w:val="nil"/>
            </w:tcBorders>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274" w:type="dxa"/>
            <w:tcBorders>
              <w:top w:val="nil"/>
            </w:tcBorders>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529" w:type="dxa"/>
            <w:tcBorders>
              <w:top w:val="nil"/>
            </w:tcBorders>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3" w:hRule="atLeast"/>
          <w:jc w:val="center"/>
        </w:trPr>
        <w:tc>
          <w:tcPr>
            <w:tcW w:w="637"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783"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764"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695"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215"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274"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529"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3" w:hRule="atLeast"/>
          <w:jc w:val="center"/>
        </w:trPr>
        <w:tc>
          <w:tcPr>
            <w:tcW w:w="637"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783"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764"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695"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215"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274"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529"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3" w:hRule="atLeast"/>
          <w:jc w:val="center"/>
        </w:trPr>
        <w:tc>
          <w:tcPr>
            <w:tcW w:w="637"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783"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764"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695"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215"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274"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529"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3" w:hRule="atLeast"/>
          <w:jc w:val="center"/>
        </w:trPr>
        <w:tc>
          <w:tcPr>
            <w:tcW w:w="637"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783"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764"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695"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215"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274"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529"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3" w:hRule="atLeast"/>
          <w:jc w:val="center"/>
        </w:trPr>
        <w:tc>
          <w:tcPr>
            <w:tcW w:w="637"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783"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764"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695"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215"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274"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529"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637"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783"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764"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695"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215"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274"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c>
          <w:tcPr>
            <w:tcW w:w="1529" w:type="dxa"/>
            <w:noWrap w:val="0"/>
            <w:vAlign w:val="top"/>
          </w:tcPr>
          <w:p>
            <w:pPr>
              <w:keepNext/>
              <w:spacing w:line="0" w:lineRule="atLeast"/>
              <w:jc w:val="center"/>
              <w:rPr>
                <w:rFonts w:hint="eastAsia" w:ascii="仿宋" w:hAnsi="仿宋" w:eastAsia="仿宋" w:cs="仿宋"/>
                <w:color w:val="auto"/>
                <w:kern w:val="0"/>
                <w:szCs w:val="21"/>
              </w:rPr>
            </w:pPr>
            <w:r>
              <w:rPr>
                <w:rFonts w:hint="eastAsia"/>
              </w:rPr>
              <w:t>/</w:t>
            </w:r>
          </w:p>
        </w:tc>
      </w:tr>
    </w:tbl>
    <w:p>
      <w:pPr>
        <w:spacing w:before="120" w:beforeLines="50" w:after="120" w:afterLines="50"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备注：材料、设备暂估价投标时不能优惠，计入税前报价。决算时按实际差价税前调整。</w:t>
      </w:r>
    </w:p>
    <w:p>
      <w:pPr>
        <w:spacing w:before="120" w:beforeLines="50" w:after="120" w:afterLines="50" w:line="440" w:lineRule="exact"/>
        <w:jc w:val="center"/>
        <w:rPr>
          <w:rFonts w:hint="eastAsia" w:ascii="仿宋" w:hAnsi="仿宋" w:eastAsia="仿宋" w:cs="仿宋"/>
          <w:color w:val="auto"/>
          <w:sz w:val="30"/>
          <w:szCs w:val="30"/>
        </w:rPr>
      </w:pPr>
    </w:p>
    <w:p>
      <w:pPr>
        <w:spacing w:before="120" w:beforeLines="50" w:after="120" w:afterLines="50" w:line="44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5-2：专业工程暂估价表</w:t>
      </w:r>
    </w:p>
    <w:tbl>
      <w:tblPr>
        <w:tblStyle w:val="12"/>
        <w:tblW w:w="8218" w:type="dxa"/>
        <w:tblInd w:w="17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1885"/>
        <w:gridCol w:w="4445"/>
        <w:gridCol w:w="12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677" w:type="dxa"/>
            <w:tcBorders>
              <w:top w:val="single" w:color="auto" w:sz="12" w:space="0"/>
              <w:bottom w:val="double" w:color="auto" w:sz="6" w:space="0"/>
            </w:tcBorders>
            <w:noWrap w:val="0"/>
            <w:vAlign w:val="center"/>
          </w:tcPr>
          <w:p>
            <w:pPr>
              <w:keepNext/>
              <w:spacing w:line="0"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序号</w:t>
            </w:r>
          </w:p>
        </w:tc>
        <w:tc>
          <w:tcPr>
            <w:tcW w:w="1885" w:type="dxa"/>
            <w:tcBorders>
              <w:top w:val="single" w:color="auto" w:sz="12" w:space="0"/>
              <w:bottom w:val="double" w:color="auto" w:sz="6" w:space="0"/>
            </w:tcBorders>
            <w:noWrap w:val="0"/>
            <w:vAlign w:val="center"/>
          </w:tcPr>
          <w:p>
            <w:pPr>
              <w:keepNext/>
              <w:spacing w:line="0"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专业工程名称</w:t>
            </w:r>
          </w:p>
        </w:tc>
        <w:tc>
          <w:tcPr>
            <w:tcW w:w="4445" w:type="dxa"/>
            <w:tcBorders>
              <w:top w:val="single" w:color="auto" w:sz="12" w:space="0"/>
              <w:bottom w:val="double" w:color="auto" w:sz="6" w:space="0"/>
            </w:tcBorders>
            <w:noWrap w:val="0"/>
            <w:vAlign w:val="center"/>
          </w:tcPr>
          <w:p>
            <w:pPr>
              <w:keepNext/>
              <w:spacing w:line="0"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工程内容</w:t>
            </w:r>
          </w:p>
        </w:tc>
        <w:tc>
          <w:tcPr>
            <w:tcW w:w="1211" w:type="dxa"/>
            <w:tcBorders>
              <w:top w:val="single" w:color="auto" w:sz="12" w:space="0"/>
              <w:bottom w:val="double" w:color="auto" w:sz="6" w:space="0"/>
            </w:tcBorders>
            <w:noWrap w:val="0"/>
            <w:vAlign w:val="center"/>
          </w:tcPr>
          <w:p>
            <w:pPr>
              <w:keepNext/>
              <w:spacing w:line="0"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677" w:type="dxa"/>
            <w:tcBorders>
              <w:top w:val="double" w:color="auto" w:sz="6" w:space="0"/>
              <w:bottom w:val="single" w:color="auto" w:sz="6" w:space="0"/>
            </w:tcBorders>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c>
          <w:tcPr>
            <w:tcW w:w="1885" w:type="dxa"/>
            <w:tcBorders>
              <w:top w:val="double" w:color="auto" w:sz="6" w:space="0"/>
              <w:bottom w:val="single" w:color="auto" w:sz="6" w:space="0"/>
            </w:tcBorders>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c>
          <w:tcPr>
            <w:tcW w:w="4445" w:type="dxa"/>
            <w:tcBorders>
              <w:top w:val="double" w:color="auto" w:sz="6" w:space="0"/>
              <w:bottom w:val="single" w:color="auto" w:sz="6" w:space="0"/>
            </w:tcBorders>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c>
          <w:tcPr>
            <w:tcW w:w="1211" w:type="dxa"/>
            <w:tcBorders>
              <w:top w:val="double" w:color="auto" w:sz="6" w:space="0"/>
              <w:bottom w:val="single" w:color="auto" w:sz="6" w:space="0"/>
            </w:tcBorders>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trPr>
        <w:tc>
          <w:tcPr>
            <w:tcW w:w="677" w:type="dxa"/>
            <w:tcBorders>
              <w:top w:val="nil"/>
            </w:tcBorders>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c>
          <w:tcPr>
            <w:tcW w:w="1885" w:type="dxa"/>
            <w:tcBorders>
              <w:top w:val="nil"/>
            </w:tcBorders>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c>
          <w:tcPr>
            <w:tcW w:w="4445" w:type="dxa"/>
            <w:tcBorders>
              <w:top w:val="nil"/>
            </w:tcBorders>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c>
          <w:tcPr>
            <w:tcW w:w="1211" w:type="dxa"/>
            <w:tcBorders>
              <w:top w:val="nil"/>
            </w:tcBorders>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trPr>
        <w:tc>
          <w:tcPr>
            <w:tcW w:w="677" w:type="dxa"/>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c>
          <w:tcPr>
            <w:tcW w:w="1885" w:type="dxa"/>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c>
          <w:tcPr>
            <w:tcW w:w="4445" w:type="dxa"/>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c>
          <w:tcPr>
            <w:tcW w:w="1211" w:type="dxa"/>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trPr>
        <w:tc>
          <w:tcPr>
            <w:tcW w:w="677" w:type="dxa"/>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c>
          <w:tcPr>
            <w:tcW w:w="1885" w:type="dxa"/>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c>
          <w:tcPr>
            <w:tcW w:w="4445" w:type="dxa"/>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c>
          <w:tcPr>
            <w:tcW w:w="1211" w:type="dxa"/>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677" w:type="dxa"/>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c>
          <w:tcPr>
            <w:tcW w:w="1885" w:type="dxa"/>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c>
          <w:tcPr>
            <w:tcW w:w="4445" w:type="dxa"/>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c>
          <w:tcPr>
            <w:tcW w:w="1211" w:type="dxa"/>
            <w:noWrap w:val="0"/>
            <w:vAlign w:val="center"/>
          </w:tcPr>
          <w:p>
            <w:pPr>
              <w:keepNext/>
              <w:spacing w:line="0" w:lineRule="atLeast"/>
              <w:jc w:val="center"/>
              <w:rPr>
                <w:rFonts w:hint="eastAsia" w:ascii="仿宋" w:hAnsi="仿宋" w:eastAsia="仿宋" w:cs="仿宋"/>
                <w:b/>
                <w:bCs/>
                <w:color w:val="auto"/>
                <w:kern w:val="0"/>
                <w:szCs w:val="21"/>
              </w:rPr>
            </w:pPr>
            <w:r>
              <w:rPr>
                <w:rFonts w:hint="eastAsia"/>
              </w:rPr>
              <w:t>/</w:t>
            </w:r>
          </w:p>
        </w:tc>
      </w:tr>
    </w:tbl>
    <w:p>
      <w:pPr>
        <w:spacing w:before="120" w:beforeLines="50" w:after="120" w:afterLines="50"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备注：专业工程暂估价投标时不能优惠，计入税前报价。决算时按实际差价税前调整，增加2%总承包管理费。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1569A"/>
    <w:rsid w:val="00EB4768"/>
    <w:rsid w:val="066035CC"/>
    <w:rsid w:val="07DB7DD9"/>
    <w:rsid w:val="0CCC5CF1"/>
    <w:rsid w:val="1DD06FA4"/>
    <w:rsid w:val="2151522D"/>
    <w:rsid w:val="22C15C71"/>
    <w:rsid w:val="26473522"/>
    <w:rsid w:val="38802797"/>
    <w:rsid w:val="3E8C43EC"/>
    <w:rsid w:val="4028142A"/>
    <w:rsid w:val="41F40595"/>
    <w:rsid w:val="54D37A63"/>
    <w:rsid w:val="57740FFE"/>
    <w:rsid w:val="5C1E2CF9"/>
    <w:rsid w:val="5DB1569A"/>
    <w:rsid w:val="611961B3"/>
    <w:rsid w:val="625B73A4"/>
    <w:rsid w:val="71500FA5"/>
    <w:rsid w:val="7358775B"/>
    <w:rsid w:val="7CA57EB5"/>
    <w:rsid w:val="7EAF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next w:val="1"/>
    <w:link w:val="14"/>
    <w:qFormat/>
    <w:uiPriority w:val="0"/>
    <w:pPr>
      <w:keepNext/>
      <w:keepLines/>
      <w:widowControl w:val="0"/>
      <w:spacing w:before="260" w:after="260" w:line="413" w:lineRule="auto"/>
      <w:jc w:val="both"/>
      <w:outlineLvl w:val="1"/>
    </w:pPr>
    <w:rPr>
      <w:rFonts w:ascii="Cambria" w:hAnsi="Cambria" w:eastAsia="宋体" w:cs="Times New Roman"/>
      <w:b/>
      <w:bCs/>
      <w:kern w:val="0"/>
      <w:sz w:val="32"/>
      <w:szCs w:val="32"/>
      <w:lang w:val="en-US" w:eastAsia="zh-CN" w:bidi="ar-SA"/>
    </w:rPr>
  </w:style>
  <w:style w:type="paragraph" w:styleId="5">
    <w:name w:val="heading 3"/>
    <w:next w:val="1"/>
    <w:qFormat/>
    <w:uiPriority w:val="0"/>
    <w:pPr>
      <w:keepNext/>
      <w:keepLines/>
      <w:widowControl w:val="0"/>
      <w:spacing w:before="260" w:after="260" w:line="413" w:lineRule="auto"/>
      <w:jc w:val="both"/>
      <w:outlineLvl w:val="2"/>
    </w:pPr>
    <w:rPr>
      <w:rFonts w:ascii="Times New Roman" w:hAnsi="Times New Roman" w:eastAsia="宋体" w:cs="Times New Roman"/>
      <w:b/>
      <w:bCs/>
      <w:kern w:val="0"/>
      <w:sz w:val="32"/>
      <w:szCs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next w:val="3"/>
    <w:qFormat/>
    <w:uiPriority w:val="0"/>
    <w:pPr>
      <w:widowControl w:val="0"/>
      <w:ind w:firstLine="420" w:firstLineChars="100"/>
      <w:jc w:val="both"/>
    </w:pPr>
    <w:rPr>
      <w:rFonts w:ascii="Times New Roman" w:hAnsi="Times New Roman" w:eastAsia="宋体" w:cs="Times New Roman"/>
      <w:kern w:val="0"/>
      <w:sz w:val="20"/>
      <w:lang w:val="en-US" w:eastAsia="zh-CN" w:bidi="ar-SA"/>
    </w:rPr>
  </w:style>
  <w:style w:type="paragraph" w:styleId="3">
    <w:name w:val="Body Text First Indent 2"/>
    <w:next w:val="1"/>
    <w:qFormat/>
    <w:uiPriority w:val="0"/>
    <w:pPr>
      <w:widowControl w:val="0"/>
      <w:spacing w:after="120" w:afterLines="0"/>
      <w:ind w:left="420" w:leftChars="200" w:firstLine="420" w:firstLineChars="200"/>
      <w:jc w:val="both"/>
    </w:pPr>
    <w:rPr>
      <w:rFonts w:ascii="Times New Roman" w:hAnsi="Times New Roman" w:eastAsia="宋体" w:cs="Times New Roman"/>
      <w:kern w:val="0"/>
      <w:sz w:val="20"/>
      <w:lang w:val="en-US" w:eastAsia="zh-CN" w:bidi="ar-SA"/>
    </w:rPr>
  </w:style>
  <w:style w:type="paragraph" w:styleId="6">
    <w:name w:val="toc 7"/>
    <w:next w:val="1"/>
    <w:qFormat/>
    <w:uiPriority w:val="0"/>
    <w:pPr>
      <w:widowControl w:val="0"/>
      <w:ind w:left="1260"/>
      <w:jc w:val="left"/>
    </w:pPr>
    <w:rPr>
      <w:rFonts w:ascii="Times New Roman" w:hAnsi="Times New Roman" w:eastAsia="宋体" w:cs="Times New Roman"/>
      <w:kern w:val="2"/>
      <w:sz w:val="18"/>
      <w:lang w:val="en-US" w:eastAsia="zh-CN" w:bidi="ar-SA"/>
    </w:rPr>
  </w:style>
  <w:style w:type="paragraph" w:styleId="7">
    <w:name w:val="Body Text"/>
    <w:next w:val="8"/>
    <w:qFormat/>
    <w:uiPriority w:val="0"/>
    <w:pPr>
      <w:widowControl w:val="0"/>
      <w:jc w:val="both"/>
    </w:pPr>
    <w:rPr>
      <w:rFonts w:ascii="Times New Roman" w:hAnsi="Times New Roman" w:eastAsia="宋体" w:cs="Times New Roman"/>
      <w:kern w:val="0"/>
      <w:sz w:val="20"/>
      <w:lang w:val="en-US" w:eastAsia="zh-CN" w:bidi="ar-SA"/>
    </w:rPr>
  </w:style>
  <w:style w:type="paragraph" w:styleId="8">
    <w:name w:val="Body Text 2"/>
    <w:next w:val="6"/>
    <w:qFormat/>
    <w:uiPriority w:val="0"/>
    <w:pPr>
      <w:widowControl w:val="0"/>
      <w:spacing w:line="400" w:lineRule="atLeast"/>
      <w:jc w:val="both"/>
    </w:pPr>
    <w:rPr>
      <w:rFonts w:ascii="Times New Roman" w:hAnsi="Times New Roman" w:eastAsia="宋体" w:cs="Times New Roman"/>
      <w:kern w:val="2"/>
      <w:sz w:val="24"/>
      <w:lang w:val="en-US" w:eastAsia="zh-CN" w:bidi="ar-SA"/>
    </w:rPr>
  </w:style>
  <w:style w:type="paragraph" w:styleId="9">
    <w:name w:val="Body Text Indent"/>
    <w:next w:val="10"/>
    <w:qFormat/>
    <w:uiPriority w:val="0"/>
    <w:pPr>
      <w:widowControl w:val="0"/>
      <w:spacing w:after="120" w:afterLines="0"/>
      <w:ind w:left="420" w:leftChars="200"/>
      <w:jc w:val="both"/>
    </w:pPr>
    <w:rPr>
      <w:rFonts w:ascii="Times New Roman" w:hAnsi="Times New Roman" w:eastAsia="宋体" w:cs="Times New Roman"/>
      <w:kern w:val="0"/>
      <w:sz w:val="20"/>
      <w:lang w:val="en-US" w:eastAsia="zh-CN" w:bidi="ar-SA"/>
    </w:rPr>
  </w:style>
  <w:style w:type="paragraph" w:styleId="10">
    <w:name w:val="envelope return"/>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character" w:customStyle="1" w:styleId="14">
    <w:name w:val="标题 2 字符"/>
    <w:link w:val="4"/>
    <w:qFormat/>
    <w:uiPriority w:val="0"/>
    <w:rPr>
      <w:rFonts w:ascii="Cambria" w:hAnsi="Cambria"/>
      <w:b/>
      <w:bCs/>
      <w:kern w:val="0"/>
      <w:sz w:val="32"/>
      <w:szCs w:val="32"/>
      <w:lang w:val="en-US" w:eastAsia="zh-CN" w:bidi="ar-SA"/>
    </w:rPr>
  </w:style>
  <w:style w:type="paragraph" w:customStyle="1" w:styleId="15">
    <w:name w:val="Blockquote"/>
    <w:qFormat/>
    <w:uiPriority w:val="0"/>
    <w:pPr>
      <w:widowControl w:val="0"/>
      <w:autoSpaceDE w:val="0"/>
      <w:autoSpaceDN w:val="0"/>
      <w:adjustRightInd w:val="0"/>
      <w:spacing w:before="100" w:beforeLines="0" w:after="100" w:afterLines="0"/>
      <w:ind w:left="360" w:right="360"/>
      <w:jc w:val="left"/>
    </w:pPr>
    <w:rPr>
      <w:rFonts w:ascii="Times New Roman" w:hAnsi="Times New Roman" w:eastAsia="宋体" w:cs="Times New Roman"/>
      <w:kern w:val="0"/>
      <w:sz w:val="24"/>
      <w:szCs w:val="20"/>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Office_11.1.0.10463_F1E327BC-269C-435d-A152-05C5408002CA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2022-01-06T02:48:00Z</dcterms:created>
  <dc:creator>彤羽</dc:creator>
  <lastModifiedBy>叶小莫</lastModifiedBy>
  <dcterms:modified xsi:type="dcterms:W3CDTF">2022-03-29T04:37:07Z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B2464076FE41401EA4A891F225456997</vt:lpwstr>
  </property>
</Properties>
</file>