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18EA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36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郑州大学疫情期间睿博公寓（</w:t>
      </w: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4</w:t>
      </w:r>
      <w:r>
        <w:rPr>
          <w:rFonts w:ascii="仿宋" w:eastAsia="仿宋" w:hAnsi="仿宋" w:cs="宋体"/>
          <w:b/>
          <w:color w:val="333333"/>
          <w:sz w:val="36"/>
          <w:shd w:val="clear" w:color="auto" w:fill="FFFFFF"/>
        </w:rPr>
        <w:t>00</w:t>
      </w: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套）生活物资</w:t>
      </w:r>
    </w:p>
    <w:p w14:paraId="7274786F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36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紧急采购合同</w:t>
      </w:r>
    </w:p>
    <w:p w14:paraId="793D39B3" w14:textId="77777777" w:rsidR="00166384" w:rsidRDefault="00166384">
      <w:pPr>
        <w:pStyle w:val="a9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hd w:val="clear" w:color="auto" w:fill="FFFFFF"/>
        </w:rPr>
      </w:pPr>
    </w:p>
    <w:p w14:paraId="3CDB8023" w14:textId="77777777" w:rsidR="00166384" w:rsidRDefault="00C66F31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采购方（甲方）：郑州大学</w:t>
      </w:r>
    </w:p>
    <w:p w14:paraId="4BCF9F26" w14:textId="77777777" w:rsidR="00166384" w:rsidRDefault="00C66F31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供货方（乙方）：郑州市雷之光商贸有限公司</w:t>
      </w:r>
    </w:p>
    <w:p w14:paraId="771945E0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为了维护甲乙双方合法权益，根据法律规定以及相关文件，本着平等互利、诚信合作的合作原则，经甲、乙双方共同友好协商，就郑州大学睿博公寓疫情防控物资紧急采购事宜签订本合同，并共同遵守。</w:t>
      </w:r>
    </w:p>
    <w:p w14:paraId="1F9A90BF" w14:textId="3FA1BBC1" w:rsidR="00166384" w:rsidRDefault="00C66F31" w:rsidP="001B1117">
      <w:pPr>
        <w:pStyle w:val="a9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供货清单及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金额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498"/>
        <w:gridCol w:w="1717"/>
        <w:gridCol w:w="1154"/>
        <w:gridCol w:w="1434"/>
        <w:gridCol w:w="1197"/>
        <w:gridCol w:w="738"/>
        <w:gridCol w:w="977"/>
        <w:gridCol w:w="807"/>
        <w:gridCol w:w="1042"/>
      </w:tblGrid>
      <w:tr w:rsidR="001B1117" w14:paraId="4329F227" w14:textId="77777777" w:rsidTr="00760B76">
        <w:trPr>
          <w:trHeight w:val="442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8612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序号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4628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物品名称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569F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品牌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F82D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材质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B8F4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规格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58BC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07FC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数量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3B6F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单价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ECCF8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合价（元）</w:t>
            </w:r>
          </w:p>
        </w:tc>
      </w:tr>
      <w:tr w:rsidR="001B1117" w14:paraId="1FAC7224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B948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D575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电水壶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C276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美的布谷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F836F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304不锈钢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2394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1.7升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D221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2253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250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9E2A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68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810E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17000</w:t>
            </w:r>
          </w:p>
        </w:tc>
      </w:tr>
      <w:tr w:rsidR="001B1117" w14:paraId="14CE5A24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37FD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CD7E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卷纸（100卷）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4004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易路通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C711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常规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ABD58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100卷/提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EB1E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提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C026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45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5CDB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92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1AF4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4140</w:t>
            </w:r>
          </w:p>
        </w:tc>
      </w:tr>
      <w:tr w:rsidR="001B1117" w14:paraId="46DD0F60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4C9A8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8FCCF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抹布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775A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国产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A5E0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常规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5961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30*30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B097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条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789E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325A3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79E3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800</w:t>
            </w:r>
          </w:p>
        </w:tc>
      </w:tr>
      <w:tr w:rsidR="001B1117" w14:paraId="48F3C0EB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3B19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0ADE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板车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CF5D3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印相连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F773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常规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E6C5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70*50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E8E1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辆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DA4F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EF37F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220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01F7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2200</w:t>
            </w:r>
          </w:p>
        </w:tc>
      </w:tr>
      <w:tr w:rsidR="001B1117" w14:paraId="7C949630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CC30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38EB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一次性纸杯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780F0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晨光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A4B5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环保纸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8D50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50只装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1E6A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包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B795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120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A565F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9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03F9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1080</w:t>
            </w:r>
          </w:p>
        </w:tc>
      </w:tr>
      <w:tr w:rsidR="001B1117" w14:paraId="697C7219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2A5D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0693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湿巾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0590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心相印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49F1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常规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8E44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10片/包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AD308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包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EC62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96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5985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2.9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151D0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278.4</w:t>
            </w:r>
          </w:p>
        </w:tc>
      </w:tr>
      <w:tr w:rsidR="001B1117" w14:paraId="32A377EE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22B9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FC32F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三件套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FAEC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豪雅居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1C84F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纯棉磨毛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E76B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1.6*2.1米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DE3B0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件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4A52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10803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115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D2725" w14:textId="703A024A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 w:rsidR="009D4195">
              <w:rPr>
                <w:rFonts w:ascii="仿宋" w:eastAsia="仿宋" w:hAnsi="仿宋" w:cs="仿宋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000</w:t>
            </w:r>
          </w:p>
        </w:tc>
      </w:tr>
      <w:tr w:rsidR="001B1117" w14:paraId="423DD15F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CB5D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98EF0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棉花被（6斤)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D7B1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引领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8A68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棉花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A771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1.5*2米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6AD1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条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AB34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D856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115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3F152" w14:textId="3F09BAD1" w:rsidR="001B1117" w:rsidRDefault="009D4195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46</w:t>
            </w:r>
            <w:r w:rsidR="001B1117">
              <w:rPr>
                <w:rFonts w:ascii="仿宋" w:eastAsia="仿宋" w:hAnsi="仿宋" w:cs="仿宋" w:hint="eastAsia"/>
                <w:sz w:val="22"/>
                <w:szCs w:val="22"/>
              </w:rPr>
              <w:t>000</w:t>
            </w:r>
          </w:p>
        </w:tc>
      </w:tr>
      <w:tr w:rsidR="001B1117" w14:paraId="36497BFD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609A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9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CDA8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棉褥子（4斤）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75F5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引领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1ED6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棉花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CEC2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1*2米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D1B7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条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3890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C0E5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55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EAF5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22000</w:t>
            </w:r>
          </w:p>
        </w:tc>
      </w:tr>
      <w:tr w:rsidR="001B1117" w14:paraId="06072041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67B8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D524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枕头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ACAD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豪雅居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42113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丝绵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5AB9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0.4*0.6米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5C4D0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条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C0F2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DBF08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65F6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8000</w:t>
            </w:r>
          </w:p>
        </w:tc>
      </w:tr>
      <w:tr w:rsidR="001B1117" w14:paraId="549EE1AE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D20A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B562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牙膏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3FC3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悦享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EB33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常规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E803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3克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A07D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B839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3000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52D60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0.2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A81B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600</w:t>
            </w:r>
          </w:p>
        </w:tc>
      </w:tr>
      <w:tr w:rsidR="001B1117" w14:paraId="5E7AB903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4C3BF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12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67A0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洗发水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48AA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悦享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80B4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常规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557C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50毫升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4E42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17FD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3170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0.9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6536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360</w:t>
            </w:r>
          </w:p>
        </w:tc>
      </w:tr>
      <w:tr w:rsidR="001B1117" w14:paraId="5FAD48EE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88813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13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90E8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香皂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F31C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悦享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C565E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常规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22068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20克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2346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18FF0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BC45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0.25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791B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500</w:t>
            </w:r>
          </w:p>
        </w:tc>
      </w:tr>
      <w:tr w:rsidR="001B1117" w14:paraId="0FB2ADB0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D3C88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14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186E3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牙刷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09F1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超呵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4DDB3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常规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9DE6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300个/箱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65FC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6066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0697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B088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1600</w:t>
            </w:r>
          </w:p>
        </w:tc>
      </w:tr>
      <w:tr w:rsidR="001B1117" w14:paraId="42430CE2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DE49F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87DA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口杯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8697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笑如初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3149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塑料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978D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100个/箱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E7CD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92E8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B082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4.5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567F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1800</w:t>
            </w:r>
          </w:p>
        </w:tc>
      </w:tr>
      <w:tr w:rsidR="001B1117" w14:paraId="1AE890D0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207E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50B0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脸盆38cm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589B3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喜得福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076A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塑料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51B0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100个/箱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B532F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2F1E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76E8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7.8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9218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3120</w:t>
            </w:r>
          </w:p>
        </w:tc>
      </w:tr>
      <w:tr w:rsidR="001B1117" w14:paraId="52E8352C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0841C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17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D003F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毛巾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5466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金号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A497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纯棉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20E1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10条/包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42FDF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条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D66D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EFE1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8.8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6131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3520</w:t>
            </w:r>
          </w:p>
        </w:tc>
      </w:tr>
      <w:tr w:rsidR="001B1117" w14:paraId="6453D354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CB9B8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18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D8E6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凉拖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DC97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鑫兴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7646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塑料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297E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100双/箱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A81BC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双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FFD10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C1AB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10.5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9B86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4200</w:t>
            </w:r>
          </w:p>
        </w:tc>
      </w:tr>
      <w:tr w:rsidR="001B1117" w14:paraId="5CFD82CF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F392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19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0356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垃圾袋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D9F1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得力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CF3B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塑料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DD24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100卷/箱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9975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卷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F7D08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C7DF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A23D6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640</w:t>
            </w:r>
          </w:p>
        </w:tc>
      </w:tr>
      <w:tr w:rsidR="001B1117" w14:paraId="1E7369A7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036A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CEA3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保鲜膜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272D5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国产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C455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塑料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C42D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60米*30cm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DFDA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卷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9336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4FB2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43573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100</w:t>
            </w:r>
          </w:p>
        </w:tc>
      </w:tr>
      <w:tr w:rsidR="001B1117" w14:paraId="19EC1B34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8DC3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21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54529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拖斗扫把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AF03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佳一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D476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塑料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98F8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套装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384E8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套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E9CD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38E70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C5093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4000</w:t>
            </w:r>
          </w:p>
        </w:tc>
      </w:tr>
      <w:tr w:rsidR="001B1117" w14:paraId="6765972E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C60DA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</w:t>
            </w:r>
          </w:p>
        </w:tc>
        <w:tc>
          <w:tcPr>
            <w:tcW w:w="8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C3F32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小喷壶</w:t>
            </w:r>
          </w:p>
        </w:tc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13D4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喜得福</w:t>
            </w:r>
          </w:p>
        </w:tc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7A328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塑料</w:t>
            </w:r>
          </w:p>
        </w:tc>
        <w:tc>
          <w:tcPr>
            <w:tcW w:w="6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B0661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2升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090B4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</w:t>
            </w:r>
          </w:p>
        </w:tc>
        <w:tc>
          <w:tcPr>
            <w:tcW w:w="5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C1E97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</w:t>
            </w: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E2820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9</w:t>
            </w:r>
          </w:p>
        </w:tc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61FFB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180</w:t>
            </w:r>
          </w:p>
        </w:tc>
      </w:tr>
      <w:tr w:rsidR="001B1117" w14:paraId="41D26503" w14:textId="77777777" w:rsidTr="00760B76">
        <w:trPr>
          <w:trHeight w:val="442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5A5F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261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DB26D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合计：（大写壹拾陆万捌仟壹佰壹拾捌元肆角）</w:t>
            </w:r>
          </w:p>
        </w:tc>
        <w:tc>
          <w:tcPr>
            <w:tcW w:w="1478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2DF6E" w14:textId="77777777" w:rsidR="001B1117" w:rsidRDefault="001B1117" w:rsidP="00760B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168118.4</w:t>
            </w:r>
          </w:p>
        </w:tc>
      </w:tr>
    </w:tbl>
    <w:p w14:paraId="373F6DE4" w14:textId="77777777" w:rsidR="00166384" w:rsidRDefault="00C66F31" w:rsidP="001B1117">
      <w:pPr>
        <w:pStyle w:val="a9"/>
        <w:widowControl/>
        <w:shd w:val="clear" w:color="auto" w:fill="FFFFFF"/>
        <w:spacing w:beforeAutospacing="0" w:afterAutospacing="0"/>
        <w:ind w:firstLineChars="300" w:firstLine="8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二、交货时间和地点</w:t>
      </w:r>
    </w:p>
    <w:p w14:paraId="17678804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交货地点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：郑州大学翠竹街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睿博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公寓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。</w:t>
      </w:r>
    </w:p>
    <w:p w14:paraId="79D9C02A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交货时间：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202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13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日。</w:t>
      </w:r>
    </w:p>
    <w:p w14:paraId="31AE0CBC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三、验收方式</w:t>
      </w:r>
    </w:p>
    <w:p w14:paraId="7D2B5D56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甲方按合同所列质量标准、规格型号、技术参数以及数量等在现场验收，并填写验收单。验收时，甲方有权提出采用技术和破坏相结合的方法进行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验收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。验收通过后，才能支付合同款项。</w:t>
      </w:r>
    </w:p>
    <w:p w14:paraId="03A8B2AB" w14:textId="77777777" w:rsidR="00166384" w:rsidRDefault="00C66F31">
      <w:pPr>
        <w:pStyle w:val="a9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付款结算</w:t>
      </w:r>
    </w:p>
    <w:p w14:paraId="79DAF880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合同总价款（大写）为：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壹拾陆万捌仟壹佰壹拾捌元肆角，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（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小写：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168118.4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）。货物验收合格，经审计后，甲方向乙方支付全部货款。</w:t>
      </w:r>
    </w:p>
    <w:p w14:paraId="607C310C" w14:textId="77777777" w:rsidR="00166384" w:rsidRDefault="00C66F31">
      <w:pPr>
        <w:pStyle w:val="a9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违约责任</w:t>
      </w:r>
    </w:p>
    <w:p w14:paraId="4C66C6AE" w14:textId="77777777" w:rsidR="008C2A03" w:rsidRDefault="00C66F31">
      <w:pPr>
        <w:pStyle w:val="a9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因为疫情防控，郑州大学物资都需紧急供货，乙方必须等按时供货。乙方所交的货物产地、品牌、型号、规格、质量以及技术标准、数量等不符合合同要求，甲方有权拒收，由此产生的一切费用由乙方负责；因货物更换而造成逾期交货，则按逾期交货处理，乙方应向甲方每天支付合同标总额日千分之五的违约金。甲方无正当理由拒收设备，应向供方偿付拒收设备款额百</w:t>
      </w:r>
    </w:p>
    <w:p w14:paraId="588AB903" w14:textId="1283CE7A" w:rsidR="008C2A03" w:rsidRDefault="008C2A03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br w:type="page"/>
      </w:r>
      <w:bookmarkStart w:id="0" w:name="_GoBack"/>
      <w:r w:rsidRPr="008C2A03">
        <w:rPr>
          <w:rFonts w:ascii="仿宋" w:eastAsia="仿宋" w:hAnsi="仿宋" w:cs="宋体"/>
          <w:noProof/>
          <w:color w:val="333333"/>
          <w:sz w:val="28"/>
          <w:shd w:val="clear" w:color="auto" w:fill="FFFFFF"/>
        </w:rPr>
        <w:lastRenderedPageBreak/>
        <w:drawing>
          <wp:inline distT="0" distB="0" distL="0" distR="0" wp14:anchorId="4AD0317C" wp14:editId="42921E8C">
            <wp:extent cx="5939790" cy="8576888"/>
            <wp:effectExtent l="0" t="0" r="0" b="0"/>
            <wp:docPr id="1" name="图片 1" descr="C:\Users\WJ\AppData\Local\Temp\WeChat Files\3ba5633fdfaa4ce35fcc7df71e8b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J\AppData\Local\Temp\WeChat Files\3ba5633fdfaa4ce35fcc7df71e8b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7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727E97" w14:textId="1DE0EA56" w:rsidR="00166384" w:rsidRDefault="00C66F31" w:rsidP="008C2A03">
      <w:pPr>
        <w:pStyle w:val="a9"/>
        <w:widowControl/>
        <w:shd w:val="clear" w:color="auto" w:fill="FFFFFF"/>
        <w:spacing w:beforeAutospacing="0" w:afterAutospacing="0"/>
        <w:ind w:left="1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lastRenderedPageBreak/>
        <w:t>分之五的违约金。甲方逾期付款，应向乙方支付本合同标的总额的日万分之四的违约金。</w:t>
      </w:r>
    </w:p>
    <w:p w14:paraId="1E6F298B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六、其它</w:t>
      </w:r>
    </w:p>
    <w:p w14:paraId="2999864D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、双方在执行合同时产生纠纷，协商解决，协商不成可向甲方所在地人民法院提起诉讼。</w:t>
      </w:r>
    </w:p>
    <w:p w14:paraId="01C1F26C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、本合同一式六份，甲方执四份，乙方执两份。</w:t>
      </w:r>
    </w:p>
    <w:p w14:paraId="087DC06D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3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、合同有效期：本合同双方签字盖章后生效，合同签署之日起至合同内容执行完毕为本合同有效期。</w:t>
      </w:r>
    </w:p>
    <w:p w14:paraId="5B4BC900" w14:textId="77777777" w:rsidR="00166384" w:rsidRDefault="00166384">
      <w:pPr>
        <w:pStyle w:val="a9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14:paraId="056AE6B3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6160" w:hangingChars="2200" w:hanging="61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甲方（盖章）：郑州大学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乙方（盖章）：郑州市雷之光商贸有限公司</w:t>
      </w:r>
    </w:p>
    <w:p w14:paraId="7121262F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4760" w:hangingChars="1700" w:hanging="47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签字代表：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签字代表：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</w:p>
    <w:p w14:paraId="1FC2CC04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电话：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0371-677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39500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电话：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13253659839</w:t>
      </w:r>
    </w:p>
    <w:p w14:paraId="0F198182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税号：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91410105MA465DE1XA</w:t>
      </w:r>
    </w:p>
    <w:p w14:paraId="608A19B6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5040" w:hangingChars="1800" w:hanging="50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地址：郑州市金水区文化路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66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号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号楼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层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127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号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</w:t>
      </w:r>
    </w:p>
    <w:p w14:paraId="2D0951E1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开户行：中国民生银行郑州文化路支行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</w:p>
    <w:p w14:paraId="5996FAC1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账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号：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157918746</w:t>
      </w:r>
    </w:p>
    <w:p w14:paraId="101EAC09" w14:textId="77777777" w:rsidR="00166384" w:rsidRDefault="00166384">
      <w:pPr>
        <w:pStyle w:val="a9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14:paraId="03BA9AA8" w14:textId="77777777" w:rsidR="00166384" w:rsidRDefault="00C66F31">
      <w:pPr>
        <w:pStyle w:val="a9"/>
        <w:widowControl/>
        <w:shd w:val="clear" w:color="auto" w:fill="FFFFFF"/>
        <w:spacing w:beforeAutospacing="0" w:afterAutospacing="0"/>
        <w:ind w:left="5040" w:hangingChars="1800" w:hanging="50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合同签署日期：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20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13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</w:t>
      </w:r>
    </w:p>
    <w:sectPr w:rsidR="00166384">
      <w:footerReference w:type="default" r:id="rId10"/>
      <w:pgSz w:w="11906" w:h="16838"/>
      <w:pgMar w:top="1588" w:right="1134" w:bottom="1361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1A97" w14:textId="77777777" w:rsidR="00C66F31" w:rsidRDefault="00C66F31">
      <w:r>
        <w:separator/>
      </w:r>
    </w:p>
  </w:endnote>
  <w:endnote w:type="continuationSeparator" w:id="0">
    <w:p w14:paraId="0FE53210" w14:textId="77777777" w:rsidR="00C66F31" w:rsidRDefault="00C6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23103"/>
      <w:docPartObj>
        <w:docPartGallery w:val="AutoText"/>
      </w:docPartObj>
    </w:sdtPr>
    <w:sdtEndPr>
      <w:rPr>
        <w:sz w:val="24"/>
      </w:rPr>
    </w:sdtEndPr>
    <w:sdtContent>
      <w:p w14:paraId="320D6790" w14:textId="2DE41236" w:rsidR="00166384" w:rsidRDefault="00C66F31">
        <w:pPr>
          <w:pStyle w:val="a5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8C2A03" w:rsidRPr="008C2A03">
          <w:rPr>
            <w:noProof/>
            <w:sz w:val="24"/>
            <w:lang w:val="zh-CN"/>
          </w:rPr>
          <w:t>3</w:t>
        </w:r>
        <w:r>
          <w:rPr>
            <w:sz w:val="24"/>
          </w:rPr>
          <w:fldChar w:fldCharType="end"/>
        </w:r>
      </w:p>
    </w:sdtContent>
  </w:sdt>
  <w:p w14:paraId="474AC6A5" w14:textId="77777777" w:rsidR="00166384" w:rsidRDefault="001663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47A1" w14:textId="77777777" w:rsidR="00C66F31" w:rsidRDefault="00C66F31">
      <w:r>
        <w:separator/>
      </w:r>
    </w:p>
  </w:footnote>
  <w:footnote w:type="continuationSeparator" w:id="0">
    <w:p w14:paraId="36BAB3A5" w14:textId="77777777" w:rsidR="00C66F31" w:rsidRDefault="00C6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D661B"/>
    <w:multiLevelType w:val="multilevel"/>
    <w:tmpl w:val="6D0D661B"/>
    <w:lvl w:ilvl="0">
      <w:start w:val="4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7DB27561"/>
    <w:multiLevelType w:val="hybridMultilevel"/>
    <w:tmpl w:val="008C77E4"/>
    <w:lvl w:ilvl="0" w:tplc="3B2A0A2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7569FB"/>
    <w:rsid w:val="00006688"/>
    <w:rsid w:val="00006FA8"/>
    <w:rsid w:val="000439A6"/>
    <w:rsid w:val="0005159D"/>
    <w:rsid w:val="000D5363"/>
    <w:rsid w:val="0010008B"/>
    <w:rsid w:val="00112977"/>
    <w:rsid w:val="00115EDB"/>
    <w:rsid w:val="00150ABD"/>
    <w:rsid w:val="001525E3"/>
    <w:rsid w:val="00166384"/>
    <w:rsid w:val="001A6B35"/>
    <w:rsid w:val="001B1117"/>
    <w:rsid w:val="001D4BD4"/>
    <w:rsid w:val="001E2D54"/>
    <w:rsid w:val="0022526A"/>
    <w:rsid w:val="00250451"/>
    <w:rsid w:val="002950AF"/>
    <w:rsid w:val="002A7168"/>
    <w:rsid w:val="0030666B"/>
    <w:rsid w:val="0032602A"/>
    <w:rsid w:val="0033555D"/>
    <w:rsid w:val="003400C2"/>
    <w:rsid w:val="00340B04"/>
    <w:rsid w:val="003D40A0"/>
    <w:rsid w:val="00444665"/>
    <w:rsid w:val="00457334"/>
    <w:rsid w:val="004A4198"/>
    <w:rsid w:val="004A5952"/>
    <w:rsid w:val="00507F50"/>
    <w:rsid w:val="0053665E"/>
    <w:rsid w:val="005C3D73"/>
    <w:rsid w:val="005E0554"/>
    <w:rsid w:val="005E5959"/>
    <w:rsid w:val="005F3C1D"/>
    <w:rsid w:val="006266F1"/>
    <w:rsid w:val="00650F93"/>
    <w:rsid w:val="006678FE"/>
    <w:rsid w:val="00670856"/>
    <w:rsid w:val="00691E02"/>
    <w:rsid w:val="006C3C69"/>
    <w:rsid w:val="007403DF"/>
    <w:rsid w:val="0074117A"/>
    <w:rsid w:val="00753450"/>
    <w:rsid w:val="007874CA"/>
    <w:rsid w:val="007A2563"/>
    <w:rsid w:val="007F084E"/>
    <w:rsid w:val="00826383"/>
    <w:rsid w:val="00862621"/>
    <w:rsid w:val="0086459E"/>
    <w:rsid w:val="008C2A03"/>
    <w:rsid w:val="00903ABB"/>
    <w:rsid w:val="00905083"/>
    <w:rsid w:val="00937034"/>
    <w:rsid w:val="009A7690"/>
    <w:rsid w:val="009B3035"/>
    <w:rsid w:val="009D4195"/>
    <w:rsid w:val="00A1269F"/>
    <w:rsid w:val="00A364BE"/>
    <w:rsid w:val="00A4628D"/>
    <w:rsid w:val="00A5344A"/>
    <w:rsid w:val="00A5449C"/>
    <w:rsid w:val="00AB71C0"/>
    <w:rsid w:val="00B21CCE"/>
    <w:rsid w:val="00B430A1"/>
    <w:rsid w:val="00B72D02"/>
    <w:rsid w:val="00B90D45"/>
    <w:rsid w:val="00BA1E36"/>
    <w:rsid w:val="00BA267A"/>
    <w:rsid w:val="00BB42CF"/>
    <w:rsid w:val="00BC3EF3"/>
    <w:rsid w:val="00C2515B"/>
    <w:rsid w:val="00C264AA"/>
    <w:rsid w:val="00C339F3"/>
    <w:rsid w:val="00C66F31"/>
    <w:rsid w:val="00CA1227"/>
    <w:rsid w:val="00CB2A60"/>
    <w:rsid w:val="00CD5192"/>
    <w:rsid w:val="00D24A7D"/>
    <w:rsid w:val="00D54083"/>
    <w:rsid w:val="00D56FD3"/>
    <w:rsid w:val="00D657C3"/>
    <w:rsid w:val="00DC1A33"/>
    <w:rsid w:val="00E03A0C"/>
    <w:rsid w:val="00E23818"/>
    <w:rsid w:val="00E31A63"/>
    <w:rsid w:val="00E353C9"/>
    <w:rsid w:val="00E630FC"/>
    <w:rsid w:val="00E743A2"/>
    <w:rsid w:val="00EC381B"/>
    <w:rsid w:val="00EC4F08"/>
    <w:rsid w:val="00EC6E14"/>
    <w:rsid w:val="00EF00DA"/>
    <w:rsid w:val="00F146A6"/>
    <w:rsid w:val="00F25B9A"/>
    <w:rsid w:val="00F6598B"/>
    <w:rsid w:val="013154E3"/>
    <w:rsid w:val="0A2C71F3"/>
    <w:rsid w:val="0BD863EE"/>
    <w:rsid w:val="0E7C327D"/>
    <w:rsid w:val="0FA67D74"/>
    <w:rsid w:val="11230F50"/>
    <w:rsid w:val="139A738F"/>
    <w:rsid w:val="13F82B68"/>
    <w:rsid w:val="155B515D"/>
    <w:rsid w:val="1807480C"/>
    <w:rsid w:val="28E16FEB"/>
    <w:rsid w:val="2A691C72"/>
    <w:rsid w:val="2B5B6682"/>
    <w:rsid w:val="2FD43D91"/>
    <w:rsid w:val="36751BFD"/>
    <w:rsid w:val="3DF45955"/>
    <w:rsid w:val="45C04D1D"/>
    <w:rsid w:val="481A14E0"/>
    <w:rsid w:val="487C34A5"/>
    <w:rsid w:val="4E7569FB"/>
    <w:rsid w:val="5EE43932"/>
    <w:rsid w:val="64427F5C"/>
    <w:rsid w:val="644E710A"/>
    <w:rsid w:val="6649541B"/>
    <w:rsid w:val="6FEB2E06"/>
    <w:rsid w:val="73F27BAF"/>
    <w:rsid w:val="7B0E3FE6"/>
    <w:rsid w:val="7D6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E7C78"/>
  <w15:docId w15:val="{7F99B047-AF70-4A5D-A8BF-245C7447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semiHidden/>
    <w:unhideWhenUsed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semiHidden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1B8F1-444E-4700-8D83-B6547EF3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2021-12-03T00:45:00Z</dcterms:created>
  <dc:creator>森霖</dc:creator>
  <lastModifiedBy>WJ</lastModifiedBy>
  <lastPrinted>2021-12-03T00:45:00Z</lastPrinted>
  <dcterms:modified xsi:type="dcterms:W3CDTF">2022-12-27T09:57:00Z</dcterms:modified>
  <revision>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48D0A849B5C64A0E9442FA4681286C36</vt:lpwstr>
  </property>
</Properties>
</file>