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08" w:lineRule="auto"/>
        <w:jc w:val="right"/>
        <w:outlineLvl w:val="0"/>
        <w:rPr>
          <w:rFonts w:hint="eastAsia" w:ascii="宋体" w:hAnsi="宋体" w:cs="宋体"/>
          <w:b/>
          <w:bCs/>
          <w:sz w:val="36"/>
          <w:szCs w:val="36"/>
        </w:rPr>
      </w:pPr>
      <w:r>
        <w:rPr>
          <w:rFonts w:hint="eastAsia" w:ascii="宋体" w:hAnsi="宋体"/>
          <w:b/>
          <w:sz w:val="24"/>
        </w:rPr>
        <w:t>合同编号</w:t>
      </w:r>
      <w:r>
        <w:rPr>
          <w:rFonts w:hint="eastAsia" w:ascii="宋体" w:hAnsi="宋体"/>
          <w:b/>
          <w:sz w:val="24"/>
          <w:u w:val="single"/>
        </w:rPr>
        <w:t>：（</w:t>
      </w:r>
      <w:r>
        <w:rPr>
          <w:rFonts w:hint="eastAsia" w:ascii="宋体" w:hAnsi="宋体"/>
          <w:b/>
          <w:sz w:val="24"/>
          <w:u w:val="single"/>
          <w:lang w:eastAsia="zh-CN"/>
        </w:rPr>
        <w:t>豫财招标采购-2021-1419</w:t>
      </w:r>
      <w:r>
        <w:rPr>
          <w:rFonts w:hint="eastAsia" w:ascii="宋体" w:hAnsi="宋体"/>
          <w:b/>
          <w:sz w:val="24"/>
          <w:u w:val="single"/>
        </w:rPr>
        <w:t>）</w:t>
      </w:r>
      <w:bookmarkStart w:id="0" w:name="_Toc30454"/>
      <w:bookmarkStart w:id="1" w:name="_Toc15304"/>
    </w:p>
    <w:p>
      <w:pPr>
        <w:snapToGrid w:val="0"/>
        <w:spacing w:line="408" w:lineRule="auto"/>
        <w:jc w:val="center"/>
        <w:rPr>
          <w:rFonts w:hint="eastAsia" w:ascii="宋体" w:hAnsi="宋体" w:cs="宋体"/>
          <w:b/>
          <w:bCs/>
          <w:sz w:val="36"/>
          <w:szCs w:val="36"/>
        </w:rPr>
      </w:pPr>
      <w:r>
        <w:rPr>
          <w:rFonts w:hint="eastAsia" w:ascii="宋体" w:hAnsi="宋体" w:cs="宋体"/>
          <w:b/>
          <w:bCs/>
          <w:sz w:val="36"/>
          <w:szCs w:val="36"/>
        </w:rPr>
        <w:t>郑州大学政府采购货物合同</w:t>
      </w:r>
    </w:p>
    <w:p>
      <w:pPr>
        <w:adjustRightInd w:val="0"/>
        <w:snapToGrid w:val="0"/>
        <w:spacing w:line="420" w:lineRule="auto"/>
        <w:rPr>
          <w:rFonts w:ascii="宋体"/>
          <w:b/>
          <w:bCs/>
          <w:sz w:val="28"/>
          <w:szCs w:val="28"/>
        </w:rPr>
      </w:pPr>
      <w:r>
        <w:rPr>
          <w:rFonts w:hint="eastAsia" w:ascii="宋体" w:hAnsi="宋体" w:cs="宋体"/>
          <w:b/>
          <w:bCs/>
          <w:sz w:val="28"/>
          <w:szCs w:val="28"/>
        </w:rPr>
        <w:t>甲方：</w:t>
      </w:r>
      <w:r>
        <w:rPr>
          <w:rFonts w:ascii="宋体" w:hAnsi="宋体" w:cs="宋体"/>
          <w:b/>
          <w:bCs/>
          <w:sz w:val="28"/>
          <w:szCs w:val="28"/>
          <w:u w:val="single"/>
        </w:rPr>
        <w:t xml:space="preserve"> </w:t>
      </w:r>
      <w:r>
        <w:rPr>
          <w:rFonts w:hint="eastAsia" w:ascii="宋体" w:hAnsi="宋体" w:cs="宋体"/>
          <w:b/>
          <w:bCs/>
          <w:sz w:val="28"/>
          <w:szCs w:val="28"/>
          <w:u w:val="single"/>
          <w:lang w:eastAsia="zh-CN"/>
        </w:rPr>
        <w:t>郑州大学</w:t>
      </w:r>
      <w:r>
        <w:rPr>
          <w:rFonts w:ascii="宋体" w:hAnsi="宋体" w:cs="宋体"/>
          <w:b/>
          <w:bCs/>
          <w:sz w:val="28"/>
          <w:szCs w:val="28"/>
          <w:u w:val="single"/>
        </w:rPr>
        <w:t xml:space="preserve"> </w:t>
      </w:r>
    </w:p>
    <w:p>
      <w:pPr>
        <w:adjustRightInd w:val="0"/>
        <w:snapToGrid w:val="0"/>
        <w:spacing w:line="420" w:lineRule="auto"/>
        <w:rPr>
          <w:rFonts w:ascii="宋体"/>
          <w:b/>
          <w:bCs/>
          <w:sz w:val="24"/>
        </w:rPr>
      </w:pPr>
      <w:r>
        <w:rPr>
          <w:rFonts w:hint="eastAsia" w:ascii="宋体" w:hAnsi="宋体" w:cs="宋体"/>
          <w:b/>
          <w:bCs/>
          <w:sz w:val="28"/>
          <w:szCs w:val="28"/>
        </w:rPr>
        <w:t>乙方：</w:t>
      </w:r>
      <w:r>
        <w:rPr>
          <w:rFonts w:ascii="宋体" w:hAnsi="宋体" w:cs="宋体"/>
          <w:b/>
          <w:bCs/>
          <w:sz w:val="28"/>
          <w:szCs w:val="28"/>
          <w:u w:val="single"/>
        </w:rPr>
        <w:t xml:space="preserve"> </w:t>
      </w:r>
      <w:r>
        <w:rPr>
          <w:rFonts w:hint="eastAsia" w:ascii="宋体" w:hAnsi="宋体" w:cs="宋体"/>
          <w:b/>
          <w:bCs/>
          <w:sz w:val="28"/>
          <w:szCs w:val="28"/>
          <w:u w:val="single"/>
          <w:lang w:eastAsia="zh-CN"/>
        </w:rPr>
        <w:t>河南丽声乐器销售有限公司</w:t>
      </w:r>
      <w:r>
        <w:rPr>
          <w:rFonts w:ascii="宋体" w:hAnsi="宋体" w:cs="宋体"/>
          <w:b/>
          <w:bCs/>
          <w:sz w:val="28"/>
          <w:szCs w:val="28"/>
          <w:u w:val="single"/>
        </w:rPr>
        <w:t xml:space="preserve"> </w:t>
      </w:r>
    </w:p>
    <w:p>
      <w:pPr>
        <w:adjustRightInd w:val="0"/>
        <w:snapToGrid w:val="0"/>
        <w:spacing w:line="420" w:lineRule="auto"/>
        <w:rPr>
          <w:rFonts w:ascii="宋体"/>
          <w:sz w:val="24"/>
        </w:rPr>
      </w:pPr>
      <w:r>
        <w:rPr>
          <w:rFonts w:ascii="宋体" w:hAnsi="宋体" w:cs="宋体"/>
          <w:b/>
          <w:bCs/>
          <w:sz w:val="24"/>
        </w:rPr>
        <w:t xml:space="preserve">    </w:t>
      </w:r>
      <w:r>
        <w:rPr>
          <w:rFonts w:hint="eastAsia" w:ascii="宋体" w:hAnsi="宋体" w:cs="宋体"/>
          <w:sz w:val="24"/>
        </w:rPr>
        <w:t>本合同于</w:t>
      </w:r>
      <w:r>
        <w:rPr>
          <w:rFonts w:ascii="宋体" w:hAnsi="宋体" w:cs="宋体"/>
          <w:sz w:val="24"/>
          <w:u w:val="single"/>
        </w:rPr>
        <w:t xml:space="preserve"> </w:t>
      </w:r>
      <w:r>
        <w:rPr>
          <w:rFonts w:hint="eastAsia" w:ascii="宋体" w:hAnsi="宋体" w:cs="宋体"/>
          <w:sz w:val="24"/>
          <w:u w:val="single"/>
          <w:lang w:val="en-US" w:eastAsia="zh-CN"/>
        </w:rPr>
        <w:t>2021</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lang w:val="en-US" w:eastAsia="zh-CN"/>
        </w:rPr>
        <w:t>12</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lang w:val="en-US" w:eastAsia="zh-CN"/>
        </w:rPr>
        <w:t>13</w:t>
      </w:r>
      <w:r>
        <w:rPr>
          <w:rFonts w:hint="eastAsia" w:ascii="宋体" w:hAnsi="宋体" w:cs="宋体"/>
          <w:sz w:val="24"/>
        </w:rPr>
        <w:t>日由甲乙双方按下述条款签署。</w:t>
      </w:r>
    </w:p>
    <w:p>
      <w:pPr>
        <w:adjustRightInd w:val="0"/>
        <w:snapToGrid w:val="0"/>
        <w:spacing w:line="420" w:lineRule="auto"/>
        <w:ind w:firstLine="480"/>
        <w:rPr>
          <w:rFonts w:ascii="宋体"/>
          <w:sz w:val="24"/>
        </w:rPr>
      </w:pPr>
      <w:r>
        <w:rPr>
          <w:rFonts w:hint="eastAsia" w:ascii="宋体" w:hAnsi="宋体" w:cs="宋体"/>
          <w:sz w:val="24"/>
        </w:rPr>
        <w:t>在甲方为获得</w:t>
      </w:r>
      <w:r>
        <w:rPr>
          <w:rFonts w:hint="eastAsia" w:ascii="宋体" w:hAnsi="宋体" w:cs="宋体"/>
          <w:sz w:val="24"/>
          <w:u w:val="single"/>
        </w:rPr>
        <w:t>（</w:t>
      </w:r>
      <w:r>
        <w:rPr>
          <w:rFonts w:hint="eastAsia" w:ascii="宋体" w:hAnsi="宋体" w:cs="宋体"/>
          <w:sz w:val="24"/>
          <w:u w:val="single"/>
          <w:lang w:eastAsia="zh-CN"/>
        </w:rPr>
        <w:t>三角钢琴、</w:t>
      </w:r>
      <w:r>
        <w:rPr>
          <w:rFonts w:hint="eastAsia" w:ascii="宋体" w:hAnsi="宋体" w:cs="宋体"/>
          <w:sz w:val="24"/>
          <w:u w:val="single"/>
          <w:lang w:val="en-US" w:eastAsia="zh-CN"/>
        </w:rPr>
        <w:t>立式钢琴</w:t>
      </w:r>
      <w:r>
        <w:rPr>
          <w:rFonts w:hint="eastAsia" w:ascii="宋体" w:hAnsi="宋体" w:cs="宋体"/>
          <w:sz w:val="24"/>
          <w:u w:val="single"/>
        </w:rPr>
        <w:t>）</w:t>
      </w:r>
      <w:r>
        <w:rPr>
          <w:rFonts w:hint="eastAsia" w:ascii="宋体" w:hAnsi="宋体" w:cs="宋体"/>
          <w:sz w:val="24"/>
        </w:rPr>
        <w:t>货物和伴随服务实施公开招标情况下，乙方参加了公开招标。通过公开招标，甲方接受了乙方以总金额</w:t>
      </w:r>
      <w:r>
        <w:rPr>
          <w:rFonts w:hint="eastAsia" w:ascii="宋体" w:hAnsi="宋体" w:cs="宋体"/>
          <w:sz w:val="24"/>
          <w:u w:val="single"/>
        </w:rPr>
        <w:t>（</w:t>
      </w:r>
      <w:r>
        <w:rPr>
          <w:rFonts w:hint="eastAsia" w:ascii="宋体" w:hAnsi="宋体" w:cs="宋体"/>
          <w:sz w:val="24"/>
          <w:u w:val="single"/>
          <w:lang w:eastAsia="zh-CN"/>
        </w:rPr>
        <w:t>人民币</w:t>
      </w:r>
      <w:r>
        <w:rPr>
          <w:rFonts w:hint="eastAsia" w:ascii="宋体" w:hAnsi="宋体" w:cs="宋体"/>
          <w:sz w:val="24"/>
          <w:u w:val="single"/>
        </w:rPr>
        <w:t>，</w:t>
      </w:r>
      <w:r>
        <w:rPr>
          <w:rFonts w:hint="eastAsia" w:ascii="宋体" w:hAnsi="宋体" w:cs="宋体"/>
          <w:sz w:val="24"/>
          <w:u w:val="single"/>
          <w:lang w:eastAsia="zh-CN"/>
        </w:rPr>
        <w:t>贰佰捌拾捌万叁仟肆佰元整，</w:t>
      </w:r>
      <w:r>
        <w:rPr>
          <w:rFonts w:hint="eastAsia" w:ascii="宋体" w:hAnsi="宋体" w:eastAsia="宋体" w:cs="宋体"/>
          <w:sz w:val="24"/>
          <w:u w:val="single"/>
          <w:lang w:val="en-US" w:eastAsia="zh-CN"/>
        </w:rPr>
        <w:t>2883400.00</w:t>
      </w:r>
      <w:r>
        <w:rPr>
          <w:rFonts w:hint="eastAsia" w:ascii="宋体" w:hAnsi="宋体" w:cs="宋体"/>
          <w:sz w:val="24"/>
          <w:u w:val="single"/>
          <w:lang w:val="en-US" w:eastAsia="zh-CN"/>
        </w:rPr>
        <w:t>元</w:t>
      </w:r>
      <w:r>
        <w:rPr>
          <w:rFonts w:hint="eastAsia" w:ascii="宋体" w:hAnsi="宋体" w:cs="宋体"/>
          <w:sz w:val="24"/>
          <w:u w:val="single"/>
        </w:rPr>
        <w:t>）</w:t>
      </w:r>
      <w:r>
        <w:rPr>
          <w:rFonts w:hint="eastAsia" w:ascii="宋体" w:hAnsi="宋体" w:cs="宋体"/>
          <w:sz w:val="24"/>
        </w:rPr>
        <w:t>（以下简称“合同价”）的投标。双方以上述事实为基础，签订本合同。</w:t>
      </w:r>
    </w:p>
    <w:p>
      <w:pPr>
        <w:adjustRightInd w:val="0"/>
        <w:snapToGrid w:val="0"/>
        <w:spacing w:line="420" w:lineRule="auto"/>
        <w:rPr>
          <w:rFonts w:ascii="宋体"/>
          <w:b/>
          <w:bCs/>
          <w:sz w:val="28"/>
          <w:szCs w:val="28"/>
        </w:rPr>
      </w:pPr>
      <w:r>
        <w:rPr>
          <w:rFonts w:hint="eastAsia" w:ascii="宋体" w:hAnsi="宋体" w:cs="宋体"/>
          <w:b/>
          <w:bCs/>
          <w:sz w:val="28"/>
          <w:szCs w:val="28"/>
        </w:rPr>
        <w:t>一、供货范围及分项价格表（详见附件</w:t>
      </w:r>
      <w:r>
        <w:rPr>
          <w:rFonts w:ascii="宋体" w:hAnsi="宋体" w:cs="宋体"/>
          <w:b/>
          <w:bCs/>
          <w:sz w:val="28"/>
          <w:szCs w:val="28"/>
        </w:rPr>
        <w:t>1</w:t>
      </w:r>
      <w:r>
        <w:rPr>
          <w:rFonts w:hint="eastAsia" w:ascii="宋体" w:hAnsi="宋体" w:cs="宋体"/>
          <w:b/>
          <w:bCs/>
          <w:sz w:val="28"/>
          <w:szCs w:val="28"/>
        </w:rPr>
        <w:t>、附件</w:t>
      </w:r>
      <w:r>
        <w:rPr>
          <w:rFonts w:ascii="宋体" w:hAnsi="宋体" w:cs="宋体"/>
          <w:b/>
          <w:bCs/>
          <w:sz w:val="28"/>
          <w:szCs w:val="28"/>
        </w:rPr>
        <w:t>2</w:t>
      </w:r>
      <w:r>
        <w:rPr>
          <w:rFonts w:hint="eastAsia" w:ascii="宋体" w:hAnsi="宋体" w:cs="宋体"/>
          <w:b/>
          <w:bCs/>
          <w:sz w:val="28"/>
          <w:szCs w:val="28"/>
        </w:rPr>
        <w:t>）</w:t>
      </w:r>
    </w:p>
    <w:p>
      <w:pPr>
        <w:adjustRightInd w:val="0"/>
        <w:snapToGrid w:val="0"/>
        <w:spacing w:line="420" w:lineRule="auto"/>
        <w:ind w:firstLine="480"/>
        <w:rPr>
          <w:rFonts w:hint="eastAsia" w:ascii="宋体" w:hAnsi="宋体" w:cs="宋体"/>
          <w:sz w:val="24"/>
          <w:szCs w:val="22"/>
        </w:rPr>
      </w:pPr>
      <w:r>
        <w:rPr>
          <w:rFonts w:hint="eastAsia" w:ascii="宋体" w:hAnsi="宋体" w:cs="宋体"/>
          <w:sz w:val="24"/>
          <w:szCs w:val="22"/>
        </w:rPr>
        <w:t>1.本合同所指设备详见附件1、附件2 ，此附件是合同中不可分割的部分。</w:t>
      </w:r>
    </w:p>
    <w:p>
      <w:pPr>
        <w:adjustRightInd w:val="0"/>
        <w:snapToGrid w:val="0"/>
        <w:spacing w:line="420" w:lineRule="auto"/>
        <w:ind w:firstLine="480"/>
        <w:rPr>
          <w:sz w:val="24"/>
        </w:rPr>
      </w:pPr>
      <w:r>
        <w:rPr>
          <w:rFonts w:hint="eastAsia" w:ascii="宋体" w:hAnsi="宋体" w:cs="宋体"/>
          <w:sz w:val="24"/>
          <w:szCs w:val="22"/>
        </w:rPr>
        <w:t>2.总价中包括设备金额、包装、运输保险费、装卸费、安装及相关材料费、调试费、软件费、检验费及培训所需费用及税金等，甲方不再另行支付任何费用。</w:t>
      </w:r>
    </w:p>
    <w:p>
      <w:pPr>
        <w:adjustRightInd w:val="0"/>
        <w:snapToGrid w:val="0"/>
        <w:spacing w:line="420" w:lineRule="auto"/>
        <w:rPr>
          <w:rFonts w:ascii="宋体"/>
          <w:b/>
          <w:bCs/>
          <w:sz w:val="28"/>
          <w:szCs w:val="28"/>
        </w:rPr>
      </w:pPr>
      <w:r>
        <w:rPr>
          <w:rFonts w:hint="eastAsia" w:ascii="宋体" w:hAnsi="宋体" w:cs="宋体"/>
          <w:b/>
          <w:bCs/>
          <w:sz w:val="28"/>
          <w:szCs w:val="28"/>
        </w:rPr>
        <w:t>二、质量及技术规格要求</w:t>
      </w:r>
    </w:p>
    <w:p>
      <w:pPr>
        <w:adjustRightInd w:val="0"/>
        <w:snapToGrid w:val="0"/>
        <w:spacing w:line="420" w:lineRule="auto"/>
        <w:ind w:firstLine="570"/>
        <w:rPr>
          <w:rFonts w:ascii="宋体"/>
          <w:sz w:val="24"/>
        </w:rPr>
      </w:pPr>
      <w:r>
        <w:rPr>
          <w:rFonts w:hint="eastAsia" w:ascii="宋体" w:hAnsi="宋体" w:cs="宋体"/>
          <w:sz w:val="24"/>
        </w:rPr>
        <w:t>乙方须按合同要求提供全新设备（包括零部件、附件、备品备件等），设备的质量标准、规格型号、具体配置、数量等符合招标标书要求，其产品为原厂生产，且应达到乙方投标文件及澄清文件中明确的技术标准。</w:t>
      </w:r>
    </w:p>
    <w:p>
      <w:pPr>
        <w:adjustRightInd w:val="0"/>
        <w:snapToGrid w:val="0"/>
        <w:spacing w:line="420" w:lineRule="auto"/>
        <w:ind w:firstLine="480" w:firstLineChars="200"/>
        <w:rPr>
          <w:rFonts w:ascii="宋体"/>
          <w:sz w:val="24"/>
        </w:rPr>
      </w:pPr>
      <w:r>
        <w:rPr>
          <w:rFonts w:hint="eastAsia" w:ascii="宋体" w:hAnsi="宋体" w:cs="宋体"/>
          <w:sz w:val="24"/>
        </w:rPr>
        <w:t>乙方应在本合同生效后</w:t>
      </w:r>
      <w:r>
        <w:rPr>
          <w:rFonts w:ascii="宋体" w:hAnsi="宋体" w:cs="宋体"/>
          <w:sz w:val="24"/>
        </w:rPr>
        <w:t>7</w:t>
      </w:r>
      <w:r>
        <w:rPr>
          <w:rFonts w:hint="eastAsia" w:ascii="宋体" w:hAnsi="宋体" w:cs="宋体"/>
          <w:sz w:val="24"/>
        </w:rPr>
        <w:t>个工作日内向甲方提供安装计划及质量控制规范；并于</w:t>
      </w:r>
      <w:r>
        <w:rPr>
          <w:rFonts w:hint="eastAsia" w:ascii="宋体" w:hAnsi="宋体" w:cs="宋体"/>
          <w:sz w:val="24"/>
          <w:u w:val="single"/>
          <w:lang w:val="en-US" w:eastAsia="zh-CN"/>
        </w:rPr>
        <w:t>2021</w:t>
      </w:r>
      <w:r>
        <w:rPr>
          <w:rFonts w:hint="eastAsia" w:ascii="宋体" w:hAnsi="宋体" w:cs="宋体"/>
          <w:sz w:val="24"/>
          <w:lang w:eastAsia="zh-CN"/>
        </w:rPr>
        <w:t>年</w:t>
      </w:r>
      <w:r>
        <w:rPr>
          <w:rFonts w:ascii="宋体" w:hAnsi="宋体" w:cs="宋体"/>
          <w:sz w:val="24"/>
          <w:u w:val="single"/>
        </w:rPr>
        <w:t xml:space="preserve">  </w:t>
      </w:r>
      <w:r>
        <w:rPr>
          <w:rFonts w:hint="eastAsia" w:ascii="宋体" w:hAnsi="宋体" w:cs="宋体"/>
          <w:sz w:val="24"/>
          <w:u w:val="single"/>
          <w:lang w:val="en-US" w:eastAsia="zh-CN"/>
        </w:rPr>
        <w:t>12</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lang w:val="en-US" w:eastAsia="zh-CN"/>
        </w:rPr>
        <w:t>15</w:t>
      </w:r>
      <w:r>
        <w:rPr>
          <w:rFonts w:ascii="宋体" w:hAnsi="宋体" w:cs="宋体"/>
          <w:sz w:val="24"/>
          <w:u w:val="single"/>
        </w:rPr>
        <w:t xml:space="preserve">  </w:t>
      </w:r>
      <w:r>
        <w:rPr>
          <w:rFonts w:hint="eastAsia" w:ascii="宋体" w:hAnsi="宋体" w:cs="宋体"/>
          <w:sz w:val="24"/>
        </w:rPr>
        <w:t>日前进驻安装现场；所有设备运送到甲方指定地点后，双方在</w:t>
      </w:r>
      <w:r>
        <w:rPr>
          <w:rFonts w:ascii="宋体" w:hAnsi="宋体" w:cs="宋体"/>
          <w:sz w:val="24"/>
          <w:u w:val="single"/>
        </w:rPr>
        <w:t xml:space="preserve"> </w:t>
      </w:r>
      <w:r>
        <w:rPr>
          <w:rFonts w:hint="eastAsia" w:ascii="宋体" w:hAnsi="宋体" w:cs="宋体"/>
          <w:sz w:val="24"/>
          <w:u w:val="single"/>
          <w:lang w:eastAsia="zh-CN"/>
        </w:rPr>
        <w:t>三</w:t>
      </w:r>
      <w:r>
        <w:rPr>
          <w:rFonts w:hint="eastAsia" w:ascii="宋体" w:hAnsi="宋体" w:cs="宋体"/>
          <w:sz w:val="24"/>
          <w:u w:val="single"/>
          <w:lang w:val="en-US" w:eastAsia="zh-CN"/>
        </w:rPr>
        <w:t xml:space="preserve"> </w:t>
      </w:r>
      <w:r>
        <w:rPr>
          <w:rFonts w:ascii="宋体" w:hAnsi="宋体" w:cs="宋体"/>
          <w:sz w:val="24"/>
          <w:u w:val="single"/>
        </w:rPr>
        <w:t xml:space="preserve"> </w:t>
      </w:r>
      <w:r>
        <w:rPr>
          <w:rFonts w:hint="eastAsia" w:ascii="宋体" w:hAnsi="宋体" w:cs="宋体"/>
          <w:sz w:val="24"/>
        </w:rPr>
        <w:t>日内共同验收并签署验收意见。如甲方无正当理由，不得拒绝接收；在安装调试过程中，甲方有权采取适当的方式对乙方产品质量标准、规格型号、具体配置、数量以及安装质量和进度等进行检查。甲方如果发现乙方所供设备不符合合同约定，甲方有权单方解除合同，由此产生的一切费用由乙方承担。</w:t>
      </w:r>
    </w:p>
    <w:p>
      <w:pPr>
        <w:adjustRightInd w:val="0"/>
        <w:snapToGrid w:val="0"/>
        <w:spacing w:line="420" w:lineRule="auto"/>
        <w:rPr>
          <w:rFonts w:ascii="宋体"/>
          <w:color w:val="000000"/>
          <w:sz w:val="24"/>
        </w:rPr>
      </w:pPr>
      <w:r>
        <w:rPr>
          <w:rFonts w:hint="eastAsia" w:ascii="宋体" w:hAnsi="宋体" w:cs="宋体"/>
          <w:b/>
          <w:bCs/>
          <w:sz w:val="28"/>
          <w:szCs w:val="28"/>
        </w:rPr>
        <w:t>三、包装与运输</w:t>
      </w:r>
    </w:p>
    <w:p>
      <w:pPr>
        <w:adjustRightInd w:val="0"/>
        <w:snapToGrid w:val="0"/>
        <w:spacing w:line="420" w:lineRule="auto"/>
        <w:ind w:firstLine="570"/>
        <w:rPr>
          <w:rFonts w:ascii="宋体"/>
          <w:sz w:val="24"/>
        </w:rPr>
      </w:pPr>
      <w:r>
        <w:rPr>
          <w:rFonts w:hint="eastAsia" w:ascii="宋体" w:hAnsi="宋体" w:cs="宋体"/>
          <w:sz w:val="24"/>
        </w:rPr>
        <w:t>设备交付使用前发生的所有与设备相关的运输、安装及安全保障事项等均由乙方负责；设备包装应符合抗震、防潮、防冻、防锈以及长途运输等要求，对由于包装不当或防护措施不力而导致的商品损坏、损失、腐蚀等损失均由乙方承担；在设备交付使用前所发生的所有与设备相关的经济纠纷及法律责任均与甲方无关。</w:t>
      </w:r>
    </w:p>
    <w:p>
      <w:pPr>
        <w:adjustRightInd w:val="0"/>
        <w:snapToGrid w:val="0"/>
        <w:spacing w:line="420" w:lineRule="auto"/>
        <w:rPr>
          <w:rFonts w:ascii="宋体"/>
          <w:b/>
          <w:bCs/>
          <w:sz w:val="28"/>
          <w:szCs w:val="28"/>
        </w:rPr>
      </w:pPr>
      <w:r>
        <w:rPr>
          <w:rFonts w:hint="eastAsia" w:ascii="宋体" w:hAnsi="宋体" w:cs="宋体"/>
          <w:b/>
          <w:bCs/>
          <w:sz w:val="28"/>
          <w:szCs w:val="28"/>
        </w:rPr>
        <w:t>四、质保期与售后服务（详见附件</w:t>
      </w:r>
      <w:r>
        <w:rPr>
          <w:rFonts w:ascii="宋体" w:hAnsi="宋体" w:cs="宋体"/>
          <w:b/>
          <w:bCs/>
          <w:sz w:val="28"/>
          <w:szCs w:val="28"/>
        </w:rPr>
        <w:t>3</w:t>
      </w:r>
      <w:r>
        <w:rPr>
          <w:rFonts w:hint="eastAsia" w:ascii="宋体" w:hAnsi="宋体" w:cs="宋体"/>
          <w:b/>
          <w:bCs/>
          <w:sz w:val="28"/>
          <w:szCs w:val="28"/>
        </w:rPr>
        <w:t>）</w:t>
      </w:r>
    </w:p>
    <w:p>
      <w:pPr>
        <w:adjustRightInd w:val="0"/>
        <w:snapToGrid w:val="0"/>
        <w:spacing w:line="420" w:lineRule="auto"/>
        <w:ind w:firstLine="480"/>
        <w:rPr>
          <w:rFonts w:ascii="宋体"/>
          <w:color w:val="000000"/>
          <w:sz w:val="24"/>
        </w:rPr>
      </w:pPr>
      <w:r>
        <w:rPr>
          <w:rFonts w:ascii="宋体" w:hAnsi="宋体" w:cs="宋体"/>
          <w:color w:val="000000"/>
          <w:sz w:val="24"/>
        </w:rPr>
        <w:t>1</w:t>
      </w:r>
      <w:r>
        <w:rPr>
          <w:rFonts w:hint="eastAsia" w:ascii="宋体" w:hAnsi="宋体" w:cs="宋体"/>
          <w:color w:val="000000"/>
          <w:sz w:val="24"/>
        </w:rPr>
        <w:t>.所有设备</w:t>
      </w:r>
      <w:r>
        <w:rPr>
          <w:rFonts w:hint="eastAsia" w:ascii="宋体" w:hAnsi="宋体" w:cs="宋体"/>
          <w:sz w:val="24"/>
        </w:rPr>
        <w:t>免费质保期为</w:t>
      </w:r>
      <w:r>
        <w:rPr>
          <w:rFonts w:ascii="黑体" w:hAnsi="宋体" w:eastAsia="黑体" w:cs="黑体"/>
          <w:b/>
          <w:bCs/>
          <w:sz w:val="24"/>
          <w:u w:val="single"/>
        </w:rPr>
        <w:t xml:space="preserve">   </w:t>
      </w:r>
      <w:r>
        <w:rPr>
          <w:rFonts w:hint="eastAsia" w:ascii="黑体" w:hAnsi="宋体" w:eastAsia="黑体" w:cs="黑体"/>
          <w:b/>
          <w:bCs/>
          <w:sz w:val="24"/>
          <w:u w:val="single"/>
          <w:lang w:eastAsia="zh-CN"/>
        </w:rPr>
        <w:t>六</w:t>
      </w:r>
      <w:r>
        <w:rPr>
          <w:rFonts w:ascii="黑体" w:hAnsi="宋体" w:eastAsia="黑体" w:cs="黑体"/>
          <w:b/>
          <w:bCs/>
          <w:sz w:val="24"/>
          <w:u w:val="single"/>
        </w:rPr>
        <w:t xml:space="preserve">   </w:t>
      </w:r>
      <w:r>
        <w:rPr>
          <w:rFonts w:hint="eastAsia" w:ascii="宋体" w:hAnsi="宋体" w:cs="宋体"/>
          <w:sz w:val="24"/>
        </w:rPr>
        <w:t>年（自验收合格并交付给甲方之日起计算），</w:t>
      </w:r>
      <w:r>
        <w:rPr>
          <w:rFonts w:hint="eastAsia" w:ascii="宋体" w:hAnsi="宋体" w:cs="宋体"/>
          <w:color w:val="000000"/>
          <w:sz w:val="24"/>
        </w:rPr>
        <w:t>终身维护、维修。</w:t>
      </w:r>
    </w:p>
    <w:p>
      <w:pPr>
        <w:adjustRightInd w:val="0"/>
        <w:snapToGrid w:val="0"/>
        <w:spacing w:line="420" w:lineRule="auto"/>
        <w:ind w:firstLine="480"/>
        <w:rPr>
          <w:rFonts w:ascii="宋体"/>
          <w:color w:val="000000"/>
          <w:sz w:val="24"/>
        </w:rPr>
      </w:pPr>
      <w:r>
        <w:rPr>
          <w:rFonts w:ascii="宋体" w:hAnsi="宋体" w:cs="宋体"/>
          <w:color w:val="000000"/>
          <w:sz w:val="24"/>
        </w:rPr>
        <w:t>2</w:t>
      </w:r>
      <w:r>
        <w:rPr>
          <w:rFonts w:hint="eastAsia" w:ascii="宋体" w:hAnsi="宋体" w:cs="宋体"/>
          <w:color w:val="000000"/>
          <w:sz w:val="24"/>
        </w:rPr>
        <w:t>.在质保期内，因产品质量造成的问题，供货方免费提供配件并现场维修，且所提供的任何零配件必须是其原设备厂家生产的或经其认可的。产品存在质量问题，甲方有权要求乙方换货。</w:t>
      </w:r>
    </w:p>
    <w:p>
      <w:pPr>
        <w:adjustRightInd w:val="0"/>
        <w:snapToGrid w:val="0"/>
        <w:spacing w:line="420" w:lineRule="auto"/>
        <w:ind w:firstLine="480"/>
        <w:rPr>
          <w:rFonts w:ascii="宋体"/>
          <w:color w:val="000000"/>
          <w:sz w:val="24"/>
        </w:rPr>
      </w:pPr>
      <w:r>
        <w:rPr>
          <w:rFonts w:ascii="宋体" w:hAnsi="宋体" w:cs="宋体"/>
          <w:color w:val="000000"/>
          <w:sz w:val="24"/>
        </w:rPr>
        <w:t>3</w:t>
      </w:r>
      <w:r>
        <w:rPr>
          <w:rFonts w:hint="eastAsia" w:ascii="宋体" w:hAnsi="宋体" w:cs="宋体"/>
          <w:color w:val="000000"/>
          <w:sz w:val="24"/>
        </w:rPr>
        <w:t>.乙方须提供一年</w:t>
      </w:r>
      <w:r>
        <w:rPr>
          <w:rFonts w:ascii="宋体" w:hAnsi="宋体" w:cs="宋体"/>
          <w:color w:val="000000"/>
          <w:sz w:val="24"/>
          <w:u w:val="single"/>
        </w:rPr>
        <w:t xml:space="preserve">  </w:t>
      </w:r>
      <w:r>
        <w:rPr>
          <w:rFonts w:hint="eastAsia" w:ascii="宋体" w:hAnsi="宋体" w:cs="宋体"/>
          <w:color w:val="000000"/>
          <w:sz w:val="24"/>
          <w:u w:val="single"/>
          <w:lang w:eastAsia="zh-CN"/>
        </w:rPr>
        <w:t>两</w:t>
      </w:r>
      <w:r>
        <w:rPr>
          <w:rFonts w:ascii="宋体" w:hAnsi="宋体" w:cs="宋体"/>
          <w:color w:val="000000"/>
          <w:sz w:val="24"/>
          <w:u w:val="single"/>
        </w:rPr>
        <w:t xml:space="preserve">  </w:t>
      </w:r>
      <w:r>
        <w:rPr>
          <w:rFonts w:hint="eastAsia" w:ascii="宋体" w:hAnsi="宋体" w:cs="宋体"/>
          <w:color w:val="000000"/>
          <w:sz w:val="24"/>
        </w:rPr>
        <w:t>次全免费（配件</w:t>
      </w:r>
      <w:r>
        <w:rPr>
          <w:rFonts w:ascii="宋体" w:hAnsi="宋体" w:cs="宋体"/>
          <w:color w:val="000000"/>
          <w:sz w:val="24"/>
        </w:rPr>
        <w:t>+</w:t>
      </w:r>
      <w:r>
        <w:rPr>
          <w:rFonts w:hint="eastAsia" w:ascii="宋体" w:hAnsi="宋体" w:cs="宋体"/>
          <w:color w:val="000000"/>
          <w:sz w:val="24"/>
        </w:rPr>
        <w:t>人力）对产品设备的维护保养。</w:t>
      </w:r>
    </w:p>
    <w:p>
      <w:pPr>
        <w:adjustRightInd w:val="0"/>
        <w:snapToGrid w:val="0"/>
        <w:spacing w:line="420" w:lineRule="auto"/>
        <w:ind w:firstLine="480"/>
        <w:rPr>
          <w:rFonts w:ascii="宋体"/>
          <w:color w:val="000000"/>
          <w:sz w:val="24"/>
        </w:rPr>
      </w:pPr>
      <w:r>
        <w:rPr>
          <w:rFonts w:hint="eastAsia" w:ascii="宋体" w:hAnsi="宋体" w:cs="宋体"/>
          <w:color w:val="000000"/>
          <w:sz w:val="24"/>
        </w:rPr>
        <w:t>4.乙方承诺凡设备出现故障，自接到甲方报修电话</w:t>
      </w:r>
      <w:r>
        <w:rPr>
          <w:rFonts w:hint="eastAsia" w:ascii="宋体" w:hAnsi="宋体" w:cs="宋体"/>
          <w:color w:val="000000"/>
          <w:sz w:val="24"/>
          <w:lang w:val="en-US" w:eastAsia="zh-CN"/>
        </w:rPr>
        <w:t>30分钟</w:t>
      </w:r>
      <w:r>
        <w:rPr>
          <w:rFonts w:hint="eastAsia" w:ascii="宋体" w:hAnsi="宋体" w:cs="宋体"/>
          <w:color w:val="000000"/>
          <w:sz w:val="24"/>
        </w:rPr>
        <w:t>内响应，3小时内到达现场，24小时内解决故障问题。保修期外只收取甲方零配件成本费，其他免费。</w:t>
      </w:r>
    </w:p>
    <w:p>
      <w:pPr>
        <w:adjustRightInd w:val="0"/>
        <w:snapToGrid w:val="0"/>
        <w:spacing w:line="420" w:lineRule="auto"/>
        <w:ind w:firstLine="480"/>
        <w:jc w:val="left"/>
        <w:rPr>
          <w:rFonts w:ascii="宋体"/>
          <w:color w:val="000000"/>
          <w:sz w:val="24"/>
        </w:rPr>
      </w:pPr>
      <w:r>
        <w:rPr>
          <w:rFonts w:ascii="宋体" w:hAnsi="宋体" w:cs="宋体"/>
          <w:color w:val="000000"/>
          <w:sz w:val="24"/>
        </w:rPr>
        <w:t>5</w:t>
      </w:r>
      <w:r>
        <w:rPr>
          <w:rFonts w:hint="eastAsia" w:ascii="宋体" w:hAnsi="宋体" w:cs="宋体"/>
          <w:color w:val="000000"/>
          <w:sz w:val="24"/>
        </w:rPr>
        <w:t>.乙方有责任对甲方相关人员实施免费的现场培训或集中培训</w:t>
      </w:r>
      <w:r>
        <w:rPr>
          <w:rFonts w:hint="eastAsia" w:ascii="宋体"/>
          <w:color w:val="000000"/>
          <w:sz w:val="24"/>
        </w:rPr>
        <w:t>措施，保证甲</w:t>
      </w:r>
      <w:r>
        <w:rPr>
          <w:rFonts w:hint="eastAsia" w:ascii="宋体" w:hAnsi="宋体" w:cs="宋体"/>
          <w:color w:val="000000"/>
          <w:sz w:val="24"/>
        </w:rPr>
        <w:t>方相关人员能够独立操作、熟练使用、维护和管理</w:t>
      </w:r>
      <w:r>
        <w:rPr>
          <w:rFonts w:hint="eastAsia" w:ascii="宋体"/>
          <w:color w:val="000000"/>
          <w:sz w:val="24"/>
        </w:rPr>
        <w:t>有关设备。</w:t>
      </w:r>
      <w:r>
        <w:rPr>
          <w:rFonts w:hint="eastAsia" w:ascii="宋体" w:hAnsi="宋体" w:cs="宋体"/>
          <w:color w:val="000000"/>
          <w:sz w:val="24"/>
        </w:rPr>
        <w:t xml:space="preserve">    </w:t>
      </w:r>
      <w:r>
        <w:rPr>
          <w:rFonts w:hint="eastAsia" w:ascii="宋体"/>
          <w:color w:val="000000"/>
          <w:sz w:val="24"/>
        </w:rPr>
        <w:t xml:space="preserve">                                                                                                                </w:t>
      </w:r>
    </w:p>
    <w:p>
      <w:pPr>
        <w:adjustRightInd w:val="0"/>
        <w:snapToGrid w:val="0"/>
        <w:spacing w:line="420" w:lineRule="auto"/>
        <w:ind w:firstLine="480"/>
        <w:rPr>
          <w:rFonts w:hint="eastAsia" w:ascii="宋体" w:hAnsi="宋体" w:cs="宋体"/>
          <w:color w:val="000000"/>
          <w:sz w:val="24"/>
          <w:u w:val="single"/>
        </w:rPr>
      </w:pPr>
      <w:r>
        <w:rPr>
          <w:rFonts w:ascii="宋体" w:hAnsi="宋体" w:cs="宋体"/>
          <w:color w:val="000000"/>
          <w:sz w:val="24"/>
        </w:rPr>
        <w:t>6</w:t>
      </w:r>
      <w:r>
        <w:rPr>
          <w:rFonts w:hint="eastAsia" w:ascii="宋体" w:hAnsi="宋体" w:cs="宋体"/>
          <w:color w:val="000000"/>
          <w:sz w:val="24"/>
        </w:rPr>
        <w:t>.其它：</w:t>
      </w:r>
      <w:r>
        <w:rPr>
          <w:rFonts w:hint="eastAsia" w:ascii="宋体" w:hAnsi="宋体" w:cs="宋体"/>
          <w:i w:val="0"/>
          <w:iCs w:val="0"/>
          <w:color w:val="000000"/>
          <w:sz w:val="24"/>
          <w:u w:val="single"/>
        </w:rPr>
        <w:t xml:space="preserve"> </w:t>
      </w:r>
      <w:r>
        <w:rPr>
          <w:rFonts w:hint="eastAsia" w:ascii="宋体" w:hAnsi="宋体" w:eastAsia="宋体" w:cs="宋体"/>
          <w:b/>
          <w:i w:val="0"/>
          <w:iCs w:val="0"/>
          <w:sz w:val="24"/>
          <w:szCs w:val="24"/>
          <w:u w:val="single"/>
        </w:rPr>
        <w:t>质保期外：</w:t>
      </w:r>
      <w:r>
        <w:rPr>
          <w:rFonts w:hint="eastAsia" w:ascii="宋体" w:hAnsi="宋体" w:eastAsia="宋体" w:cs="宋体"/>
          <w:i w:val="0"/>
          <w:iCs w:val="0"/>
          <w:sz w:val="24"/>
          <w:szCs w:val="24"/>
          <w:u w:val="single"/>
        </w:rPr>
        <w:t>我公司承诺同样提供电话咨询服务，并承诺提供产品上门以优惠的价格继续提供售后服务。质保期满后终身维修，更换易损件只需按成本收费不收维修费。</w:t>
      </w:r>
      <w:r>
        <w:rPr>
          <w:rFonts w:hint="eastAsia" w:ascii="宋体" w:hAnsi="宋体" w:cs="宋体"/>
          <w:color w:val="000000"/>
          <w:sz w:val="24"/>
          <w:u w:val="single"/>
        </w:rPr>
        <w:t xml:space="preserve"> </w:t>
      </w:r>
    </w:p>
    <w:p>
      <w:pPr>
        <w:adjustRightInd w:val="0"/>
        <w:snapToGrid w:val="0"/>
        <w:spacing w:line="420" w:lineRule="auto"/>
        <w:rPr>
          <w:rFonts w:ascii="宋体"/>
          <w:b/>
          <w:bCs/>
          <w:sz w:val="28"/>
          <w:szCs w:val="28"/>
        </w:rPr>
      </w:pPr>
      <w:r>
        <w:rPr>
          <w:rFonts w:hint="eastAsia" w:ascii="宋体" w:hAnsi="宋体" w:cs="宋体"/>
          <w:b/>
          <w:bCs/>
          <w:sz w:val="28"/>
          <w:szCs w:val="28"/>
        </w:rPr>
        <w:t>五、技术服务</w:t>
      </w:r>
    </w:p>
    <w:p>
      <w:pPr>
        <w:adjustRightInd w:val="0"/>
        <w:snapToGrid w:val="0"/>
        <w:spacing w:line="420" w:lineRule="auto"/>
        <w:ind w:firstLine="480"/>
        <w:rPr>
          <w:rFonts w:ascii="宋体"/>
          <w:color w:val="000000"/>
          <w:sz w:val="24"/>
        </w:rPr>
      </w:pPr>
      <w:r>
        <w:rPr>
          <w:rFonts w:ascii="宋体" w:hAnsi="宋体" w:cs="宋体"/>
          <w:color w:val="000000"/>
          <w:sz w:val="24"/>
        </w:rPr>
        <w:t>1</w:t>
      </w:r>
      <w:r>
        <w:rPr>
          <w:rFonts w:hint="eastAsia" w:ascii="宋体" w:hAnsi="宋体" w:cs="宋体"/>
          <w:color w:val="000000"/>
          <w:sz w:val="24"/>
        </w:rPr>
        <w:t>.乙方向甲方免费提供标准安装调试及</w:t>
      </w:r>
      <w:r>
        <w:rPr>
          <w:rFonts w:ascii="宋体" w:hAnsi="宋体" w:cs="宋体"/>
          <w:color w:val="000000"/>
          <w:sz w:val="24"/>
          <w:u w:val="single"/>
        </w:rPr>
        <w:t xml:space="preserve"> </w:t>
      </w:r>
      <w:r>
        <w:rPr>
          <w:rFonts w:hint="eastAsia" w:ascii="宋体" w:hAnsi="宋体" w:cs="宋体"/>
          <w:color w:val="000000"/>
          <w:sz w:val="24"/>
          <w:u w:val="single"/>
          <w:lang w:val="en-US" w:eastAsia="zh-CN"/>
        </w:rPr>
        <w:t xml:space="preserve"> 2</w:t>
      </w:r>
      <w:r>
        <w:rPr>
          <w:rFonts w:ascii="宋体" w:hAnsi="宋体" w:cs="宋体"/>
          <w:color w:val="000000"/>
          <w:sz w:val="24"/>
          <w:u w:val="single"/>
        </w:rPr>
        <w:t xml:space="preserve">  </w:t>
      </w:r>
      <w:r>
        <w:rPr>
          <w:rFonts w:hint="eastAsia" w:ascii="宋体" w:hAnsi="宋体" w:cs="宋体"/>
          <w:color w:val="000000"/>
          <w:sz w:val="24"/>
        </w:rPr>
        <w:t>人次国内操作培训。</w:t>
      </w:r>
    </w:p>
    <w:p>
      <w:pPr>
        <w:adjustRightInd w:val="0"/>
        <w:snapToGrid w:val="0"/>
        <w:spacing w:line="420" w:lineRule="auto"/>
        <w:ind w:firstLine="480"/>
        <w:rPr>
          <w:rFonts w:ascii="宋体"/>
          <w:color w:val="000000"/>
          <w:sz w:val="24"/>
        </w:rPr>
      </w:pPr>
      <w:r>
        <w:rPr>
          <w:rFonts w:ascii="宋体" w:hAnsi="宋体" w:cs="宋体"/>
          <w:color w:val="000000"/>
          <w:sz w:val="24"/>
        </w:rPr>
        <w:t>2</w:t>
      </w:r>
      <w:r>
        <w:rPr>
          <w:rFonts w:hint="eastAsia" w:ascii="宋体" w:hAnsi="宋体" w:cs="宋体"/>
          <w:color w:val="000000"/>
          <w:sz w:val="24"/>
        </w:rPr>
        <w:t>.乙方向甲方提供设备详细技术、维修及使用资料。</w:t>
      </w:r>
    </w:p>
    <w:p>
      <w:pPr>
        <w:adjustRightInd w:val="0"/>
        <w:snapToGrid w:val="0"/>
        <w:spacing w:line="420" w:lineRule="auto"/>
        <w:ind w:firstLine="480"/>
        <w:rPr>
          <w:rFonts w:ascii="宋体"/>
          <w:color w:val="000000"/>
          <w:sz w:val="24"/>
        </w:rPr>
      </w:pPr>
      <w:r>
        <w:rPr>
          <w:rFonts w:ascii="宋体" w:hAnsi="宋体" w:cs="宋体"/>
          <w:color w:val="000000"/>
          <w:sz w:val="24"/>
        </w:rPr>
        <w:t>3</w:t>
      </w:r>
      <w:r>
        <w:rPr>
          <w:rFonts w:hint="eastAsia" w:ascii="宋体" w:hAnsi="宋体" w:cs="宋体"/>
          <w:color w:val="000000"/>
          <w:sz w:val="24"/>
        </w:rPr>
        <w:t>.软件免费升级和使用。</w:t>
      </w:r>
    </w:p>
    <w:p>
      <w:pPr>
        <w:adjustRightInd w:val="0"/>
        <w:snapToGrid w:val="0"/>
        <w:spacing w:line="420" w:lineRule="auto"/>
        <w:rPr>
          <w:rFonts w:ascii="宋体"/>
          <w:b/>
          <w:bCs/>
          <w:sz w:val="28"/>
          <w:szCs w:val="28"/>
        </w:rPr>
      </w:pPr>
      <w:r>
        <w:rPr>
          <w:rFonts w:hint="eastAsia" w:ascii="宋体" w:hAnsi="宋体" w:cs="宋体"/>
          <w:b/>
          <w:bCs/>
          <w:sz w:val="28"/>
          <w:szCs w:val="28"/>
        </w:rPr>
        <w:t>六、专利权</w:t>
      </w:r>
    </w:p>
    <w:p>
      <w:pPr>
        <w:adjustRightInd w:val="0"/>
        <w:snapToGrid w:val="0"/>
        <w:spacing w:line="420" w:lineRule="auto"/>
        <w:ind w:firstLine="480"/>
        <w:rPr>
          <w:rFonts w:ascii="宋体"/>
          <w:color w:val="000000"/>
          <w:sz w:val="24"/>
        </w:rPr>
      </w:pPr>
      <w:r>
        <w:rPr>
          <w:rFonts w:hint="eastAsia" w:ascii="宋体" w:hAnsi="宋体" w:cs="宋体"/>
          <w:color w:val="000000"/>
          <w:sz w:val="24"/>
        </w:rPr>
        <w:t>乙方应保证甲方在使用其所提供的产品时免受第三方提出侵犯其专利权、商标权或保护期的起诉。</w:t>
      </w:r>
    </w:p>
    <w:p>
      <w:pPr>
        <w:adjustRightInd w:val="0"/>
        <w:snapToGrid w:val="0"/>
        <w:spacing w:line="420" w:lineRule="auto"/>
        <w:rPr>
          <w:rFonts w:ascii="宋体"/>
          <w:b/>
          <w:bCs/>
          <w:sz w:val="28"/>
          <w:szCs w:val="28"/>
        </w:rPr>
      </w:pPr>
      <w:r>
        <w:rPr>
          <w:rFonts w:hint="eastAsia" w:ascii="宋体" w:hAnsi="宋体" w:cs="宋体"/>
          <w:b/>
          <w:bCs/>
          <w:sz w:val="28"/>
          <w:szCs w:val="28"/>
        </w:rPr>
        <w:t>七、免税</w:t>
      </w:r>
    </w:p>
    <w:p>
      <w:pPr>
        <w:adjustRightInd w:val="0"/>
        <w:snapToGrid w:val="0"/>
        <w:spacing w:line="420" w:lineRule="auto"/>
        <w:rPr>
          <w:rFonts w:ascii="宋体"/>
          <w:color w:val="000000"/>
          <w:sz w:val="24"/>
        </w:rPr>
      </w:pPr>
      <w:r>
        <w:rPr>
          <w:rFonts w:ascii="宋体" w:hAnsi="宋体" w:cs="宋体"/>
          <w:b/>
          <w:bCs/>
          <w:sz w:val="28"/>
          <w:szCs w:val="28"/>
        </w:rPr>
        <w:t xml:space="preserve">  </w:t>
      </w:r>
      <w:r>
        <w:rPr>
          <w:rFonts w:ascii="宋体" w:hAnsi="宋体" w:cs="宋体"/>
          <w:color w:val="000000"/>
          <w:sz w:val="24"/>
        </w:rPr>
        <w:t xml:space="preserve"> 1</w:t>
      </w:r>
      <w:r>
        <w:rPr>
          <w:rFonts w:hint="eastAsia" w:ascii="宋体" w:hAnsi="宋体" w:cs="宋体"/>
          <w:color w:val="000000"/>
          <w:sz w:val="24"/>
        </w:rPr>
        <w:t>.属于进口产品，用于教学和科研目的的，中标价为免税价格。</w:t>
      </w:r>
    </w:p>
    <w:p>
      <w:pPr>
        <w:adjustRightInd w:val="0"/>
        <w:snapToGrid w:val="0"/>
        <w:spacing w:line="420" w:lineRule="auto"/>
        <w:rPr>
          <w:rFonts w:ascii="宋体"/>
          <w:color w:val="000000"/>
          <w:sz w:val="24"/>
        </w:rPr>
      </w:pPr>
      <w:r>
        <w:rPr>
          <w:rFonts w:ascii="宋体" w:hAnsi="宋体" w:cs="宋体"/>
          <w:color w:val="000000"/>
          <w:sz w:val="24"/>
        </w:rPr>
        <w:t xml:space="preserve">  </w:t>
      </w:r>
      <w:r>
        <w:rPr>
          <w:rFonts w:hint="eastAsia" w:ascii="宋体" w:hAnsi="宋体" w:cs="宋体"/>
          <w:color w:val="000000"/>
          <w:sz w:val="24"/>
        </w:rPr>
        <w:t xml:space="preserve"> </w:t>
      </w:r>
      <w:r>
        <w:rPr>
          <w:rFonts w:ascii="宋体" w:hAnsi="宋体" w:cs="宋体"/>
          <w:color w:val="000000"/>
          <w:sz w:val="24"/>
        </w:rPr>
        <w:t>2</w:t>
      </w:r>
      <w:r>
        <w:rPr>
          <w:rFonts w:hint="eastAsia" w:ascii="宋体" w:hAnsi="宋体" w:cs="宋体"/>
          <w:color w:val="000000"/>
          <w:sz w:val="24"/>
        </w:rPr>
        <w:t>.免税产品应由甲乙双方依据海关的要求签订委托进口代理协议，确认甲乙双方的责任与义务。委托进口代理协议作为本合同的不可分割部分。</w:t>
      </w:r>
    </w:p>
    <w:p>
      <w:pPr>
        <w:adjustRightInd w:val="0"/>
        <w:snapToGrid w:val="0"/>
        <w:spacing w:line="420" w:lineRule="auto"/>
        <w:rPr>
          <w:rFonts w:ascii="宋体"/>
          <w:color w:val="000000"/>
          <w:sz w:val="24"/>
        </w:rPr>
      </w:pPr>
      <w:r>
        <w:rPr>
          <w:rFonts w:ascii="宋体" w:hAnsi="宋体" w:cs="宋体"/>
          <w:color w:val="000000"/>
          <w:sz w:val="24"/>
        </w:rPr>
        <w:t xml:space="preserve">  </w:t>
      </w:r>
      <w:r>
        <w:rPr>
          <w:rFonts w:hint="eastAsia" w:ascii="宋体" w:hAnsi="宋体" w:cs="宋体"/>
          <w:color w:val="000000"/>
          <w:sz w:val="24"/>
        </w:rPr>
        <w:t xml:space="preserve"> </w:t>
      </w:r>
      <w:r>
        <w:rPr>
          <w:rFonts w:ascii="宋体" w:hAnsi="宋体" w:cs="宋体"/>
          <w:color w:val="000000"/>
          <w:sz w:val="24"/>
        </w:rPr>
        <w:t>3</w:t>
      </w:r>
      <w:r>
        <w:rPr>
          <w:rFonts w:hint="eastAsia" w:ascii="宋体" w:hAnsi="宋体" w:cs="宋体"/>
          <w:color w:val="000000"/>
          <w:sz w:val="24"/>
        </w:rPr>
        <w:t>.免税产品通关时乙方必须进行商检，未商检的，造成的损失由乙方承担。</w:t>
      </w:r>
    </w:p>
    <w:p>
      <w:pPr>
        <w:adjustRightInd w:val="0"/>
        <w:snapToGrid w:val="0"/>
        <w:spacing w:line="420" w:lineRule="auto"/>
        <w:rPr>
          <w:rFonts w:ascii="宋体"/>
          <w:b/>
          <w:bCs/>
          <w:sz w:val="28"/>
          <w:szCs w:val="28"/>
        </w:rPr>
      </w:pPr>
      <w:r>
        <w:rPr>
          <w:rFonts w:hint="eastAsia" w:ascii="宋体" w:hAnsi="宋体" w:cs="宋体"/>
          <w:b/>
          <w:bCs/>
          <w:sz w:val="28"/>
          <w:szCs w:val="28"/>
        </w:rPr>
        <w:t>八、交货时间、地点与方式</w:t>
      </w:r>
    </w:p>
    <w:p>
      <w:pPr>
        <w:adjustRightInd w:val="0"/>
        <w:snapToGrid w:val="0"/>
        <w:spacing w:line="420" w:lineRule="auto"/>
        <w:ind w:firstLine="480" w:firstLineChars="200"/>
        <w:rPr>
          <w:rFonts w:ascii="宋体"/>
          <w:sz w:val="24"/>
        </w:rPr>
      </w:pPr>
      <w:r>
        <w:rPr>
          <w:rFonts w:ascii="宋体" w:hAnsi="宋体" w:cs="宋体"/>
          <w:sz w:val="24"/>
        </w:rPr>
        <w:t>1</w:t>
      </w:r>
      <w:r>
        <w:rPr>
          <w:rFonts w:hint="eastAsia" w:ascii="宋体" w:hAnsi="宋体" w:cs="宋体"/>
          <w:sz w:val="24"/>
        </w:rPr>
        <w:t>.乙方于</w:t>
      </w:r>
      <w:r>
        <w:rPr>
          <w:rFonts w:ascii="宋体" w:hAnsi="宋体" w:cs="宋体"/>
          <w:sz w:val="24"/>
          <w:u w:val="single"/>
        </w:rPr>
        <w:t xml:space="preserve"> </w:t>
      </w:r>
      <w:r>
        <w:rPr>
          <w:rFonts w:hint="eastAsia" w:ascii="宋体" w:hAnsi="宋体" w:cs="宋体"/>
          <w:sz w:val="24"/>
          <w:u w:val="single"/>
          <w:lang w:val="en-US" w:eastAsia="zh-CN"/>
        </w:rPr>
        <w:t>2021</w:t>
      </w:r>
      <w:r>
        <w:rPr>
          <w:rFonts w:ascii="宋体" w:hAnsi="宋体" w:cs="宋体"/>
          <w:sz w:val="24"/>
          <w:u w:val="single"/>
        </w:rPr>
        <w:t xml:space="preserve"> </w:t>
      </w:r>
      <w:r>
        <w:rPr>
          <w:rFonts w:hint="eastAsia" w:ascii="宋体" w:hAnsi="宋体" w:cs="宋体"/>
          <w:sz w:val="24"/>
        </w:rPr>
        <w:t>年</w:t>
      </w:r>
      <w:r>
        <w:rPr>
          <w:rFonts w:ascii="宋体" w:hAnsi="宋体" w:cs="宋体"/>
          <w:color w:val="000000"/>
          <w:sz w:val="24"/>
          <w:u w:val="single"/>
        </w:rPr>
        <w:t xml:space="preserve"> </w:t>
      </w:r>
      <w:r>
        <w:rPr>
          <w:rFonts w:hint="eastAsia" w:ascii="宋体" w:hAnsi="宋体" w:cs="宋体"/>
          <w:color w:val="000000"/>
          <w:sz w:val="24"/>
          <w:u w:val="single"/>
          <w:lang w:val="en-US" w:eastAsia="zh-CN"/>
        </w:rPr>
        <w:t>12</w:t>
      </w:r>
      <w:r>
        <w:rPr>
          <w:rFonts w:hint="eastAsia" w:ascii="宋体" w:hAnsi="宋体" w:cs="宋体"/>
          <w:color w:val="000000"/>
          <w:sz w:val="24"/>
          <w:u w:val="single"/>
        </w:rPr>
        <w:t xml:space="preserve"> </w:t>
      </w:r>
      <w:r>
        <w:rPr>
          <w:rFonts w:hint="eastAsia" w:ascii="宋体" w:hAnsi="宋体" w:cs="宋体"/>
          <w:sz w:val="24"/>
        </w:rPr>
        <w:t>月</w:t>
      </w:r>
      <w:r>
        <w:rPr>
          <w:rFonts w:ascii="宋体" w:hAnsi="宋体" w:cs="宋体"/>
          <w:color w:val="000000"/>
          <w:sz w:val="24"/>
          <w:u w:val="single"/>
        </w:rPr>
        <w:t xml:space="preserve"> </w:t>
      </w:r>
      <w:r>
        <w:rPr>
          <w:rFonts w:hint="eastAsia" w:ascii="宋体" w:hAnsi="宋体" w:cs="宋体"/>
          <w:color w:val="000000"/>
          <w:sz w:val="24"/>
          <w:u w:val="single"/>
          <w:lang w:val="en-US" w:eastAsia="zh-CN"/>
        </w:rPr>
        <w:t>15</w:t>
      </w:r>
      <w:r>
        <w:rPr>
          <w:rFonts w:hint="eastAsia" w:ascii="宋体" w:hAnsi="宋体" w:cs="宋体"/>
          <w:color w:val="000000"/>
          <w:sz w:val="24"/>
          <w:u w:val="single"/>
        </w:rPr>
        <w:t xml:space="preserve"> </w:t>
      </w:r>
      <w:r>
        <w:rPr>
          <w:rFonts w:hint="eastAsia" w:ascii="宋体" w:hAnsi="宋体" w:cs="宋体"/>
          <w:sz w:val="24"/>
        </w:rPr>
        <w:t>日之前将货物按甲方要求在甲方指定地点交货、安装、调试完毕，并具备使用条件，未经甲方允许每推迟一天，按合同总额的千分之五扣除违约金。</w:t>
      </w:r>
    </w:p>
    <w:p>
      <w:pPr>
        <w:adjustRightInd w:val="0"/>
        <w:snapToGrid w:val="0"/>
        <w:spacing w:line="420" w:lineRule="auto"/>
        <w:ind w:firstLine="480" w:firstLineChars="200"/>
        <w:rPr>
          <w:rFonts w:ascii="宋体"/>
          <w:color w:val="000000"/>
          <w:sz w:val="24"/>
        </w:rPr>
      </w:pPr>
      <w:r>
        <w:rPr>
          <w:rFonts w:ascii="宋体" w:hAnsi="宋体" w:cs="宋体"/>
          <w:sz w:val="24"/>
        </w:rPr>
        <w:t>2</w:t>
      </w:r>
      <w:r>
        <w:rPr>
          <w:rFonts w:hint="eastAsia" w:ascii="宋体" w:hAnsi="宋体" w:cs="宋体"/>
          <w:sz w:val="24"/>
        </w:rPr>
        <w:t>.乙方负责所供货物包装、运输、安装和调试，并承担所发生的</w:t>
      </w:r>
      <w:r>
        <w:rPr>
          <w:rFonts w:hint="eastAsia" w:ascii="宋体" w:hAnsi="宋体" w:cs="宋体"/>
          <w:color w:val="000000"/>
          <w:sz w:val="24"/>
        </w:rPr>
        <w:t>费用；甲方为乙方现场安装提供水、电等便利条件。</w:t>
      </w:r>
    </w:p>
    <w:p>
      <w:pPr>
        <w:adjustRightInd w:val="0"/>
        <w:snapToGrid w:val="0"/>
        <w:spacing w:line="420" w:lineRule="auto"/>
        <w:ind w:firstLine="480" w:firstLineChars="200"/>
        <w:rPr>
          <w:rFonts w:ascii="宋体"/>
          <w:sz w:val="24"/>
        </w:rPr>
      </w:pPr>
      <w:r>
        <w:rPr>
          <w:rFonts w:ascii="宋体" w:hAnsi="宋体" w:cs="宋体"/>
          <w:color w:val="000000"/>
          <w:sz w:val="24"/>
        </w:rPr>
        <w:t>3</w:t>
      </w:r>
      <w:r>
        <w:rPr>
          <w:rFonts w:hint="eastAsia" w:ascii="宋体" w:hAnsi="宋体" w:cs="宋体"/>
          <w:color w:val="000000"/>
          <w:sz w:val="24"/>
        </w:rPr>
        <w:t>.安装过程中若发生安全事故</w:t>
      </w:r>
      <w:r>
        <w:rPr>
          <w:rFonts w:hint="eastAsia" w:ascii="宋体" w:hAnsi="宋体" w:cs="宋体"/>
          <w:sz w:val="24"/>
        </w:rPr>
        <w:t>由乙方承担。</w:t>
      </w:r>
    </w:p>
    <w:p>
      <w:pPr>
        <w:adjustRightInd w:val="0"/>
        <w:snapToGrid w:val="0"/>
        <w:spacing w:line="420" w:lineRule="auto"/>
        <w:ind w:firstLine="480" w:firstLineChars="200"/>
        <w:rPr>
          <w:rFonts w:ascii="宋体"/>
          <w:color w:val="000000"/>
          <w:sz w:val="24"/>
        </w:rPr>
      </w:pPr>
      <w:r>
        <w:rPr>
          <w:rFonts w:ascii="宋体" w:hAnsi="宋体" w:cs="宋体"/>
          <w:sz w:val="24"/>
        </w:rPr>
        <w:t>4</w:t>
      </w:r>
      <w:r>
        <w:rPr>
          <w:rFonts w:hint="eastAsia" w:ascii="宋体" w:hAnsi="宋体" w:cs="宋体"/>
          <w:sz w:val="24"/>
        </w:rPr>
        <w:t>.乙方安装人员应服从甲方的管理，遵守国家法律法规和学校相关制度，否则一切后果均由乙方承担</w:t>
      </w:r>
      <w:r>
        <w:rPr>
          <w:rFonts w:hint="eastAsia" w:ascii="宋体" w:hAnsi="宋体" w:cs="宋体"/>
          <w:color w:val="000000"/>
          <w:sz w:val="24"/>
        </w:rPr>
        <w:t>。</w:t>
      </w:r>
    </w:p>
    <w:p>
      <w:pPr>
        <w:adjustRightInd w:val="0"/>
        <w:snapToGrid w:val="0"/>
        <w:spacing w:line="420" w:lineRule="auto"/>
        <w:ind w:firstLine="480" w:firstLineChars="200"/>
        <w:rPr>
          <w:rFonts w:ascii="宋体"/>
          <w:color w:val="000000"/>
          <w:sz w:val="24"/>
        </w:rPr>
      </w:pPr>
      <w:r>
        <w:rPr>
          <w:rFonts w:ascii="宋体" w:hAnsi="宋体" w:cs="宋体"/>
          <w:color w:val="000000"/>
          <w:sz w:val="24"/>
        </w:rPr>
        <w:t>5</w:t>
      </w:r>
      <w:r>
        <w:rPr>
          <w:rFonts w:hint="eastAsia" w:ascii="宋体" w:hAnsi="宋体" w:cs="宋体"/>
          <w:color w:val="000000"/>
          <w:sz w:val="24"/>
        </w:rPr>
        <w:t>.货物交付使用前，乙方负责对提供货物进行看管，并承担货物的丢失、损毁等风险。</w:t>
      </w:r>
    </w:p>
    <w:p>
      <w:pPr>
        <w:adjustRightInd w:val="0"/>
        <w:snapToGrid w:val="0"/>
        <w:spacing w:line="420" w:lineRule="auto"/>
        <w:rPr>
          <w:rFonts w:ascii="宋体"/>
          <w:b/>
          <w:bCs/>
          <w:sz w:val="28"/>
          <w:szCs w:val="28"/>
        </w:rPr>
      </w:pPr>
      <w:r>
        <w:rPr>
          <w:rFonts w:hint="eastAsia" w:ascii="宋体" w:hAnsi="宋体" w:cs="宋体"/>
          <w:b/>
          <w:bCs/>
          <w:sz w:val="28"/>
          <w:szCs w:val="28"/>
        </w:rPr>
        <w:t>九、验收方式</w:t>
      </w:r>
    </w:p>
    <w:p>
      <w:pPr>
        <w:adjustRightInd w:val="0"/>
        <w:snapToGrid w:val="0"/>
        <w:spacing w:line="420" w:lineRule="auto"/>
        <w:ind w:firstLine="480" w:firstLineChars="200"/>
        <w:rPr>
          <w:rFonts w:hint="eastAsia" w:ascii="宋体" w:hAnsi="宋体" w:cs="宋体"/>
          <w:sz w:val="24"/>
        </w:rPr>
      </w:pPr>
      <w:r>
        <w:rPr>
          <w:rFonts w:ascii="宋体" w:hAnsi="宋体" w:cs="宋体"/>
          <w:sz w:val="24"/>
        </w:rPr>
        <w:t>1</w:t>
      </w:r>
      <w:r>
        <w:rPr>
          <w:rFonts w:hint="eastAsia" w:ascii="宋体" w:hAnsi="宋体" w:cs="宋体"/>
          <w:sz w:val="24"/>
        </w:rPr>
        <w:t>.初步验收。甲方按合同所列质量标准、规格型号、技术参数以及数量等在现场验收，并填写初步验收单（详见附件</w:t>
      </w:r>
      <w:r>
        <w:rPr>
          <w:rFonts w:ascii="宋体" w:hAnsi="宋体" w:cs="宋体"/>
          <w:sz w:val="24"/>
        </w:rPr>
        <w:t>4</w:t>
      </w:r>
      <w:r>
        <w:rPr>
          <w:rFonts w:hint="eastAsia" w:ascii="宋体" w:hAnsi="宋体" w:cs="宋体"/>
          <w:sz w:val="24"/>
        </w:rPr>
        <w:t>）。验收时，甲方有权提出采用技术和破坏相结合的方法。</w:t>
      </w:r>
    </w:p>
    <w:p>
      <w:pPr>
        <w:adjustRightInd w:val="0"/>
        <w:snapToGrid w:val="0"/>
        <w:spacing w:line="420" w:lineRule="auto"/>
        <w:ind w:firstLine="480" w:firstLineChars="200"/>
        <w:rPr>
          <w:rFonts w:ascii="宋体"/>
          <w:sz w:val="24"/>
        </w:rPr>
      </w:pPr>
      <w:r>
        <w:rPr>
          <w:rFonts w:hint="eastAsia" w:ascii="宋体" w:hAnsi="宋体" w:cs="宋体"/>
          <w:sz w:val="24"/>
        </w:rPr>
        <w:t>乙方应向甲方移交所供设备完整的使用说明书、合格证及相关资料。乙方在所有设备（工程）安装调试、软件安装完毕后，开展现场培训，使用户能够独立熟练操作使用仪器或设备，尔后由供需双方共同初步验收；甲乙双方如产生异议，由第三方重新进行验收。如果乙方提供的货物与合同不符，甲方有权拒绝验收，由此所产生的一切费用由乙方承担。</w:t>
      </w:r>
    </w:p>
    <w:p>
      <w:pPr>
        <w:adjustRightInd w:val="0"/>
        <w:snapToGrid w:val="0"/>
        <w:spacing w:line="420" w:lineRule="auto"/>
        <w:ind w:firstLine="480" w:firstLineChars="200"/>
        <w:rPr>
          <w:rFonts w:ascii="宋体"/>
          <w:sz w:val="24"/>
        </w:rPr>
      </w:pPr>
      <w:r>
        <w:rPr>
          <w:rFonts w:ascii="宋体" w:hAnsi="宋体" w:cs="宋体"/>
          <w:sz w:val="24"/>
        </w:rPr>
        <w:t>2</w:t>
      </w:r>
      <w:r>
        <w:rPr>
          <w:rFonts w:hint="eastAsia" w:ascii="宋体" w:hAnsi="宋体" w:cs="宋体"/>
          <w:sz w:val="24"/>
        </w:rPr>
        <w:t>.正式验收：依据河南省财政厅“《关于加强政府采购合同监督管理工作的通知》【豫财购（2010）24号】”文件要求，政府采购合同金额50万元以上的货物采购项目，由使用单位初验合格后，向学校国有资产管理处提出验收申请，由采购单位领导牵头，会同财务、审计、监察、资产管理及专家成立验收专家组进行正式验收。学校验收通过后，才能支付合同款项。</w:t>
      </w:r>
    </w:p>
    <w:p>
      <w:pPr>
        <w:adjustRightInd w:val="0"/>
        <w:snapToGrid w:val="0"/>
        <w:spacing w:line="420" w:lineRule="auto"/>
        <w:rPr>
          <w:rFonts w:hint="eastAsia" w:ascii="宋体" w:hAnsi="宋体" w:cs="宋体"/>
          <w:sz w:val="24"/>
          <w:szCs w:val="22"/>
        </w:rPr>
      </w:pPr>
      <w:r>
        <w:rPr>
          <w:rFonts w:hint="eastAsia" w:ascii="宋体" w:hAnsi="宋体" w:cs="宋体"/>
          <w:b/>
          <w:bCs/>
          <w:sz w:val="28"/>
          <w:szCs w:val="28"/>
        </w:rPr>
        <w:t>十、付款方式</w:t>
      </w:r>
    </w:p>
    <w:p>
      <w:pPr>
        <w:adjustRightInd w:val="0"/>
        <w:snapToGrid w:val="0"/>
        <w:spacing w:line="420" w:lineRule="auto"/>
        <w:ind w:firstLine="480" w:firstLineChars="200"/>
        <w:rPr>
          <w:rFonts w:hint="eastAsia" w:ascii="宋体" w:hAnsi="宋体" w:cs="宋体"/>
          <w:sz w:val="24"/>
        </w:rPr>
      </w:pPr>
      <w:r>
        <w:rPr>
          <w:rFonts w:hint="eastAsia" w:ascii="宋体" w:hAnsi="宋体" w:cs="宋体"/>
          <w:sz w:val="24"/>
          <w:szCs w:val="22"/>
        </w:rPr>
        <w:t>1</w:t>
      </w:r>
      <w:r>
        <w:rPr>
          <w:rFonts w:hint="eastAsia" w:ascii="宋体" w:hAnsi="宋体" w:cs="宋体"/>
          <w:sz w:val="24"/>
        </w:rPr>
        <w:t>.本合同总价款（大写）为：</w:t>
      </w:r>
      <w:r>
        <w:rPr>
          <w:rFonts w:hint="eastAsia" w:ascii="宋体" w:hAnsi="宋体" w:cs="宋体"/>
          <w:b/>
          <w:bCs/>
          <w:color w:val="000000"/>
          <w:kern w:val="0"/>
          <w:sz w:val="24"/>
          <w:u w:val="single"/>
          <w:lang w:eastAsia="zh-CN"/>
        </w:rPr>
        <w:t>贰佰捌拾捌万叁仟肆佰元整</w:t>
      </w:r>
      <w:r>
        <w:rPr>
          <w:rFonts w:hint="eastAsia" w:ascii="宋体" w:hAnsi="宋体" w:cs="宋体"/>
          <w:b/>
          <w:bCs/>
          <w:color w:val="000000"/>
          <w:kern w:val="0"/>
          <w:sz w:val="24"/>
          <w:u w:val="single"/>
        </w:rPr>
        <w:t>（小写：￥</w:t>
      </w:r>
      <w:r>
        <w:rPr>
          <w:rFonts w:hint="eastAsia" w:ascii="宋体" w:hAnsi="宋体" w:cs="宋体"/>
          <w:b/>
          <w:bCs/>
          <w:color w:val="000000"/>
          <w:kern w:val="0"/>
          <w:sz w:val="24"/>
          <w:u w:val="single"/>
          <w:lang w:val="en-US" w:eastAsia="zh-CN"/>
        </w:rPr>
        <w:t>2883400.00</w:t>
      </w:r>
      <w:r>
        <w:rPr>
          <w:rFonts w:hint="eastAsia" w:ascii="宋体" w:hAnsi="宋体" w:cs="宋体"/>
          <w:b/>
          <w:bCs/>
          <w:color w:val="000000"/>
          <w:kern w:val="0"/>
          <w:sz w:val="24"/>
          <w:u w:val="single"/>
        </w:rPr>
        <w:t>元）</w:t>
      </w:r>
      <w:r>
        <w:rPr>
          <w:rFonts w:hint="eastAsia" w:ascii="宋体" w:hAnsi="宋体" w:cs="宋体"/>
          <w:color w:val="000000"/>
          <w:sz w:val="24"/>
        </w:rPr>
        <w:t>。</w:t>
      </w:r>
    </w:p>
    <w:p>
      <w:pPr>
        <w:tabs>
          <w:tab w:val="left" w:pos="4860"/>
        </w:tabs>
        <w:autoSpaceDE w:val="0"/>
        <w:autoSpaceDN w:val="0"/>
        <w:adjustRightInd w:val="0"/>
        <w:snapToGrid w:val="0"/>
        <w:spacing w:line="480" w:lineRule="auto"/>
        <w:ind w:firstLine="482" w:firstLineChars="200"/>
        <w:jc w:val="left"/>
        <w:rPr>
          <w:rFonts w:hint="eastAsia" w:cs="宋体"/>
          <w:b/>
          <w:bCs/>
          <w:sz w:val="24"/>
        </w:rPr>
      </w:pPr>
      <w:r>
        <w:rPr>
          <w:rFonts w:hint="eastAsia" w:cs="宋体"/>
          <w:b/>
          <w:bCs/>
          <w:sz w:val="24"/>
        </w:rPr>
        <w:drawing>
          <wp:inline distT="0" distB="0" distL="114300" distR="114300">
            <wp:extent cx="5968365" cy="8385175"/>
            <wp:effectExtent l="0" t="0" r="13335" b="15875"/>
            <wp:docPr id="12" name="图片 12" descr="雅马哈合同盖章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雅马哈合同盖章页"/>
                    <pic:cNvPicPr>
                      <a:picLocks noChangeAspect="1"/>
                    </pic:cNvPicPr>
                  </pic:nvPicPr>
                  <pic:blipFill>
                    <a:blip r:embed="rId14"/>
                    <a:stretch>
                      <a:fillRect/>
                    </a:stretch>
                  </pic:blipFill>
                  <pic:spPr>
                    <a:xfrm>
                      <a:off x="0" y="0"/>
                      <a:ext cx="5968365" cy="8385175"/>
                    </a:xfrm>
                    <a:prstGeom prst="rect">
                      <a:avLst/>
                    </a:prstGeom>
                  </pic:spPr>
                </pic:pic>
              </a:graphicData>
            </a:graphic>
          </wp:inline>
        </w:drawing>
      </w:r>
    </w:p>
    <w:p>
      <w:pPr>
        <w:tabs>
          <w:tab w:val="left" w:pos="4860"/>
        </w:tabs>
        <w:autoSpaceDE w:val="0"/>
        <w:autoSpaceDN w:val="0"/>
        <w:adjustRightInd w:val="0"/>
        <w:snapToGrid w:val="0"/>
        <w:spacing w:line="480" w:lineRule="auto"/>
        <w:ind w:firstLine="482" w:firstLineChars="200"/>
        <w:jc w:val="left"/>
        <w:rPr>
          <w:rFonts w:hint="eastAsia" w:cs="宋体"/>
          <w:b/>
          <w:bCs/>
          <w:sz w:val="24"/>
        </w:rPr>
      </w:pPr>
    </w:p>
    <w:bookmarkEnd w:id="0"/>
    <w:bookmarkEnd w:id="1"/>
    <w:p>
      <w:pPr>
        <w:spacing w:line="360" w:lineRule="auto"/>
        <w:rPr>
          <w:rFonts w:hint="eastAsia" w:ascii="宋体" w:hAnsi="宋体" w:eastAsia="宋体" w:cs="宋体"/>
          <w:b/>
          <w:bCs/>
          <w:sz w:val="28"/>
          <w:szCs w:val="28"/>
          <w:lang w:eastAsia="zh-CN"/>
        </w:rPr>
        <w:sectPr>
          <w:headerReference r:id="rId4" w:type="first"/>
          <w:footerReference r:id="rId6" w:type="first"/>
          <w:headerReference r:id="rId3" w:type="default"/>
          <w:footerReference r:id="rId5" w:type="default"/>
          <w:pgSz w:w="11906" w:h="16838"/>
          <w:pgMar w:top="1247" w:right="1247" w:bottom="1247" w:left="1247" w:header="851" w:footer="907" w:gutter="0"/>
          <w:pgNumType w:fmt="decimal"/>
          <w:cols w:space="0" w:num="1"/>
          <w:titlePg/>
          <w:rtlGutter w:val="0"/>
          <w:docGrid w:type="lines" w:linePitch="319" w:charSpace="0"/>
        </w:sectPr>
      </w:pPr>
      <w:bookmarkStart w:id="2" w:name="_GoBack"/>
      <w:r>
        <w:rPr>
          <w:rFonts w:hint="eastAsia" w:ascii="宋体" w:hAnsi="宋体" w:eastAsia="宋体" w:cs="宋体"/>
          <w:b/>
          <w:bCs/>
          <w:sz w:val="28"/>
          <w:szCs w:val="28"/>
          <w:lang w:eastAsia="zh-CN"/>
        </w:rPr>
        <w:drawing>
          <wp:inline distT="0" distB="0" distL="114300" distR="114300">
            <wp:extent cx="5954395" cy="8458200"/>
            <wp:effectExtent l="0" t="0" r="8255" b="0"/>
            <wp:docPr id="13" name="图片 13" descr="合同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合同章"/>
                    <pic:cNvPicPr>
                      <a:picLocks noChangeAspect="1"/>
                    </pic:cNvPicPr>
                  </pic:nvPicPr>
                  <pic:blipFill>
                    <a:blip r:embed="rId15"/>
                    <a:stretch>
                      <a:fillRect/>
                    </a:stretch>
                  </pic:blipFill>
                  <pic:spPr>
                    <a:xfrm>
                      <a:off x="0" y="0"/>
                      <a:ext cx="5954395" cy="8458200"/>
                    </a:xfrm>
                    <a:prstGeom prst="rect">
                      <a:avLst/>
                    </a:prstGeom>
                  </pic:spPr>
                </pic:pic>
              </a:graphicData>
            </a:graphic>
          </wp:inline>
        </w:drawing>
      </w:r>
      <w:bookmarkEnd w:id="2"/>
    </w:p>
    <w:p>
      <w:pPr>
        <w:spacing w:line="360" w:lineRule="auto"/>
        <w:jc w:val="left"/>
        <w:rPr>
          <w:rFonts w:ascii="宋体" w:hAnsi="宋体" w:cs="宋体"/>
          <w:color w:val="000000"/>
          <w:kern w:val="0"/>
          <w:sz w:val="24"/>
        </w:rPr>
      </w:pPr>
      <w:r>
        <w:rPr>
          <w:rFonts w:hint="eastAsia" w:ascii="宋体" w:hAnsi="宋体" w:cs="宋体"/>
          <w:sz w:val="28"/>
          <w:szCs w:val="28"/>
        </w:rPr>
        <w:t>附1</w:t>
      </w:r>
      <w:r>
        <w:rPr>
          <w:rFonts w:hint="eastAsia" w:ascii="宋体" w:hAnsi="宋体" w:cs="宋体"/>
          <w:color w:val="000000"/>
          <w:kern w:val="0"/>
          <w:sz w:val="24"/>
        </w:rPr>
        <w:t xml:space="preserve">： </w:t>
      </w:r>
    </w:p>
    <w:p>
      <w:pPr>
        <w:spacing w:line="360" w:lineRule="auto"/>
        <w:jc w:val="left"/>
        <w:rPr>
          <w:rFonts w:hint="eastAsia" w:ascii="宋体" w:hAnsi="宋体" w:cs="宋体"/>
          <w:color w:val="000000"/>
          <w:sz w:val="24"/>
        </w:rPr>
      </w:pPr>
      <w:r>
        <w:rPr>
          <w:rFonts w:hint="eastAsia" w:ascii="宋体" w:hAnsi="宋体" w:cs="宋体"/>
          <w:color w:val="000000"/>
          <w:kern w:val="0"/>
          <w:sz w:val="24"/>
        </w:rPr>
        <w:t xml:space="preserve">                            </w:t>
      </w:r>
      <w:r>
        <w:rPr>
          <w:rFonts w:hint="eastAsia" w:ascii="宋体" w:hAnsi="宋体" w:cs="宋体"/>
          <w:b/>
          <w:bCs/>
          <w:color w:val="000000"/>
          <w:kern w:val="0"/>
          <w:sz w:val="28"/>
          <w:szCs w:val="28"/>
        </w:rPr>
        <w:t xml:space="preserve">           供货范围及分项价格表</w:t>
      </w:r>
      <w:r>
        <w:rPr>
          <w:rFonts w:hint="eastAsia" w:ascii="宋体" w:hAnsi="宋体" w:cs="宋体"/>
          <w:color w:val="000000"/>
          <w:sz w:val="24"/>
        </w:rPr>
        <w:t xml:space="preserve">                          单位：元</w:t>
      </w:r>
    </w:p>
    <w:p>
      <w:pPr>
        <w:pStyle w:val="2"/>
        <w:rPr>
          <w:rFonts w:hint="eastAsia" w:ascii="宋体" w:hAnsi="宋体" w:cs="宋体"/>
          <w:color w:val="000000"/>
          <w:sz w:val="24"/>
        </w:rPr>
      </w:pPr>
    </w:p>
    <w:tbl>
      <w:tblPr>
        <w:tblStyle w:val="11"/>
        <w:tblpPr w:leftFromText="180" w:rightFromText="180" w:vertAnchor="text" w:horzAnchor="page" w:tblpXSpec="center" w:tblpY="129"/>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779"/>
        <w:gridCol w:w="1488"/>
        <w:gridCol w:w="2538"/>
        <w:gridCol w:w="1850"/>
        <w:gridCol w:w="1000"/>
        <w:gridCol w:w="1775"/>
        <w:gridCol w:w="1687"/>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blHeader/>
          <w:jc w:val="center"/>
        </w:trPr>
        <w:tc>
          <w:tcPr>
            <w:tcW w:w="827" w:type="dxa"/>
            <w:noWrap w:val="0"/>
            <w:vAlign w:val="center"/>
          </w:tcPr>
          <w:p>
            <w:pPr>
              <w:spacing w:line="300" w:lineRule="exact"/>
              <w:jc w:val="center"/>
              <w:rPr>
                <w:rFonts w:ascii="宋体" w:cs="宋体"/>
                <w:b/>
                <w:bCs/>
                <w:sz w:val="24"/>
                <w:szCs w:val="24"/>
              </w:rPr>
            </w:pPr>
            <w:r>
              <w:rPr>
                <w:rFonts w:hint="eastAsia" w:ascii="宋体" w:hAnsi="宋体" w:cs="宋体"/>
                <w:b/>
                <w:bCs/>
                <w:sz w:val="24"/>
                <w:szCs w:val="24"/>
              </w:rPr>
              <w:t>序号</w:t>
            </w:r>
          </w:p>
        </w:tc>
        <w:tc>
          <w:tcPr>
            <w:tcW w:w="1779" w:type="dxa"/>
            <w:noWrap w:val="0"/>
            <w:vAlign w:val="center"/>
          </w:tcPr>
          <w:p>
            <w:pPr>
              <w:spacing w:line="300" w:lineRule="exact"/>
              <w:jc w:val="center"/>
              <w:rPr>
                <w:rFonts w:ascii="宋体" w:cs="宋体"/>
                <w:b/>
                <w:bCs/>
                <w:sz w:val="24"/>
                <w:szCs w:val="24"/>
              </w:rPr>
            </w:pPr>
            <w:r>
              <w:rPr>
                <w:rFonts w:hint="eastAsia" w:ascii="宋体" w:hAnsi="宋体" w:cs="宋体"/>
                <w:b/>
                <w:bCs/>
                <w:sz w:val="24"/>
                <w:szCs w:val="24"/>
              </w:rPr>
              <w:t>设备名称</w:t>
            </w:r>
          </w:p>
        </w:tc>
        <w:tc>
          <w:tcPr>
            <w:tcW w:w="1488" w:type="dxa"/>
            <w:noWrap w:val="0"/>
            <w:vAlign w:val="center"/>
          </w:tcPr>
          <w:p>
            <w:pPr>
              <w:spacing w:line="300" w:lineRule="exact"/>
              <w:jc w:val="center"/>
              <w:rPr>
                <w:rFonts w:ascii="宋体" w:cs="宋体"/>
                <w:b/>
                <w:bCs/>
                <w:sz w:val="24"/>
                <w:szCs w:val="24"/>
              </w:rPr>
            </w:pPr>
            <w:r>
              <w:rPr>
                <w:rFonts w:hint="eastAsia" w:ascii="宋体" w:hAnsi="宋体" w:cs="宋体"/>
                <w:b/>
                <w:bCs/>
                <w:sz w:val="24"/>
                <w:szCs w:val="24"/>
              </w:rPr>
              <w:t>品牌型号</w:t>
            </w:r>
          </w:p>
        </w:tc>
        <w:tc>
          <w:tcPr>
            <w:tcW w:w="2538" w:type="dxa"/>
            <w:noWrap w:val="0"/>
            <w:vAlign w:val="center"/>
          </w:tcPr>
          <w:p>
            <w:pPr>
              <w:spacing w:line="300" w:lineRule="exact"/>
              <w:jc w:val="center"/>
              <w:rPr>
                <w:rFonts w:ascii="宋体" w:cs="宋体"/>
                <w:b/>
                <w:bCs/>
                <w:sz w:val="24"/>
                <w:szCs w:val="24"/>
              </w:rPr>
            </w:pPr>
            <w:r>
              <w:rPr>
                <w:rFonts w:hint="eastAsia" w:ascii="宋体" w:hAnsi="宋体" w:cs="宋体"/>
                <w:b/>
                <w:bCs/>
                <w:sz w:val="24"/>
                <w:szCs w:val="24"/>
              </w:rPr>
              <w:t>制造厂（商）</w:t>
            </w:r>
          </w:p>
        </w:tc>
        <w:tc>
          <w:tcPr>
            <w:tcW w:w="1850" w:type="dxa"/>
            <w:noWrap w:val="0"/>
            <w:vAlign w:val="center"/>
          </w:tcPr>
          <w:p>
            <w:pPr>
              <w:spacing w:line="300" w:lineRule="exact"/>
              <w:jc w:val="center"/>
              <w:rPr>
                <w:rFonts w:ascii="宋体" w:cs="宋体"/>
                <w:b/>
                <w:bCs/>
                <w:sz w:val="24"/>
                <w:szCs w:val="24"/>
              </w:rPr>
            </w:pPr>
            <w:r>
              <w:rPr>
                <w:rFonts w:hint="eastAsia" w:ascii="宋体" w:hAnsi="宋体" w:cs="宋体"/>
                <w:b/>
                <w:bCs/>
                <w:sz w:val="24"/>
                <w:szCs w:val="24"/>
              </w:rPr>
              <w:t>原产地（国）</w:t>
            </w:r>
          </w:p>
        </w:tc>
        <w:tc>
          <w:tcPr>
            <w:tcW w:w="1000" w:type="dxa"/>
            <w:noWrap w:val="0"/>
            <w:vAlign w:val="center"/>
          </w:tcPr>
          <w:p>
            <w:pPr>
              <w:spacing w:line="300" w:lineRule="exact"/>
              <w:jc w:val="center"/>
              <w:rPr>
                <w:rFonts w:ascii="宋体" w:cs="宋体"/>
                <w:b/>
                <w:bCs/>
                <w:sz w:val="24"/>
                <w:szCs w:val="24"/>
              </w:rPr>
            </w:pPr>
            <w:r>
              <w:rPr>
                <w:rFonts w:hint="eastAsia" w:ascii="宋体" w:hAnsi="宋体" w:cs="宋体"/>
                <w:b/>
                <w:bCs/>
                <w:sz w:val="24"/>
                <w:szCs w:val="24"/>
              </w:rPr>
              <w:t>数量</w:t>
            </w:r>
          </w:p>
        </w:tc>
        <w:tc>
          <w:tcPr>
            <w:tcW w:w="1775" w:type="dxa"/>
            <w:noWrap w:val="0"/>
            <w:vAlign w:val="center"/>
          </w:tcPr>
          <w:p>
            <w:pPr>
              <w:spacing w:line="300" w:lineRule="exact"/>
              <w:jc w:val="center"/>
              <w:rPr>
                <w:rFonts w:ascii="宋体" w:cs="宋体"/>
                <w:b/>
                <w:bCs/>
                <w:sz w:val="24"/>
                <w:szCs w:val="24"/>
              </w:rPr>
            </w:pPr>
            <w:r>
              <w:rPr>
                <w:rFonts w:hint="eastAsia" w:ascii="宋体" w:hAnsi="宋体" w:cs="宋体"/>
                <w:b/>
                <w:bCs/>
                <w:sz w:val="24"/>
                <w:szCs w:val="24"/>
              </w:rPr>
              <w:t>单价</w:t>
            </w:r>
          </w:p>
        </w:tc>
        <w:tc>
          <w:tcPr>
            <w:tcW w:w="1687" w:type="dxa"/>
            <w:noWrap w:val="0"/>
            <w:vAlign w:val="center"/>
          </w:tcPr>
          <w:p>
            <w:pPr>
              <w:spacing w:line="300" w:lineRule="exact"/>
              <w:jc w:val="center"/>
              <w:rPr>
                <w:rFonts w:ascii="宋体" w:cs="宋体"/>
                <w:b/>
                <w:bCs/>
                <w:sz w:val="24"/>
                <w:szCs w:val="24"/>
              </w:rPr>
            </w:pPr>
            <w:r>
              <w:rPr>
                <w:rFonts w:hint="eastAsia" w:ascii="宋体" w:hAnsi="宋体" w:cs="宋体"/>
                <w:b/>
                <w:bCs/>
                <w:sz w:val="24"/>
                <w:szCs w:val="24"/>
              </w:rPr>
              <w:t>合价</w:t>
            </w:r>
          </w:p>
        </w:tc>
        <w:tc>
          <w:tcPr>
            <w:tcW w:w="1231" w:type="dxa"/>
            <w:noWrap w:val="0"/>
            <w:vAlign w:val="center"/>
          </w:tcPr>
          <w:p>
            <w:pPr>
              <w:spacing w:line="300" w:lineRule="exact"/>
              <w:jc w:val="center"/>
              <w:rPr>
                <w:rFonts w:ascii="宋体" w:cs="宋体"/>
                <w:b/>
                <w:bCs/>
                <w:sz w:val="24"/>
                <w:szCs w:val="24"/>
              </w:rPr>
            </w:pPr>
            <w:r>
              <w:rPr>
                <w:rFonts w:hint="eastAsia" w:ascii="宋体" w:hAnsi="宋体" w:cs="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827" w:type="dxa"/>
            <w:noWrap w:val="0"/>
            <w:vAlign w:val="center"/>
          </w:tcPr>
          <w:p>
            <w:pPr>
              <w:spacing w:line="300" w:lineRule="exact"/>
              <w:ind w:firstLine="240" w:firstLineChars="100"/>
              <w:rPr>
                <w:rFonts w:ascii="宋体" w:hAnsi="宋体" w:cs="宋体"/>
                <w:sz w:val="24"/>
                <w:szCs w:val="24"/>
              </w:rPr>
            </w:pPr>
            <w:r>
              <w:rPr>
                <w:rFonts w:ascii="宋体" w:hAnsi="宋体" w:cs="宋体"/>
                <w:sz w:val="24"/>
                <w:szCs w:val="24"/>
              </w:rPr>
              <w:t>1</w:t>
            </w:r>
          </w:p>
        </w:tc>
        <w:tc>
          <w:tcPr>
            <w:tcW w:w="1779" w:type="dxa"/>
            <w:noWrap w:val="0"/>
            <w:vAlign w:val="center"/>
          </w:tcPr>
          <w:p>
            <w:pPr>
              <w:spacing w:line="360" w:lineRule="auto"/>
              <w:jc w:val="center"/>
              <w:rPr>
                <w:rFonts w:ascii="宋体" w:cs="宋体"/>
                <w:sz w:val="24"/>
                <w:szCs w:val="24"/>
              </w:rPr>
            </w:pPr>
            <w:r>
              <w:rPr>
                <w:rFonts w:hint="eastAsia" w:ascii="宋体" w:hAnsi="宋体" w:eastAsia="宋体" w:cs="宋体"/>
                <w:b w:val="0"/>
                <w:bCs w:val="0"/>
                <w:sz w:val="24"/>
                <w:szCs w:val="24"/>
              </w:rPr>
              <w:t>三角钢琴1</w:t>
            </w:r>
          </w:p>
        </w:tc>
        <w:tc>
          <w:tcPr>
            <w:tcW w:w="1488" w:type="dxa"/>
            <w:noWrap w:val="0"/>
            <w:vAlign w:val="center"/>
          </w:tcPr>
          <w:p>
            <w:pPr>
              <w:spacing w:line="360" w:lineRule="auto"/>
              <w:jc w:val="center"/>
              <w:rPr>
                <w:rFonts w:ascii="宋体" w:cs="宋体"/>
                <w:sz w:val="24"/>
                <w:szCs w:val="24"/>
              </w:rPr>
            </w:pPr>
            <w:r>
              <w:rPr>
                <w:rFonts w:hint="eastAsia" w:ascii="宋体" w:hAnsi="宋体" w:eastAsia="宋体" w:cs="宋体"/>
                <w:sz w:val="24"/>
                <w:szCs w:val="24"/>
                <w:lang w:eastAsia="zh-CN"/>
              </w:rPr>
              <w:t>雅马哈</w:t>
            </w:r>
            <w:r>
              <w:rPr>
                <w:rFonts w:hint="eastAsia" w:ascii="宋体" w:hAnsi="宋体" w:eastAsia="宋体" w:cs="宋体"/>
                <w:sz w:val="24"/>
                <w:szCs w:val="24"/>
                <w:lang w:val="en-US" w:eastAsia="zh-CN"/>
              </w:rPr>
              <w:t>C1X</w:t>
            </w:r>
          </w:p>
        </w:tc>
        <w:tc>
          <w:tcPr>
            <w:tcW w:w="2538" w:type="dxa"/>
            <w:noWrap w:val="0"/>
            <w:vAlign w:val="center"/>
          </w:tcPr>
          <w:p>
            <w:pPr>
              <w:spacing w:line="300" w:lineRule="exact"/>
              <w:ind w:firstLine="210"/>
              <w:jc w:val="center"/>
              <w:rPr>
                <w:rFonts w:ascii="宋体" w:cs="宋体"/>
                <w:sz w:val="24"/>
                <w:szCs w:val="24"/>
              </w:rPr>
            </w:pPr>
            <w:r>
              <w:rPr>
                <w:rFonts w:hint="eastAsia" w:ascii="宋体" w:hAnsi="宋体" w:eastAsia="宋体" w:cs="宋体"/>
                <w:sz w:val="24"/>
                <w:szCs w:val="24"/>
                <w:lang w:eastAsia="zh-CN"/>
              </w:rPr>
              <w:t>雅马哈</w:t>
            </w:r>
            <w:r>
              <w:rPr>
                <w:rFonts w:hint="eastAsia" w:ascii="宋体" w:hAnsi="宋体" w:cs="宋体"/>
                <w:sz w:val="24"/>
                <w:szCs w:val="24"/>
                <w:lang w:eastAsia="zh-CN"/>
              </w:rPr>
              <w:t>株式会社</w:t>
            </w:r>
          </w:p>
        </w:tc>
        <w:tc>
          <w:tcPr>
            <w:tcW w:w="1850" w:type="dxa"/>
            <w:noWrap w:val="0"/>
            <w:vAlign w:val="center"/>
          </w:tcPr>
          <w:p>
            <w:pPr>
              <w:spacing w:line="300" w:lineRule="exact"/>
              <w:jc w:val="center"/>
              <w:rPr>
                <w:rFonts w:hint="eastAsia" w:ascii="宋体" w:eastAsia="宋体" w:cs="宋体"/>
                <w:sz w:val="24"/>
                <w:szCs w:val="24"/>
                <w:lang w:eastAsia="zh-CN"/>
              </w:rPr>
            </w:pPr>
            <w:r>
              <w:rPr>
                <w:rFonts w:hint="eastAsia" w:ascii="宋体" w:cs="宋体"/>
                <w:sz w:val="24"/>
                <w:szCs w:val="24"/>
                <w:lang w:eastAsia="zh-CN"/>
              </w:rPr>
              <w:t>日本</w:t>
            </w:r>
          </w:p>
        </w:tc>
        <w:tc>
          <w:tcPr>
            <w:tcW w:w="1000" w:type="dxa"/>
            <w:noWrap w:val="0"/>
            <w:vAlign w:val="center"/>
          </w:tcPr>
          <w:p>
            <w:pPr>
              <w:spacing w:line="300" w:lineRule="exact"/>
              <w:jc w:val="center"/>
              <w:rPr>
                <w:rFonts w:hint="eastAsia" w:ascii="宋体" w:eastAsia="宋体" w:cs="宋体"/>
                <w:color w:val="000000"/>
                <w:sz w:val="24"/>
                <w:szCs w:val="24"/>
                <w:lang w:val="en-US" w:eastAsia="zh-CN"/>
              </w:rPr>
            </w:pPr>
            <w:r>
              <w:rPr>
                <w:rFonts w:hint="eastAsia" w:ascii="宋体" w:cs="宋体"/>
                <w:color w:val="000000"/>
                <w:sz w:val="24"/>
                <w:szCs w:val="24"/>
                <w:lang w:val="en-US" w:eastAsia="zh-CN"/>
              </w:rPr>
              <w:t>3</w:t>
            </w:r>
          </w:p>
        </w:tc>
        <w:tc>
          <w:tcPr>
            <w:tcW w:w="1775" w:type="dxa"/>
            <w:noWrap w:val="0"/>
            <w:vAlign w:val="center"/>
          </w:tcPr>
          <w:p>
            <w:pPr>
              <w:jc w:val="center"/>
              <w:rPr>
                <w:rFonts w:hint="default" w:ascii="宋体" w:eastAsia="宋体" w:cs="宋体"/>
                <w:sz w:val="24"/>
                <w:szCs w:val="24"/>
                <w:lang w:val="en-US" w:eastAsia="zh-CN"/>
              </w:rPr>
            </w:pPr>
            <w:r>
              <w:rPr>
                <w:rFonts w:hint="eastAsia" w:ascii="宋体" w:cs="宋体"/>
                <w:sz w:val="24"/>
                <w:szCs w:val="24"/>
                <w:lang w:val="en-US" w:eastAsia="zh-CN"/>
              </w:rPr>
              <w:t>205000.00</w:t>
            </w:r>
          </w:p>
        </w:tc>
        <w:tc>
          <w:tcPr>
            <w:tcW w:w="1687" w:type="dxa"/>
            <w:noWrap w:val="0"/>
            <w:vAlign w:val="center"/>
          </w:tcPr>
          <w:p>
            <w:pPr>
              <w:jc w:val="center"/>
              <w:rPr>
                <w:rFonts w:hint="default" w:ascii="宋体" w:eastAsia="宋体" w:cs="宋体"/>
                <w:sz w:val="24"/>
                <w:szCs w:val="24"/>
                <w:lang w:val="en-US" w:eastAsia="zh-CN"/>
              </w:rPr>
            </w:pPr>
            <w:r>
              <w:rPr>
                <w:rFonts w:hint="eastAsia" w:ascii="宋体" w:cs="宋体"/>
                <w:sz w:val="24"/>
                <w:szCs w:val="24"/>
                <w:lang w:val="en-US" w:eastAsia="zh-CN"/>
              </w:rPr>
              <w:t>615000.00</w:t>
            </w:r>
          </w:p>
        </w:tc>
        <w:tc>
          <w:tcPr>
            <w:tcW w:w="1231" w:type="dxa"/>
            <w:noWrap w:val="0"/>
            <w:vAlign w:val="center"/>
          </w:tcPr>
          <w:p>
            <w:pPr>
              <w:jc w:val="center"/>
              <w:rPr>
                <w:rFonts w:ascii="宋体" w:cs="宋体"/>
                <w:sz w:val="24"/>
                <w:szCs w:val="24"/>
              </w:rPr>
            </w:pPr>
            <w:r>
              <w:rPr>
                <w:rFonts w:hint="eastAsia" w:ascii="宋体" w:hAnsi="宋体" w:cs="宋体"/>
                <w:sz w:val="24"/>
                <w:szCs w:val="24"/>
              </w:rPr>
              <w:t>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827" w:type="dxa"/>
            <w:noWrap w:val="0"/>
            <w:vAlign w:val="center"/>
          </w:tcPr>
          <w:p>
            <w:pPr>
              <w:spacing w:line="300" w:lineRule="exact"/>
              <w:ind w:firstLine="240" w:firstLineChars="100"/>
              <w:rPr>
                <w:rFonts w:ascii="宋体" w:hAnsi="宋体" w:cs="宋体"/>
                <w:sz w:val="24"/>
                <w:szCs w:val="24"/>
              </w:rPr>
            </w:pPr>
            <w:r>
              <w:rPr>
                <w:rFonts w:ascii="宋体" w:hAnsi="宋体" w:cs="宋体"/>
                <w:sz w:val="24"/>
                <w:szCs w:val="24"/>
              </w:rPr>
              <w:t>2</w:t>
            </w:r>
          </w:p>
        </w:tc>
        <w:tc>
          <w:tcPr>
            <w:tcW w:w="1779" w:type="dxa"/>
            <w:noWrap w:val="0"/>
            <w:vAlign w:val="center"/>
          </w:tcPr>
          <w:p>
            <w:pPr>
              <w:spacing w:line="360" w:lineRule="auto"/>
              <w:jc w:val="center"/>
              <w:rPr>
                <w:rFonts w:ascii="宋体" w:cs="宋体"/>
                <w:sz w:val="24"/>
                <w:szCs w:val="24"/>
              </w:rPr>
            </w:pPr>
            <w:r>
              <w:rPr>
                <w:rFonts w:hint="eastAsia" w:ascii="宋体" w:hAnsi="宋体" w:eastAsia="宋体" w:cs="宋体"/>
                <w:b w:val="0"/>
                <w:bCs w:val="0"/>
                <w:sz w:val="24"/>
                <w:szCs w:val="24"/>
                <w:lang w:val="en-US" w:eastAsia="zh-CN"/>
              </w:rPr>
              <w:t>三角钢琴2</w:t>
            </w:r>
          </w:p>
        </w:tc>
        <w:tc>
          <w:tcPr>
            <w:tcW w:w="1488" w:type="dxa"/>
            <w:noWrap w:val="0"/>
            <w:vAlign w:val="center"/>
          </w:tcPr>
          <w:p>
            <w:pPr>
              <w:spacing w:line="360" w:lineRule="auto"/>
              <w:jc w:val="center"/>
              <w:rPr>
                <w:rFonts w:ascii="宋体" w:cs="宋体"/>
                <w:sz w:val="24"/>
                <w:szCs w:val="24"/>
              </w:rPr>
            </w:pPr>
            <w:r>
              <w:rPr>
                <w:rFonts w:hint="eastAsia" w:ascii="宋体" w:hAnsi="宋体" w:eastAsia="宋体" w:cs="宋体"/>
                <w:sz w:val="24"/>
                <w:szCs w:val="24"/>
                <w:lang w:eastAsia="zh-CN"/>
              </w:rPr>
              <w:t>雅马哈</w:t>
            </w:r>
            <w:r>
              <w:rPr>
                <w:rFonts w:hint="eastAsia" w:ascii="宋体" w:hAnsi="宋体" w:eastAsia="宋体" w:cs="宋体"/>
                <w:sz w:val="24"/>
                <w:szCs w:val="24"/>
                <w:lang w:val="en-US" w:eastAsia="zh-CN"/>
              </w:rPr>
              <w:t>GC1</w:t>
            </w:r>
          </w:p>
        </w:tc>
        <w:tc>
          <w:tcPr>
            <w:tcW w:w="2538" w:type="dxa"/>
            <w:noWrap w:val="0"/>
            <w:vAlign w:val="center"/>
          </w:tcPr>
          <w:p>
            <w:pPr>
              <w:spacing w:line="300" w:lineRule="exact"/>
              <w:ind w:firstLine="210"/>
              <w:jc w:val="center"/>
              <w:rPr>
                <w:rFonts w:ascii="宋体" w:cs="宋体"/>
                <w:sz w:val="24"/>
                <w:szCs w:val="24"/>
              </w:rPr>
            </w:pPr>
            <w:r>
              <w:rPr>
                <w:rFonts w:hint="eastAsia" w:ascii="宋体" w:hAnsi="宋体" w:eastAsia="宋体" w:cs="宋体"/>
                <w:sz w:val="24"/>
                <w:szCs w:val="24"/>
                <w:lang w:eastAsia="zh-CN"/>
              </w:rPr>
              <w:t>雅马哈</w:t>
            </w:r>
            <w:r>
              <w:rPr>
                <w:rFonts w:hint="eastAsia" w:ascii="宋体" w:hAnsi="宋体" w:cs="宋体"/>
                <w:sz w:val="24"/>
                <w:szCs w:val="24"/>
                <w:lang w:eastAsia="zh-CN"/>
              </w:rPr>
              <w:t>株式会社</w:t>
            </w:r>
          </w:p>
        </w:tc>
        <w:tc>
          <w:tcPr>
            <w:tcW w:w="1850" w:type="dxa"/>
            <w:noWrap w:val="0"/>
            <w:vAlign w:val="center"/>
          </w:tcPr>
          <w:p>
            <w:pPr>
              <w:spacing w:line="300" w:lineRule="exact"/>
              <w:jc w:val="center"/>
              <w:rPr>
                <w:rFonts w:ascii="宋体" w:cs="宋体"/>
                <w:sz w:val="24"/>
                <w:szCs w:val="24"/>
              </w:rPr>
            </w:pPr>
            <w:r>
              <w:rPr>
                <w:rFonts w:hint="eastAsia" w:ascii="宋体" w:cs="宋体"/>
                <w:sz w:val="24"/>
                <w:szCs w:val="24"/>
                <w:lang w:eastAsia="zh-CN"/>
              </w:rPr>
              <w:t>日本</w:t>
            </w:r>
          </w:p>
        </w:tc>
        <w:tc>
          <w:tcPr>
            <w:tcW w:w="1000" w:type="dxa"/>
            <w:noWrap w:val="0"/>
            <w:vAlign w:val="center"/>
          </w:tcPr>
          <w:p>
            <w:pPr>
              <w:spacing w:line="300" w:lineRule="exact"/>
              <w:jc w:val="center"/>
              <w:rPr>
                <w:rFonts w:hint="eastAsia" w:ascii="宋体" w:eastAsia="宋体" w:cs="宋体"/>
                <w:color w:val="000000"/>
                <w:sz w:val="24"/>
                <w:szCs w:val="24"/>
                <w:lang w:val="en-US" w:eastAsia="zh-CN"/>
              </w:rPr>
            </w:pPr>
            <w:r>
              <w:rPr>
                <w:rFonts w:hint="eastAsia" w:ascii="宋体" w:cs="宋体"/>
                <w:color w:val="000000"/>
                <w:sz w:val="24"/>
                <w:szCs w:val="24"/>
                <w:lang w:val="en-US" w:eastAsia="zh-CN"/>
              </w:rPr>
              <w:t>7</w:t>
            </w:r>
          </w:p>
        </w:tc>
        <w:tc>
          <w:tcPr>
            <w:tcW w:w="1775" w:type="dxa"/>
            <w:noWrap w:val="0"/>
            <w:vAlign w:val="center"/>
          </w:tcPr>
          <w:p>
            <w:pPr>
              <w:jc w:val="center"/>
              <w:rPr>
                <w:rFonts w:hint="default" w:ascii="宋体" w:eastAsia="宋体" w:cs="宋体"/>
                <w:sz w:val="24"/>
                <w:szCs w:val="24"/>
                <w:lang w:val="en-US" w:eastAsia="zh-CN"/>
              </w:rPr>
            </w:pPr>
            <w:r>
              <w:rPr>
                <w:rFonts w:hint="eastAsia" w:ascii="宋体" w:cs="宋体"/>
                <w:sz w:val="24"/>
                <w:szCs w:val="24"/>
                <w:lang w:val="en-US" w:eastAsia="zh-CN"/>
              </w:rPr>
              <w:t>142000.00</w:t>
            </w:r>
          </w:p>
        </w:tc>
        <w:tc>
          <w:tcPr>
            <w:tcW w:w="1687" w:type="dxa"/>
            <w:noWrap w:val="0"/>
            <w:vAlign w:val="center"/>
          </w:tcPr>
          <w:p>
            <w:pPr>
              <w:jc w:val="center"/>
              <w:rPr>
                <w:rFonts w:hint="default" w:ascii="宋体" w:eastAsia="宋体" w:cs="宋体"/>
                <w:sz w:val="24"/>
                <w:szCs w:val="24"/>
                <w:lang w:val="en-US" w:eastAsia="zh-CN"/>
              </w:rPr>
            </w:pPr>
            <w:r>
              <w:rPr>
                <w:rFonts w:hint="eastAsia" w:ascii="宋体" w:cs="宋体"/>
                <w:sz w:val="24"/>
                <w:szCs w:val="24"/>
                <w:lang w:val="en-US" w:eastAsia="zh-CN"/>
              </w:rPr>
              <w:t>994000.00</w:t>
            </w:r>
          </w:p>
        </w:tc>
        <w:tc>
          <w:tcPr>
            <w:tcW w:w="1231" w:type="dxa"/>
            <w:noWrap w:val="0"/>
            <w:vAlign w:val="center"/>
          </w:tcPr>
          <w:p>
            <w:pPr>
              <w:jc w:val="center"/>
              <w:rPr>
                <w:rFonts w:ascii="宋体" w:cs="宋体"/>
                <w:sz w:val="24"/>
                <w:szCs w:val="24"/>
              </w:rPr>
            </w:pPr>
            <w:r>
              <w:rPr>
                <w:rFonts w:hint="eastAsia" w:ascii="宋体" w:hAnsi="宋体" w:cs="宋体"/>
                <w:sz w:val="24"/>
                <w:szCs w:val="24"/>
              </w:rPr>
              <w:t>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827" w:type="dxa"/>
            <w:noWrap w:val="0"/>
            <w:vAlign w:val="center"/>
          </w:tcPr>
          <w:p>
            <w:pPr>
              <w:spacing w:line="300" w:lineRule="exact"/>
              <w:ind w:firstLine="240" w:firstLineChars="100"/>
              <w:rPr>
                <w:rFonts w:ascii="宋体" w:hAnsi="宋体" w:cs="宋体"/>
                <w:sz w:val="24"/>
                <w:szCs w:val="24"/>
              </w:rPr>
            </w:pPr>
            <w:r>
              <w:rPr>
                <w:rFonts w:ascii="宋体" w:hAnsi="宋体" w:cs="宋体"/>
                <w:sz w:val="24"/>
                <w:szCs w:val="24"/>
              </w:rPr>
              <w:t>3</w:t>
            </w:r>
          </w:p>
        </w:tc>
        <w:tc>
          <w:tcPr>
            <w:tcW w:w="1779" w:type="dxa"/>
            <w:noWrap w:val="0"/>
            <w:vAlign w:val="center"/>
          </w:tcPr>
          <w:p>
            <w:pPr>
              <w:spacing w:line="360" w:lineRule="auto"/>
              <w:jc w:val="center"/>
              <w:rPr>
                <w:rFonts w:ascii="宋体" w:cs="宋体"/>
                <w:sz w:val="24"/>
                <w:szCs w:val="24"/>
              </w:rPr>
            </w:pPr>
            <w:r>
              <w:rPr>
                <w:rFonts w:hint="eastAsia" w:ascii="宋体" w:hAnsi="宋体" w:eastAsia="宋体" w:cs="宋体"/>
                <w:b w:val="0"/>
                <w:bCs w:val="0"/>
                <w:sz w:val="24"/>
                <w:szCs w:val="24"/>
                <w:lang w:val="en-US" w:eastAsia="zh-CN"/>
              </w:rPr>
              <w:t>立式钢琴</w:t>
            </w:r>
          </w:p>
        </w:tc>
        <w:tc>
          <w:tcPr>
            <w:tcW w:w="1488" w:type="dxa"/>
            <w:noWrap w:val="0"/>
            <w:vAlign w:val="center"/>
          </w:tcPr>
          <w:p>
            <w:pPr>
              <w:spacing w:line="360" w:lineRule="auto"/>
              <w:jc w:val="center"/>
              <w:rPr>
                <w:rFonts w:ascii="宋体" w:cs="宋体"/>
                <w:sz w:val="24"/>
                <w:szCs w:val="24"/>
              </w:rPr>
            </w:pPr>
            <w:r>
              <w:rPr>
                <w:rFonts w:hint="eastAsia" w:ascii="宋体" w:hAnsi="宋体" w:eastAsia="宋体" w:cs="宋体"/>
                <w:sz w:val="24"/>
                <w:szCs w:val="24"/>
                <w:lang w:eastAsia="zh-CN"/>
              </w:rPr>
              <w:t>雅马哈</w:t>
            </w:r>
            <w:r>
              <w:rPr>
                <w:rFonts w:hint="eastAsia" w:ascii="宋体" w:hAnsi="宋体" w:eastAsia="宋体" w:cs="宋体"/>
                <w:sz w:val="24"/>
                <w:szCs w:val="24"/>
                <w:lang w:val="en-US" w:eastAsia="zh-CN"/>
              </w:rPr>
              <w:t>YS3</w:t>
            </w:r>
          </w:p>
        </w:tc>
        <w:tc>
          <w:tcPr>
            <w:tcW w:w="2538" w:type="dxa"/>
            <w:noWrap w:val="0"/>
            <w:vAlign w:val="center"/>
          </w:tcPr>
          <w:p>
            <w:pPr>
              <w:spacing w:line="300" w:lineRule="exact"/>
              <w:ind w:firstLine="210"/>
              <w:jc w:val="center"/>
              <w:rPr>
                <w:rFonts w:ascii="宋体" w:cs="宋体"/>
                <w:sz w:val="24"/>
                <w:szCs w:val="24"/>
              </w:rPr>
            </w:pPr>
            <w:r>
              <w:rPr>
                <w:rFonts w:hint="eastAsia" w:ascii="宋体" w:hAnsi="宋体" w:eastAsia="宋体" w:cs="宋体"/>
                <w:sz w:val="24"/>
                <w:szCs w:val="24"/>
                <w:lang w:eastAsia="zh-CN"/>
              </w:rPr>
              <w:t>雅马哈乐器音响（中国）投资有限公司</w:t>
            </w:r>
          </w:p>
        </w:tc>
        <w:tc>
          <w:tcPr>
            <w:tcW w:w="1850" w:type="dxa"/>
            <w:noWrap w:val="0"/>
            <w:vAlign w:val="center"/>
          </w:tcPr>
          <w:p>
            <w:pPr>
              <w:spacing w:line="300" w:lineRule="exact"/>
              <w:jc w:val="center"/>
              <w:rPr>
                <w:rFonts w:hint="eastAsia" w:ascii="宋体" w:eastAsia="宋体" w:cs="宋体"/>
                <w:sz w:val="24"/>
                <w:szCs w:val="24"/>
                <w:lang w:eastAsia="zh-CN"/>
              </w:rPr>
            </w:pPr>
            <w:r>
              <w:rPr>
                <w:rFonts w:hint="eastAsia" w:ascii="宋体" w:cs="宋体"/>
                <w:sz w:val="24"/>
                <w:szCs w:val="24"/>
                <w:lang w:eastAsia="zh-CN"/>
              </w:rPr>
              <w:t>中国</w:t>
            </w:r>
          </w:p>
        </w:tc>
        <w:tc>
          <w:tcPr>
            <w:tcW w:w="1000" w:type="dxa"/>
            <w:noWrap w:val="0"/>
            <w:vAlign w:val="center"/>
          </w:tcPr>
          <w:p>
            <w:pPr>
              <w:spacing w:line="300" w:lineRule="exact"/>
              <w:jc w:val="center"/>
              <w:rPr>
                <w:rFonts w:hint="default" w:ascii="宋体" w:eastAsia="宋体" w:cs="宋体"/>
                <w:color w:val="000000"/>
                <w:sz w:val="24"/>
                <w:szCs w:val="24"/>
                <w:lang w:val="en-US" w:eastAsia="zh-CN"/>
              </w:rPr>
            </w:pPr>
            <w:r>
              <w:rPr>
                <w:rFonts w:hint="eastAsia" w:ascii="宋体" w:cs="宋体"/>
                <w:color w:val="000000"/>
                <w:sz w:val="24"/>
                <w:szCs w:val="24"/>
                <w:lang w:val="en-US" w:eastAsia="zh-CN"/>
              </w:rPr>
              <w:t>59</w:t>
            </w:r>
          </w:p>
        </w:tc>
        <w:tc>
          <w:tcPr>
            <w:tcW w:w="1775" w:type="dxa"/>
            <w:noWrap w:val="0"/>
            <w:vAlign w:val="center"/>
          </w:tcPr>
          <w:p>
            <w:pPr>
              <w:jc w:val="center"/>
              <w:rPr>
                <w:rFonts w:hint="default" w:ascii="宋体" w:eastAsia="宋体" w:cs="宋体"/>
                <w:sz w:val="24"/>
                <w:szCs w:val="24"/>
                <w:lang w:val="en-US" w:eastAsia="zh-CN"/>
              </w:rPr>
            </w:pPr>
            <w:r>
              <w:rPr>
                <w:rFonts w:hint="eastAsia" w:ascii="宋体" w:cs="宋体"/>
                <w:sz w:val="24"/>
                <w:szCs w:val="24"/>
                <w:lang w:val="en-US" w:eastAsia="zh-CN"/>
              </w:rPr>
              <w:t>21600.00</w:t>
            </w:r>
          </w:p>
        </w:tc>
        <w:tc>
          <w:tcPr>
            <w:tcW w:w="1687" w:type="dxa"/>
            <w:noWrap w:val="0"/>
            <w:vAlign w:val="center"/>
          </w:tcPr>
          <w:p>
            <w:pPr>
              <w:jc w:val="center"/>
              <w:rPr>
                <w:rFonts w:hint="default" w:ascii="宋体" w:eastAsia="宋体" w:cs="宋体"/>
                <w:sz w:val="24"/>
                <w:szCs w:val="24"/>
                <w:lang w:val="en-US" w:eastAsia="zh-CN"/>
              </w:rPr>
            </w:pPr>
            <w:r>
              <w:rPr>
                <w:rFonts w:hint="eastAsia" w:ascii="宋体" w:cs="宋体"/>
                <w:sz w:val="24"/>
                <w:szCs w:val="24"/>
                <w:lang w:val="en-US" w:eastAsia="zh-CN"/>
              </w:rPr>
              <w:t>1274400.00</w:t>
            </w:r>
          </w:p>
        </w:tc>
        <w:tc>
          <w:tcPr>
            <w:tcW w:w="1231" w:type="dxa"/>
            <w:noWrap w:val="0"/>
            <w:vAlign w:val="center"/>
          </w:tcPr>
          <w:p>
            <w:pPr>
              <w:jc w:val="center"/>
              <w:rPr>
                <w:rFonts w:hint="eastAsia" w:ascii="宋体" w:eastAsia="宋体" w:cs="宋体"/>
                <w:sz w:val="24"/>
                <w:szCs w:val="24"/>
                <w:lang w:eastAsia="zh-CN"/>
              </w:rPr>
            </w:pPr>
            <w:r>
              <w:rPr>
                <w:rFonts w:hint="eastAsia" w:ascii="宋体" w:hAnsi="宋体" w:cs="宋体"/>
                <w:sz w:val="24"/>
                <w:szCs w:val="24"/>
                <w:lang w:eastAsia="zh-CN"/>
              </w:rPr>
              <w:t>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4175" w:type="dxa"/>
            <w:gridSpan w:val="9"/>
            <w:noWrap w:val="0"/>
            <w:vAlign w:val="center"/>
          </w:tcPr>
          <w:p>
            <w:pPr>
              <w:spacing w:line="480" w:lineRule="auto"/>
              <w:rPr>
                <w:rFonts w:ascii="宋体" w:cs="宋体"/>
                <w:sz w:val="24"/>
                <w:szCs w:val="24"/>
              </w:rPr>
            </w:pPr>
            <w:r>
              <w:rPr>
                <w:rFonts w:hint="eastAsia" w:ascii="宋体" w:hAnsi="宋体" w:cs="宋体"/>
                <w:sz w:val="24"/>
                <w:szCs w:val="24"/>
              </w:rPr>
              <w:t>合计：</w:t>
            </w:r>
            <w:r>
              <w:rPr>
                <w:rFonts w:ascii="宋体" w:hAnsi="宋体" w:cs="宋体"/>
                <w:sz w:val="24"/>
                <w:szCs w:val="24"/>
              </w:rPr>
              <w:t xml:space="preserve">  </w:t>
            </w:r>
            <w:r>
              <w:rPr>
                <w:rFonts w:hint="eastAsia" w:ascii="宋体" w:hAnsi="宋体" w:cs="宋体"/>
                <w:sz w:val="24"/>
                <w:szCs w:val="24"/>
              </w:rPr>
              <w:t>小写：</w:t>
            </w:r>
            <w:r>
              <w:rPr>
                <w:rFonts w:hint="eastAsia" w:ascii="宋体" w:hAnsi="宋体" w:cs="宋体"/>
                <w:color w:val="000000"/>
                <w:sz w:val="24"/>
                <w:szCs w:val="24"/>
              </w:rPr>
              <w:t>￥</w:t>
            </w:r>
            <w:r>
              <w:rPr>
                <w:rFonts w:hint="eastAsia" w:ascii="宋体" w:hAnsi="宋体" w:cs="宋体"/>
                <w:color w:val="000000"/>
                <w:sz w:val="24"/>
                <w:szCs w:val="24"/>
                <w:lang w:val="en-US" w:eastAsia="zh-CN"/>
              </w:rPr>
              <w:t>2883400.00</w:t>
            </w:r>
            <w:r>
              <w:rPr>
                <w:rFonts w:hint="eastAsia" w:ascii="宋体" w:hAnsi="宋体" w:cs="宋体"/>
                <w:sz w:val="24"/>
                <w:szCs w:val="24"/>
              </w:rPr>
              <w:t>元</w:t>
            </w:r>
            <w:r>
              <w:rPr>
                <w:rFonts w:ascii="宋体" w:hAnsi="宋体" w:cs="宋体"/>
                <w:sz w:val="24"/>
                <w:szCs w:val="24"/>
              </w:rPr>
              <w:t xml:space="preserve">     </w:t>
            </w:r>
            <w:r>
              <w:rPr>
                <w:rFonts w:hint="eastAsia" w:ascii="宋体" w:hAnsi="宋体" w:cs="宋体"/>
                <w:sz w:val="24"/>
                <w:szCs w:val="24"/>
              </w:rPr>
              <w:t>大写：人民币</w:t>
            </w:r>
            <w:r>
              <w:rPr>
                <w:rFonts w:hint="eastAsia" w:ascii="宋体" w:hAnsi="宋体" w:cs="宋体"/>
                <w:sz w:val="24"/>
                <w:szCs w:val="24"/>
                <w:lang w:val="en-US" w:eastAsia="zh-CN"/>
              </w:rPr>
              <w:t>贰佰捌拾捌万叁仟肆佰</w:t>
            </w:r>
            <w:r>
              <w:rPr>
                <w:rFonts w:hint="eastAsia" w:ascii="宋体" w:hAnsi="宋体" w:cs="宋体"/>
                <w:sz w:val="24"/>
                <w:szCs w:val="24"/>
              </w:rPr>
              <w:t>元整</w:t>
            </w:r>
          </w:p>
        </w:tc>
      </w:tr>
    </w:tbl>
    <w:p>
      <w:pPr>
        <w:spacing w:line="360" w:lineRule="auto"/>
        <w:jc w:val="left"/>
        <w:rPr>
          <w:rFonts w:ascii="宋体" w:hAnsi="宋体" w:cs="宋体"/>
          <w:sz w:val="28"/>
          <w:szCs w:val="28"/>
        </w:rPr>
        <w:sectPr>
          <w:headerReference r:id="rId8" w:type="first"/>
          <w:headerReference r:id="rId7" w:type="default"/>
          <w:footerReference r:id="rId9" w:type="default"/>
          <w:pgSz w:w="16838" w:h="11906" w:orient="landscape"/>
          <w:pgMar w:top="1247" w:right="1247" w:bottom="1247" w:left="1247" w:header="851" w:footer="907" w:gutter="0"/>
          <w:pgNumType w:fmt="decimal"/>
          <w:cols w:space="0" w:num="1"/>
          <w:titlePg/>
          <w:rtlGutter w:val="0"/>
          <w:docGrid w:type="lines" w:linePitch="324" w:charSpace="0"/>
        </w:sectPr>
      </w:pPr>
    </w:p>
    <w:p>
      <w:pPr>
        <w:spacing w:line="360" w:lineRule="auto"/>
        <w:jc w:val="left"/>
        <w:rPr>
          <w:rFonts w:ascii="宋体" w:hAnsi="宋体" w:cs="宋体"/>
          <w:sz w:val="28"/>
          <w:szCs w:val="28"/>
        </w:rPr>
      </w:pPr>
      <w:r>
        <w:rPr>
          <w:rFonts w:hint="eastAsia" w:ascii="宋体" w:hAnsi="宋体" w:cs="宋体"/>
          <w:sz w:val="28"/>
          <w:szCs w:val="28"/>
        </w:rPr>
        <w:t>附2：</w:t>
      </w:r>
    </w:p>
    <w:p>
      <w:pPr>
        <w:spacing w:line="360" w:lineRule="auto"/>
        <w:jc w:val="center"/>
        <w:rPr>
          <w:rFonts w:ascii="宋体" w:hAnsi="宋体" w:cs="宋体"/>
          <w:b/>
          <w:bCs/>
          <w:color w:val="000000"/>
          <w:kern w:val="0"/>
          <w:sz w:val="28"/>
          <w:szCs w:val="28"/>
        </w:rPr>
      </w:pPr>
      <w:r>
        <w:rPr>
          <w:rFonts w:hint="eastAsia" w:ascii="宋体" w:hAnsi="宋体" w:cs="宋体"/>
          <w:b/>
          <w:bCs/>
          <w:color w:val="000000"/>
          <w:kern w:val="0"/>
          <w:sz w:val="28"/>
          <w:szCs w:val="28"/>
        </w:rPr>
        <w:t>设备配置清单表</w:t>
      </w:r>
    </w:p>
    <w:tbl>
      <w:tblPr>
        <w:tblStyle w:val="11"/>
        <w:tblW w:w="147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387"/>
        <w:gridCol w:w="10688"/>
        <w:gridCol w:w="862"/>
        <w:gridCol w:w="1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32" w:type="dxa"/>
            <w:noWrap w:val="0"/>
            <w:vAlign w:val="center"/>
          </w:tcPr>
          <w:p>
            <w:pPr>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序 号</w:t>
            </w:r>
          </w:p>
        </w:tc>
        <w:tc>
          <w:tcPr>
            <w:tcW w:w="1387" w:type="dxa"/>
            <w:noWrap w:val="0"/>
            <w:vAlign w:val="top"/>
          </w:tcPr>
          <w:p>
            <w:pPr>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设备名称</w:t>
            </w:r>
          </w:p>
        </w:tc>
        <w:tc>
          <w:tcPr>
            <w:tcW w:w="10688" w:type="dxa"/>
            <w:noWrap w:val="0"/>
            <w:vAlign w:val="top"/>
          </w:tcPr>
          <w:p>
            <w:pPr>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具体</w:t>
            </w:r>
            <w:r>
              <w:rPr>
                <w:rFonts w:hint="eastAsia" w:ascii="宋体" w:hAnsi="宋体" w:eastAsia="宋体" w:cs="宋体"/>
                <w:b/>
                <w:bCs/>
                <w:sz w:val="24"/>
                <w:szCs w:val="24"/>
              </w:rPr>
              <w:t>技术规格参数、功能描述及</w:t>
            </w:r>
            <w:r>
              <w:rPr>
                <w:rFonts w:hint="eastAsia" w:ascii="宋体" w:hAnsi="宋体" w:eastAsia="宋体" w:cs="宋体"/>
                <w:b/>
                <w:bCs/>
                <w:color w:val="000000"/>
                <w:kern w:val="0"/>
                <w:sz w:val="24"/>
                <w:szCs w:val="24"/>
              </w:rPr>
              <w:t>配置清单描述</w:t>
            </w:r>
          </w:p>
        </w:tc>
        <w:tc>
          <w:tcPr>
            <w:tcW w:w="862" w:type="dxa"/>
            <w:noWrap w:val="0"/>
            <w:vAlign w:val="center"/>
          </w:tcPr>
          <w:p>
            <w:pPr>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单 位</w:t>
            </w:r>
          </w:p>
        </w:tc>
        <w:tc>
          <w:tcPr>
            <w:tcW w:w="1008" w:type="dxa"/>
            <w:noWrap w:val="0"/>
            <w:vAlign w:val="center"/>
          </w:tcPr>
          <w:p>
            <w:pPr>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32" w:type="dxa"/>
            <w:noWrap w:val="0"/>
            <w:vAlign w:val="center"/>
          </w:tcPr>
          <w:p>
            <w:pPr>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val="0"/>
                <w:bCs w:val="0"/>
                <w:color w:val="000000"/>
                <w:kern w:val="0"/>
                <w:sz w:val="24"/>
                <w:szCs w:val="24"/>
              </w:rPr>
              <w:t>1</w:t>
            </w:r>
          </w:p>
        </w:tc>
        <w:tc>
          <w:tcPr>
            <w:tcW w:w="1387" w:type="dxa"/>
            <w:noWrap w:val="0"/>
            <w:vAlign w:val="center"/>
          </w:tcPr>
          <w:p>
            <w:pPr>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val="0"/>
                <w:bCs w:val="0"/>
                <w:sz w:val="24"/>
                <w:szCs w:val="24"/>
              </w:rPr>
              <w:t>三角钢琴1</w:t>
            </w:r>
          </w:p>
        </w:tc>
        <w:tc>
          <w:tcPr>
            <w:tcW w:w="10688"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1.整琴原装进口</w:t>
            </w:r>
          </w:p>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2.气候适应要求：使用地气候适应性处理</w:t>
            </w:r>
          </w:p>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3.尺寸：长度161厘米</w:t>
            </w:r>
          </w:p>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4.颜色：黑色亮光</w:t>
            </w:r>
          </w:p>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5.外壳：实木板叠层胶合，并整体弯曲成型。摒弃了冗余的装饰，以简洁的线条构成整体，踏板箱等部分又特别注重了牢固性，意在达到“功能性的设计”。</w:t>
            </w:r>
          </w:p>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6.琴腿：欧洲榉木实木琴腿</w:t>
            </w:r>
          </w:p>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7.金属部件：实心黄铜，抛光且经过喷漆</w:t>
            </w:r>
          </w:p>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8.背架：云杉木制作的木支架，有4根放射状支架，加强了乐音的力度，完好地承接演奏者的力量。</w:t>
            </w:r>
          </w:p>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音板：由欧洲云杉木实木单板径切密纹，音板是钢琴音响的源头，具有被成为“crown”的美妙的弯曲构造。crown的制作方法决定了乐音向空间的扩展方法，是钢琴制作中重要的部分。雅马哈一直不懈地探索回声丰富的crown的制作方法，理解和体会传统的钢琴制作，同时采用较早进的技术，利用两方面的优势，取得了坚实的成果。</w:t>
            </w:r>
          </w:p>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10.肋木：12根实心直纹云杉实木肋木；肋木边缘嵌入内壳与内壳木材纹理链接，形成整体共鸣体</w:t>
            </w:r>
          </w:p>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11.码桥：优质实木码桥，码桥采用两种硬木实木交替垂直叠层。保障音质纯净。</w:t>
            </w:r>
          </w:p>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12.弦列：交叉弦列，组合式别弦钮，高音区前后双重泛音列</w:t>
            </w:r>
          </w:p>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13.铸铁板：真空铸造，通过多年对铸铁成分和温度的管理，积累各种技术诀窍，打造了世界水准的质量，对铸铁板制作的永不放松的精益求精，能够保证三角钢琴稳定质量。</w:t>
            </w:r>
          </w:p>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14.调律钉：采用优质钢，带防锈镀镍涂层</w:t>
            </w:r>
          </w:p>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琴弦：裸弦使用进口高级抛光琴弦，音色纯净音准稳定，表面无镀铬涂层，低音缠弦用进口钢材为芯，缠以纯实心铜，采用了含有更多倍音、具有丰富延伸性的琴弦，与回响丰富的音板组合在一起，乐音充满了和谐感。</w:t>
            </w:r>
          </w:p>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16.止音器：配有上好羊毛的实木止音头</w:t>
            </w:r>
          </w:p>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17.击弦机：铝合金外总档，纯实木运动部件（不含ABS等塑料类材质），高精度制作，自行生产部件，确保整体稳定性和击弦机精密度。</w:t>
            </w:r>
          </w:p>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18.键盘：琴键材料为纯正的云杉木实木木材；</w:t>
            </w:r>
          </w:p>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19.白键面：白键面为触感和色调接近天然象牙性质、具有吸湿性的仿象牙材料；</w:t>
            </w:r>
          </w:p>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20.黑键面：黑键面为黑檀风格的天然木材材料制作，能够达到高要求的演奏效果。</w:t>
            </w:r>
          </w:p>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21.键侧木：配有高度调整螺丝的键侧木</w:t>
            </w:r>
          </w:p>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22.键盘架：取材于云杉木，并在中盘枕木和前档枕木中插入硬木插件；键盘架带有7个键盘架平衡调节螺丝</w:t>
            </w:r>
          </w:p>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23.踏板：为硬质实心黄铜，柔音、选择性延音及止音器踏板，踏板箱等部分又特别注重了牢固性，意在达到“功能性的设计”</w:t>
            </w:r>
          </w:p>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24.顶盖支撑：具有三个高度选择的顶盖支撑杆</w:t>
            </w:r>
          </w:p>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25.键盘盖：双侧内置缓降键盘盖，不必担心键盘盖突然关闭夹伤手指。</w:t>
            </w:r>
          </w:p>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26.制造方式：整琴及重要零部件由品牌原厂研发并生产</w:t>
            </w:r>
          </w:p>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27.油漆：无铅环保油漆，光泽度高，硬度强，耐磨性好。</w:t>
            </w:r>
          </w:p>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28.质量认证：ISO9001、14001；</w:t>
            </w:r>
          </w:p>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auto"/>
              <w:rPr>
                <w:rFonts w:hint="eastAsia" w:ascii="宋体" w:hAnsi="宋体" w:eastAsia="宋体" w:cs="宋体"/>
                <w:b/>
                <w:bCs/>
                <w:color w:val="000000"/>
                <w:kern w:val="0"/>
                <w:sz w:val="24"/>
                <w:szCs w:val="24"/>
              </w:rPr>
            </w:pPr>
            <w:r>
              <w:rPr>
                <w:rFonts w:hint="eastAsia" w:ascii="宋体" w:hAnsi="宋体" w:eastAsia="宋体" w:cs="宋体"/>
                <w:sz w:val="24"/>
                <w:szCs w:val="24"/>
                <w:lang w:val="en-US" w:eastAsia="zh-CN"/>
              </w:rPr>
              <w:t xml:space="preserve">29.附属品：钢琴原配琴凳 </w:t>
            </w:r>
          </w:p>
        </w:tc>
        <w:tc>
          <w:tcPr>
            <w:tcW w:w="862" w:type="dxa"/>
            <w:noWrap w:val="0"/>
            <w:vAlign w:val="center"/>
          </w:tcPr>
          <w:p>
            <w:pPr>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sz w:val="24"/>
                <w:szCs w:val="24"/>
                <w:lang w:eastAsia="zh-CN"/>
              </w:rPr>
              <w:t>台</w:t>
            </w:r>
          </w:p>
        </w:tc>
        <w:tc>
          <w:tcPr>
            <w:tcW w:w="1008" w:type="dxa"/>
            <w:noWrap w:val="0"/>
            <w:vAlign w:val="center"/>
          </w:tcPr>
          <w:p>
            <w:pPr>
              <w:spacing w:line="360" w:lineRule="auto"/>
              <w:jc w:val="center"/>
              <w:rPr>
                <w:rFonts w:hint="eastAsia" w:ascii="宋体" w:hAnsi="宋体" w:eastAsia="宋体" w:cs="宋体"/>
                <w:b/>
                <w:bCs/>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32" w:type="dxa"/>
            <w:noWrap w:val="0"/>
            <w:vAlign w:val="center"/>
          </w:tcPr>
          <w:p>
            <w:pPr>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val="0"/>
                <w:bCs w:val="0"/>
                <w:color w:val="000000"/>
                <w:kern w:val="0"/>
                <w:sz w:val="24"/>
                <w:szCs w:val="24"/>
              </w:rPr>
              <w:t>2</w:t>
            </w:r>
          </w:p>
        </w:tc>
        <w:tc>
          <w:tcPr>
            <w:tcW w:w="1387" w:type="dxa"/>
            <w:noWrap w:val="0"/>
            <w:vAlign w:val="center"/>
          </w:tcPr>
          <w:p>
            <w:pPr>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val="0"/>
                <w:bCs w:val="0"/>
                <w:sz w:val="24"/>
                <w:szCs w:val="24"/>
                <w:lang w:val="en-US" w:eastAsia="zh-CN"/>
              </w:rPr>
              <w:t>三角钢琴2</w:t>
            </w:r>
          </w:p>
        </w:tc>
        <w:tc>
          <w:tcPr>
            <w:tcW w:w="10688"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1.整琴原装进口</w:t>
            </w:r>
          </w:p>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2.气候适应要求：使用地气候适应性处理</w:t>
            </w:r>
          </w:p>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3.尺寸：长度161厘米</w:t>
            </w:r>
          </w:p>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4.颜色：黑色亮光</w:t>
            </w:r>
          </w:p>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5.外壳：实木板叠层胶合，并整体弯曲成型。摒弃了冗余的装饰，以简洁的线条构成整体，踏板箱等部分又特别注重了牢固性，意在达到“功能性的设计”。</w:t>
            </w:r>
          </w:p>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6.琴腿：榉木实木琴腿</w:t>
            </w:r>
          </w:p>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7.金属部件：实心黄铜，抛光且经过喷漆，加强了乐音的力度，完好地承接演奏者的力量。</w:t>
            </w:r>
          </w:p>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8.背架：云杉木制作的木支架，有3根及以上放射状支架</w:t>
            </w:r>
          </w:p>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音板：由云杉木实木单板径切密纹，音板是钢琴音响的源头，具有被成为“crown”的美妙的弯曲构造。crown的制作方法决定了乐音向空间的扩展方法，是钢琴制作中重要的部分。雅马哈一直不懈地探索回声丰富的crown的制作方法，理解和体会传统的钢琴制作，同时采用较早进的技术，利用两方面的优势，取得了坚实的成果。</w:t>
            </w:r>
          </w:p>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10.肋木：12根实心直纹云杉实木肋木；肋木边缘嵌入内壳与内壳木材纹理链接，形成整体共鸣体</w:t>
            </w:r>
          </w:p>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11.码桥：优质实木码桥，码桥采用两种硬木实木交替垂直叠层。保障音质纯净。</w:t>
            </w:r>
          </w:p>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12.弦列：交叉弦列，组合式别弦钮，高音区前后双重泛音列</w:t>
            </w:r>
          </w:p>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13.铸铁板：真空铸造铸铁，通过多年对铸铁成分和温度的管理，积累各种技术诀窍，打造了世界水准的质量，对铸铁板制作的永不放松的精益求精，能够保证三角钢琴稳定质量。</w:t>
            </w:r>
          </w:p>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14.调律钉：采用优质钢，带防锈镀镍涂层</w:t>
            </w:r>
          </w:p>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15.琴弦：裸弦使用进口高级抛光琴弦，音色纯净音准稳定，表面无镀铬涂层</w:t>
            </w:r>
          </w:p>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低音缠弦用进口钢材为芯，缠以纯实心铜，采用了含有更多倍音、具有丰富延伸性的琴弦，与回响丰富的音板组合在一起，乐音充满了和谐感。</w:t>
            </w:r>
          </w:p>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16.止音器：配有上好羊毛的实木止音头</w:t>
            </w:r>
          </w:p>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17.击弦机：铝合金外总档，纯实木运动部件（不含ABS等塑料类材质），高精度制作，自行生产部件，确保整体稳定性和击弦机精密度。</w:t>
            </w:r>
          </w:p>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18.键盘：琴键材料为纯正的云杉木实木木材；</w:t>
            </w:r>
          </w:p>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19.白键面：丙乙烯酸树脂</w:t>
            </w:r>
          </w:p>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20.黑键面: 酚醛树脂</w:t>
            </w:r>
          </w:p>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21.键侧木：配有高度调整螺丝的键侧木</w:t>
            </w:r>
          </w:p>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22.键盘架：取材于云杉木，并在中盘枕木和前档枕木中插入硬木插件；键盘架带有5个键盘架平衡调节螺丝</w:t>
            </w:r>
          </w:p>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23.踏板：为硬质实心黄铜，柔音、选择性延音及止音器踏板，踏板箱等部分又特别注重了牢固性，意在达到“功能性的设计”</w:t>
            </w:r>
          </w:p>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24.顶盖支撑：具有三个高度选择的顶盖支撑杆</w:t>
            </w:r>
          </w:p>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25.键盘盖：双侧内置缓降键盘盖，不必担心键盘盖突然关闭夹伤手指。</w:t>
            </w:r>
          </w:p>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26.制造方式：整琴及重要零部件由品牌原厂研发并生产</w:t>
            </w:r>
          </w:p>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27.油漆：无铅环保油漆，光泽度高，硬度强，耐磨性好。</w:t>
            </w:r>
          </w:p>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28.质量认证：ISO9001、14001；</w:t>
            </w:r>
          </w:p>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auto"/>
              <w:rPr>
                <w:rFonts w:hint="eastAsia" w:ascii="宋体" w:hAnsi="宋体" w:eastAsia="宋体" w:cs="宋体"/>
                <w:b/>
                <w:bCs/>
                <w:color w:val="000000"/>
                <w:kern w:val="0"/>
                <w:sz w:val="24"/>
                <w:szCs w:val="24"/>
              </w:rPr>
            </w:pPr>
            <w:r>
              <w:rPr>
                <w:rFonts w:hint="eastAsia" w:ascii="宋体" w:hAnsi="宋体" w:eastAsia="宋体" w:cs="宋体"/>
                <w:sz w:val="24"/>
                <w:szCs w:val="24"/>
                <w:lang w:val="en-US" w:eastAsia="zh-CN"/>
              </w:rPr>
              <w:t>29.附属品：钢琴原配琴凳</w:t>
            </w:r>
          </w:p>
        </w:tc>
        <w:tc>
          <w:tcPr>
            <w:tcW w:w="862" w:type="dxa"/>
            <w:noWrap w:val="0"/>
            <w:vAlign w:val="center"/>
          </w:tcPr>
          <w:p>
            <w:pPr>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sz w:val="24"/>
                <w:szCs w:val="24"/>
                <w:lang w:eastAsia="zh-CN"/>
              </w:rPr>
              <w:t>台</w:t>
            </w:r>
          </w:p>
        </w:tc>
        <w:tc>
          <w:tcPr>
            <w:tcW w:w="1008" w:type="dxa"/>
            <w:noWrap w:val="0"/>
            <w:vAlign w:val="center"/>
          </w:tcPr>
          <w:p>
            <w:pPr>
              <w:spacing w:line="360" w:lineRule="auto"/>
              <w:jc w:val="center"/>
              <w:rPr>
                <w:rFonts w:hint="eastAsia" w:ascii="宋体" w:hAnsi="宋体" w:eastAsia="宋体" w:cs="宋体"/>
                <w:b/>
                <w:bCs/>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32" w:type="dxa"/>
            <w:noWrap w:val="0"/>
            <w:vAlign w:val="center"/>
          </w:tcPr>
          <w:p>
            <w:pPr>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val="0"/>
                <w:bCs w:val="0"/>
                <w:color w:val="000000"/>
                <w:kern w:val="0"/>
                <w:sz w:val="24"/>
                <w:szCs w:val="24"/>
              </w:rPr>
              <w:t>3</w:t>
            </w:r>
          </w:p>
        </w:tc>
        <w:tc>
          <w:tcPr>
            <w:tcW w:w="1387" w:type="dxa"/>
            <w:noWrap w:val="0"/>
            <w:vAlign w:val="center"/>
          </w:tcPr>
          <w:p>
            <w:pPr>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val="0"/>
                <w:bCs w:val="0"/>
                <w:sz w:val="24"/>
                <w:szCs w:val="24"/>
                <w:lang w:val="en-US" w:eastAsia="zh-CN"/>
              </w:rPr>
              <w:t>立式钢琴</w:t>
            </w:r>
          </w:p>
        </w:tc>
        <w:tc>
          <w:tcPr>
            <w:tcW w:w="10688" w:type="dxa"/>
            <w:noWrap w:val="0"/>
            <w:vAlign w:val="top"/>
          </w:tcPr>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1.琴键数：88键;</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2.颜色：黑色亮光</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3.尺寸：1210mm*1520mm*610mm；</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4.重量：232KG；</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5.击弦机：枫木击弦机，精确度达到0.05毫米。弦槌无晃动，优质止音器呢毡；高精密度平衡式击弦机标准。</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6.键盘：云杉实木制作、键体木材部分不能涂油漆、键皮与木材部分无痕粘接;白键和黑键表面、光滑度统一;采用云杉木天然干燥两年，再进行人工干燥一个月以确保键盘的柔韧性和耐久性。</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7.白键面：采用丙烯树脂;</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8.黑键面：酚醛树脂;有良好的阻燃性、耐热性、耐腐蚀性，不易磨损。</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9.音板：采用日本原装进口30年树龄的实木云杉音板，运用独特技术设计，音色好且稳定，在各种条件下都能保持良好的工作状态；牢固不易变形，木纹质地细密，弹性好，传递振动快，不开裂；</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10.弦槌：采用高档纯羊毛榔头、特质内衬弦槌，并运用传统工艺制作的弦槌，音色明亮通透。;确保最佳音色，同时具有高灵敏度和耐久性；</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11.弦轴板：由多层坚硬的色木交错高压力冷压而成，为弦轴钉提供稳固的握钉力，保证了音准稳定性，使用防潮密封胶粘合;</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12.顶杆：采用高强度ABS材质，不易磨损变形，自润性能佳，保证产品稳定性；</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13.击弦机支架：铝合金支架，保证击弦机稳定性；</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14.键盘盖：摆杆式缓降系统；日本原产人性化的摆杆式缓降系统设计性能更安全可靠，使命寿命长，开合上亿次。</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15.琴弦：高级琴弦、音色纯净，音准稳定，表面无镀铬或镀镍涂层;最小张力70KG;日本进口高级琴弦，精确缠绕，保证有效弦长及相应震动强度要求。</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16.中盘：采用多层板且有金属加固，长期耐候不变形；</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17.码桥：弧线型悬浮式码桥，纯实木制作，黏合式实木下桥码；;没有用螺丝固定；并增加弦长，使中低音域的音响更加丰富动人。</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18.踏板材料：三个，实心纯铜制作;</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19.踏板连杆：金属连杆方式机械传动;</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20.铸铁板：进口原产真空铸造大U型铸铁板，U型铸铁，表面光滑细腻，强力大，提高精密和稳定性，首次实现了无铅涂装，不含铬化物，追求背柱与钢板的平衡，耐久性强，使用寿命长。</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油漆：采用聚酯钢琴专用绿色无铅环保油漆，光泽度高，硬度强，耐磨性好。独特的油漆工艺：采用静电喷涂、自动淋油等先进涂饰工艺，令漆面光亮平整。干磨，细节手工磨砂打磨（消耗的砂纸是水磨用料的10倍）</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22.上门板整板设计，金色金属部件；</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23.质量认证：ISO9001;</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000000"/>
                <w:kern w:val="0"/>
                <w:sz w:val="24"/>
                <w:szCs w:val="24"/>
              </w:rPr>
            </w:pPr>
            <w:r>
              <w:rPr>
                <w:rFonts w:hint="eastAsia" w:ascii="宋体" w:hAnsi="宋体" w:eastAsia="宋体" w:cs="宋体"/>
                <w:sz w:val="24"/>
                <w:szCs w:val="24"/>
                <w:lang w:val="en-US" w:eastAsia="zh-CN"/>
              </w:rPr>
              <w:t>24.环境管理体系认证ISO14001</w:t>
            </w:r>
          </w:p>
        </w:tc>
        <w:tc>
          <w:tcPr>
            <w:tcW w:w="862" w:type="dxa"/>
            <w:noWrap w:val="0"/>
            <w:vAlign w:val="center"/>
          </w:tcPr>
          <w:p>
            <w:pPr>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sz w:val="24"/>
                <w:szCs w:val="24"/>
                <w:lang w:eastAsia="zh-CN"/>
              </w:rPr>
              <w:t>台</w:t>
            </w:r>
          </w:p>
        </w:tc>
        <w:tc>
          <w:tcPr>
            <w:tcW w:w="1008" w:type="dxa"/>
            <w:noWrap w:val="0"/>
            <w:vAlign w:val="center"/>
          </w:tcPr>
          <w:p>
            <w:pPr>
              <w:spacing w:line="360" w:lineRule="auto"/>
              <w:jc w:val="center"/>
              <w:rPr>
                <w:rFonts w:hint="eastAsia" w:ascii="宋体" w:hAnsi="宋体" w:eastAsia="宋体" w:cs="宋体"/>
                <w:b/>
                <w:bCs/>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59</w:t>
            </w:r>
          </w:p>
        </w:tc>
      </w:tr>
    </w:tbl>
    <w:p>
      <w:pPr>
        <w:snapToGrid w:val="0"/>
        <w:spacing w:line="360" w:lineRule="auto"/>
        <w:rPr>
          <w:rFonts w:ascii="宋体" w:hAnsi="宋体" w:cs="宋体"/>
          <w:color w:val="000000"/>
          <w:kern w:val="0"/>
          <w:sz w:val="28"/>
          <w:szCs w:val="28"/>
        </w:rPr>
        <w:sectPr>
          <w:headerReference r:id="rId11" w:type="first"/>
          <w:headerReference r:id="rId10" w:type="default"/>
          <w:footerReference r:id="rId12" w:type="default"/>
          <w:pgSz w:w="16838" w:h="11906" w:orient="landscape"/>
          <w:pgMar w:top="1247" w:right="1247" w:bottom="1247" w:left="1247" w:header="851" w:footer="907" w:gutter="0"/>
          <w:pgNumType w:fmt="decimal"/>
          <w:cols w:space="0" w:num="1"/>
          <w:titlePg/>
          <w:rtlGutter w:val="0"/>
          <w:docGrid w:type="lines" w:linePitch="324" w:charSpace="0"/>
        </w:sectPr>
      </w:pPr>
    </w:p>
    <w:p>
      <w:pPr>
        <w:snapToGrid w:val="0"/>
        <w:spacing w:line="360" w:lineRule="auto"/>
        <w:rPr>
          <w:rFonts w:ascii="宋体" w:hAnsi="宋体" w:cs="宋体"/>
          <w:sz w:val="28"/>
          <w:szCs w:val="28"/>
        </w:rPr>
      </w:pPr>
      <w:r>
        <w:rPr>
          <w:rFonts w:hint="eastAsia" w:ascii="宋体" w:hAnsi="宋体" w:cs="宋体"/>
          <w:color w:val="000000"/>
          <w:kern w:val="0"/>
          <w:sz w:val="28"/>
          <w:szCs w:val="28"/>
        </w:rPr>
        <w:t xml:space="preserve">附3：            </w:t>
      </w:r>
      <w:r>
        <w:rPr>
          <w:rFonts w:hint="eastAsia" w:ascii="宋体" w:hAnsi="宋体" w:cs="宋体"/>
          <w:sz w:val="28"/>
          <w:szCs w:val="28"/>
        </w:rPr>
        <w:t xml:space="preserve">      </w:t>
      </w:r>
    </w:p>
    <w:p>
      <w:pPr>
        <w:snapToGrid w:val="0"/>
        <w:spacing w:line="360" w:lineRule="auto"/>
        <w:rPr>
          <w:rFonts w:ascii="宋体" w:hAnsi="宋体" w:cs="宋体"/>
          <w:b/>
          <w:bCs/>
          <w:sz w:val="36"/>
          <w:szCs w:val="36"/>
        </w:rPr>
      </w:pPr>
      <w:r>
        <w:rPr>
          <w:rFonts w:hint="eastAsia" w:ascii="宋体" w:hAnsi="宋体" w:cs="宋体"/>
          <w:b/>
          <w:bCs/>
          <w:sz w:val="28"/>
          <w:szCs w:val="28"/>
        </w:rPr>
        <w:t xml:space="preserve">                  </w:t>
      </w:r>
      <w:r>
        <w:rPr>
          <w:rFonts w:hint="eastAsia" w:ascii="宋体" w:hAnsi="宋体" w:cs="宋体"/>
          <w:b/>
          <w:bCs/>
          <w:sz w:val="36"/>
          <w:szCs w:val="36"/>
        </w:rPr>
        <w:t xml:space="preserve"> 售后服务计划及保障措施</w:t>
      </w:r>
    </w:p>
    <w:p>
      <w:pPr>
        <w:numPr>
          <w:ilvl w:val="0"/>
          <w:numId w:val="0"/>
        </w:numPr>
        <w:spacing w:line="360" w:lineRule="auto"/>
        <w:rPr>
          <w:rFonts w:hint="eastAsia" w:ascii="宋体" w:hAnsi="宋体" w:eastAsia="宋体" w:cs="宋体"/>
          <w:b/>
          <w:sz w:val="24"/>
          <w:szCs w:val="24"/>
          <w:lang w:val="en-US" w:eastAsia="zh-CN"/>
        </w:rPr>
      </w:pPr>
      <w:r>
        <w:rPr>
          <w:rFonts w:hint="eastAsia" w:ascii="宋体" w:hAnsi="宋体" w:eastAsia="宋体" w:cs="宋体"/>
          <w:b/>
          <w:sz w:val="24"/>
          <w:szCs w:val="24"/>
          <w:lang w:val="zh-CN" w:eastAsia="zh-CN"/>
        </w:rPr>
        <w:t>一、质保期内和质保期外的售后服务</w:t>
      </w:r>
      <w:r>
        <w:rPr>
          <w:rFonts w:hint="eastAsia" w:ascii="宋体" w:hAnsi="宋体" w:eastAsia="宋体" w:cs="宋体"/>
          <w:b/>
          <w:sz w:val="24"/>
          <w:szCs w:val="24"/>
          <w:lang w:val="en-US" w:eastAsia="zh-CN"/>
        </w:rPr>
        <w:t>方案</w:t>
      </w:r>
    </w:p>
    <w:p>
      <w:pPr>
        <w:numPr>
          <w:ilvl w:val="0"/>
          <w:numId w:val="0"/>
        </w:numPr>
        <w:spacing w:line="360" w:lineRule="auto"/>
        <w:rPr>
          <w:rFonts w:hint="eastAsia" w:ascii="宋体" w:hAnsi="宋体" w:eastAsia="宋体" w:cs="宋体"/>
          <w:sz w:val="24"/>
          <w:szCs w:val="24"/>
        </w:rPr>
      </w:pPr>
      <w:r>
        <w:rPr>
          <w:rFonts w:hint="eastAsia" w:ascii="宋体" w:hAnsi="宋体" w:eastAsia="宋体" w:cs="宋体"/>
          <w:b/>
          <w:sz w:val="24"/>
          <w:szCs w:val="24"/>
        </w:rPr>
        <w:t>质保期内：</w:t>
      </w:r>
      <w:r>
        <w:rPr>
          <w:rFonts w:hint="eastAsia" w:ascii="宋体" w:hAnsi="宋体" w:eastAsia="宋体" w:cs="宋体"/>
          <w:bCs/>
          <w:sz w:val="24"/>
          <w:szCs w:val="24"/>
        </w:rPr>
        <w:t>在招标文件要求质保期为三年的基础上我公司延保至</w:t>
      </w:r>
      <w:r>
        <w:rPr>
          <w:rFonts w:hint="eastAsia" w:ascii="宋体" w:hAnsi="宋体" w:eastAsia="宋体" w:cs="宋体"/>
          <w:b/>
          <w:bCs/>
          <w:sz w:val="24"/>
          <w:szCs w:val="24"/>
          <w:lang w:eastAsia="zh-CN"/>
        </w:rPr>
        <w:t>六</w:t>
      </w:r>
      <w:r>
        <w:rPr>
          <w:rFonts w:hint="eastAsia" w:ascii="宋体" w:hAnsi="宋体" w:eastAsia="宋体" w:cs="宋体"/>
          <w:b/>
          <w:bCs/>
          <w:sz w:val="24"/>
          <w:szCs w:val="24"/>
        </w:rPr>
        <w:t>年</w:t>
      </w:r>
      <w:r>
        <w:rPr>
          <w:rFonts w:hint="eastAsia" w:ascii="宋体" w:hAnsi="宋体" w:eastAsia="宋体" w:cs="宋体"/>
          <w:bCs/>
          <w:sz w:val="24"/>
          <w:szCs w:val="24"/>
        </w:rPr>
        <w:t>，自本项目验收合格之日起，期间属产品质量问题产生的所有费用由我公司承担，7天×24小时全年无休。</w:t>
      </w:r>
      <w:r>
        <w:rPr>
          <w:rFonts w:hint="eastAsia" w:ascii="宋体" w:hAnsi="宋体" w:eastAsia="宋体" w:cs="宋体"/>
          <w:sz w:val="24"/>
          <w:szCs w:val="24"/>
        </w:rPr>
        <w:t>我们在质量保证期内安装的任何零配件，都是原设备厂家生产的。非人为原因造成的设备故障，我方将免费矫正或更换有缺陷的设备或部件，直至恢复设备正常性能，此间发生的一切费用由我方自行承担。如不能及时解决实际工作中出现的问题，我方提供备用设备修复。</w:t>
      </w:r>
    </w:p>
    <w:p>
      <w:pPr>
        <w:pStyle w:val="13"/>
        <w:spacing w:line="360" w:lineRule="auto"/>
        <w:rPr>
          <w:rFonts w:hint="eastAsia" w:ascii="宋体" w:hAnsi="宋体" w:eastAsia="宋体" w:cs="宋体"/>
          <w:sz w:val="24"/>
          <w:szCs w:val="24"/>
        </w:rPr>
      </w:pPr>
      <w:r>
        <w:rPr>
          <w:rFonts w:hint="eastAsia" w:ascii="宋体" w:hAnsi="宋体" w:eastAsia="宋体" w:cs="宋体"/>
          <w:sz w:val="24"/>
          <w:szCs w:val="24"/>
        </w:rPr>
        <w:t>1.所有设备免费质保期为</w:t>
      </w:r>
      <w:r>
        <w:rPr>
          <w:rFonts w:hint="eastAsia" w:ascii="宋体" w:hAnsi="宋体" w:eastAsia="宋体" w:cs="宋体"/>
          <w:b/>
          <w:bCs/>
          <w:sz w:val="24"/>
          <w:szCs w:val="24"/>
          <w:lang w:eastAsia="zh-CN"/>
        </w:rPr>
        <w:t>六</w:t>
      </w:r>
      <w:r>
        <w:rPr>
          <w:rFonts w:hint="eastAsia" w:ascii="宋体" w:hAnsi="宋体" w:eastAsia="宋体" w:cs="宋体"/>
          <w:sz w:val="24"/>
          <w:szCs w:val="24"/>
        </w:rPr>
        <w:t>年（自验收合格并交付给甲方之日起计算），终身维护、维修。</w:t>
      </w:r>
    </w:p>
    <w:p>
      <w:pPr>
        <w:pStyle w:val="13"/>
        <w:spacing w:line="360" w:lineRule="auto"/>
        <w:rPr>
          <w:rFonts w:hint="eastAsia" w:ascii="宋体" w:hAnsi="宋体" w:eastAsia="宋体" w:cs="宋体"/>
          <w:sz w:val="24"/>
          <w:szCs w:val="24"/>
        </w:rPr>
      </w:pPr>
      <w:r>
        <w:rPr>
          <w:rFonts w:hint="eastAsia" w:ascii="宋体" w:hAnsi="宋体" w:eastAsia="宋体" w:cs="宋体"/>
          <w:sz w:val="24"/>
          <w:szCs w:val="24"/>
        </w:rPr>
        <w:t>2.在质保期内，因产品质量造成的问题，供货方免费提供配件并现场维修，且所提供的任何零配件必须是其原设备厂家生产的或经其认可的。产品存在质量问题，甲方有权要求乙方换货。</w:t>
      </w:r>
    </w:p>
    <w:p>
      <w:pPr>
        <w:pStyle w:val="13"/>
        <w:spacing w:line="360" w:lineRule="auto"/>
        <w:rPr>
          <w:rFonts w:hint="eastAsia" w:ascii="宋体" w:hAnsi="宋体" w:eastAsia="宋体" w:cs="宋体"/>
          <w:sz w:val="24"/>
          <w:szCs w:val="24"/>
        </w:rPr>
      </w:pPr>
      <w:r>
        <w:rPr>
          <w:rFonts w:hint="eastAsia" w:ascii="宋体" w:hAnsi="宋体" w:eastAsia="宋体" w:cs="宋体"/>
          <w:sz w:val="24"/>
          <w:szCs w:val="24"/>
        </w:rPr>
        <w:t>3.乙方提供一年</w:t>
      </w:r>
      <w:r>
        <w:rPr>
          <w:rFonts w:hint="eastAsia" w:ascii="宋体" w:hAnsi="宋体" w:eastAsia="宋体" w:cs="宋体"/>
          <w:sz w:val="24"/>
          <w:szCs w:val="24"/>
          <w:lang w:eastAsia="zh-CN"/>
        </w:rPr>
        <w:t>两</w:t>
      </w:r>
      <w:r>
        <w:rPr>
          <w:rFonts w:hint="eastAsia" w:ascii="宋体" w:hAnsi="宋体" w:eastAsia="宋体" w:cs="宋体"/>
          <w:sz w:val="24"/>
          <w:szCs w:val="24"/>
        </w:rPr>
        <w:t>次全免费（配件+人力）对产品设备的维护保养。</w:t>
      </w:r>
    </w:p>
    <w:p>
      <w:pPr>
        <w:pStyle w:val="13"/>
        <w:spacing w:line="360" w:lineRule="auto"/>
        <w:rPr>
          <w:rFonts w:hint="eastAsia" w:ascii="宋体" w:hAnsi="宋体" w:eastAsia="宋体" w:cs="宋体"/>
          <w:sz w:val="24"/>
          <w:szCs w:val="24"/>
        </w:rPr>
      </w:pPr>
      <w:r>
        <w:rPr>
          <w:rFonts w:hint="eastAsia" w:ascii="宋体" w:hAnsi="宋体" w:eastAsia="宋体" w:cs="宋体"/>
          <w:sz w:val="24"/>
          <w:szCs w:val="24"/>
        </w:rPr>
        <w:t>4.乙方承诺凡设备出现故障，自接到甲方报修电话</w:t>
      </w:r>
      <w:r>
        <w:rPr>
          <w:rFonts w:hint="eastAsia" w:ascii="宋体" w:hAnsi="宋体" w:eastAsia="宋体" w:cs="宋体"/>
          <w:sz w:val="24"/>
          <w:szCs w:val="24"/>
          <w:lang w:val="en-US" w:eastAsia="zh-CN"/>
        </w:rPr>
        <w:t>30分钟</w:t>
      </w:r>
      <w:r>
        <w:rPr>
          <w:rFonts w:hint="eastAsia" w:ascii="宋体" w:hAnsi="宋体" w:eastAsia="宋体" w:cs="宋体"/>
          <w:sz w:val="24"/>
          <w:szCs w:val="24"/>
        </w:rPr>
        <w:t>内响应，3小时内到达现场，24小时内解决故障问题。保修期外只收取甲方零配件成本费，其他免费。</w:t>
      </w:r>
    </w:p>
    <w:p>
      <w:pPr>
        <w:pStyle w:val="13"/>
        <w:spacing w:line="360" w:lineRule="auto"/>
        <w:rPr>
          <w:rFonts w:hint="eastAsia" w:ascii="宋体" w:hAnsi="宋体" w:eastAsia="宋体" w:cs="宋体"/>
          <w:sz w:val="24"/>
          <w:szCs w:val="24"/>
        </w:rPr>
      </w:pPr>
      <w:r>
        <w:rPr>
          <w:rFonts w:hint="eastAsia" w:ascii="宋体" w:hAnsi="宋体" w:eastAsia="宋体" w:cs="宋体"/>
          <w:sz w:val="24"/>
          <w:szCs w:val="24"/>
        </w:rPr>
        <w:t>5.乙方有责任对甲方相关人员实施免费的现场培训或集中培训措施，保证甲方相关人员能够独立操作、熟练使用、维护和管理有关设备。</w:t>
      </w:r>
    </w:p>
    <w:p>
      <w:pPr>
        <w:pStyle w:val="13"/>
        <w:spacing w:line="360" w:lineRule="auto"/>
        <w:rPr>
          <w:rFonts w:hint="eastAsia" w:ascii="宋体" w:hAnsi="宋体" w:eastAsia="宋体" w:cs="宋体"/>
          <w:b/>
          <w:sz w:val="24"/>
          <w:szCs w:val="24"/>
          <w:lang w:eastAsia="zh-CN"/>
        </w:rPr>
      </w:pPr>
      <w:r>
        <w:rPr>
          <w:rFonts w:hint="eastAsia" w:ascii="宋体" w:hAnsi="宋体" w:eastAsia="宋体" w:cs="宋体"/>
          <w:b/>
          <w:sz w:val="24"/>
          <w:szCs w:val="24"/>
        </w:rPr>
        <w:t>质保期外：</w:t>
      </w:r>
      <w:r>
        <w:rPr>
          <w:rFonts w:hint="eastAsia" w:ascii="宋体" w:hAnsi="宋体" w:eastAsia="宋体" w:cs="宋体"/>
          <w:sz w:val="24"/>
          <w:szCs w:val="24"/>
        </w:rPr>
        <w:t>我公司承诺同样提供电话咨询服务，并承诺提供产品上门以优惠的价格继续提供售后服务。质保期满后终身维修，更换易损件只需按成本收费不收维修费。</w:t>
      </w:r>
    </w:p>
    <w:p>
      <w:pPr>
        <w:spacing w:line="360" w:lineRule="auto"/>
        <w:rPr>
          <w:rFonts w:hint="eastAsia" w:ascii="宋体" w:hAnsi="宋体" w:eastAsia="宋体" w:cs="宋体"/>
          <w:b/>
          <w:sz w:val="24"/>
          <w:szCs w:val="24"/>
        </w:rPr>
      </w:pPr>
      <w:r>
        <w:rPr>
          <w:rFonts w:hint="eastAsia" w:ascii="宋体" w:hAnsi="宋体" w:eastAsia="宋体" w:cs="宋体"/>
          <w:b/>
          <w:sz w:val="24"/>
          <w:szCs w:val="24"/>
          <w:lang w:eastAsia="zh-CN"/>
        </w:rPr>
        <w:t>①</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lang w:eastAsia="zh-CN"/>
        </w:rPr>
        <w:t>服务</w:t>
      </w:r>
      <w:r>
        <w:rPr>
          <w:rFonts w:hint="eastAsia" w:ascii="宋体" w:hAnsi="宋体" w:eastAsia="宋体" w:cs="宋体"/>
          <w:b/>
          <w:sz w:val="24"/>
          <w:szCs w:val="24"/>
        </w:rPr>
        <w:t>内容</w:t>
      </w:r>
      <w:r>
        <w:rPr>
          <w:rFonts w:hint="eastAsia" w:ascii="宋体" w:hAnsi="宋体" w:eastAsia="宋体" w:cs="宋体"/>
          <w:b/>
          <w:sz w:val="24"/>
          <w:szCs w:val="24"/>
          <w:lang w:eastAsia="zh-CN"/>
        </w:rPr>
        <w:t>、形式</w:t>
      </w:r>
      <w:r>
        <w:rPr>
          <w:rFonts w:hint="eastAsia" w:ascii="宋体" w:hAnsi="宋体" w:eastAsia="宋体" w:cs="宋体"/>
          <w:b/>
          <w:sz w:val="24"/>
          <w:szCs w:val="24"/>
        </w:rPr>
        <w:t>：</w:t>
      </w:r>
    </w:p>
    <w:p>
      <w:pPr>
        <w:spacing w:line="360" w:lineRule="auto"/>
        <w:rPr>
          <w:rFonts w:hint="eastAsia" w:ascii="宋体" w:hAnsi="宋体" w:eastAsia="宋体" w:cs="宋体"/>
          <w:b/>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我公司提供产品均按招标文件规定的设备名称，产品规格，技术参数要求供货，所供货物绝对是全新原包装的合格产品，符合国家质量最新检测标准。我公司对合同义务全面全责；对本项目供货范围内的采购、</w:t>
      </w:r>
      <w:r>
        <w:rPr>
          <w:rFonts w:hint="eastAsia" w:ascii="宋体" w:hAnsi="宋体" w:eastAsia="宋体" w:cs="宋体"/>
          <w:sz w:val="24"/>
          <w:szCs w:val="24"/>
          <w:lang w:eastAsia="zh-CN"/>
        </w:rPr>
        <w:t>设备、附件、材料、</w:t>
      </w:r>
      <w:r>
        <w:rPr>
          <w:rFonts w:hint="eastAsia" w:ascii="宋体" w:hAnsi="宋体" w:eastAsia="宋体" w:cs="宋体"/>
          <w:sz w:val="24"/>
          <w:szCs w:val="24"/>
        </w:rPr>
        <w:t>安装、调试、验收、培训、质保期内外服务与货物有关的运输和保险及其他伴随服务等全面负责。</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我们承诺自购销合同生效之日起，根据招标方的要求免费将所有设备完好无损地按时送到指定位置，并按有关规定程序报采购人验收合格后交付采购人使用，一切费用（包括货物运输至采购人制定地点的运输费，在现场安装，调试或施工等）所发生的各种费用均由我公司承担。</w:t>
      </w:r>
    </w:p>
    <w:p>
      <w:pPr>
        <w:spacing w:line="360" w:lineRule="auto"/>
        <w:rPr>
          <w:rFonts w:hint="eastAsia" w:ascii="宋体" w:hAnsi="宋体" w:eastAsia="宋体" w:cs="宋体"/>
          <w:spacing w:val="-2"/>
          <w:sz w:val="24"/>
          <w:szCs w:val="24"/>
          <w:lang w:val="zh-CN"/>
        </w:rPr>
      </w:pPr>
      <w:r>
        <w:rPr>
          <w:rFonts w:hint="eastAsia" w:ascii="宋体" w:hAnsi="宋体" w:eastAsia="宋体" w:cs="宋体"/>
          <w:sz w:val="24"/>
          <w:szCs w:val="24"/>
          <w:lang w:val="en-US" w:eastAsia="zh-CN"/>
        </w:rPr>
        <w:t>3.</w:t>
      </w:r>
      <w:r>
        <w:rPr>
          <w:rFonts w:hint="eastAsia" w:ascii="宋体" w:hAnsi="宋体" w:eastAsia="宋体" w:cs="宋体"/>
          <w:spacing w:val="-1"/>
          <w:sz w:val="24"/>
          <w:szCs w:val="24"/>
        </w:rPr>
        <w:t>我方按投标内容及其要求组织供货，</w:t>
      </w:r>
      <w:r>
        <w:rPr>
          <w:rFonts w:hint="eastAsia" w:ascii="宋体" w:hAnsi="宋体" w:eastAsia="宋体" w:cs="宋体"/>
          <w:spacing w:val="-1"/>
          <w:sz w:val="24"/>
          <w:szCs w:val="24"/>
          <w:lang w:eastAsia="zh-CN"/>
        </w:rPr>
        <w:t>与用户方一起按合同要求的技术规格、技术规范的要求对货物的质量、规格、性能、数量和重量等进行全面和详细的检查，</w:t>
      </w:r>
      <w:r>
        <w:rPr>
          <w:rFonts w:hint="eastAsia" w:ascii="宋体" w:hAnsi="宋体" w:eastAsia="宋体" w:cs="宋体"/>
          <w:spacing w:val="-1"/>
          <w:sz w:val="24"/>
          <w:szCs w:val="24"/>
        </w:rPr>
        <w:t>按时交付使用，并负责免费安装、</w:t>
      </w:r>
      <w:r>
        <w:rPr>
          <w:rFonts w:hint="eastAsia" w:ascii="宋体" w:hAnsi="宋体" w:eastAsia="宋体" w:cs="宋体"/>
          <w:spacing w:val="-4"/>
          <w:sz w:val="24"/>
          <w:szCs w:val="24"/>
        </w:rPr>
        <w:t>调试、培训。</w:t>
      </w:r>
      <w:r>
        <w:rPr>
          <w:rFonts w:hint="eastAsia" w:ascii="宋体" w:hAnsi="宋体" w:eastAsia="宋体" w:cs="宋体"/>
          <w:spacing w:val="-2"/>
          <w:sz w:val="24"/>
          <w:szCs w:val="24"/>
          <w:lang w:val="zh-CN"/>
        </w:rPr>
        <w:t>我公司在交付货物时向贵方提供货物的使用说明、合格证书及其它相关资料，否则按不能交货对待。</w:t>
      </w:r>
    </w:p>
    <w:p>
      <w:pPr>
        <w:spacing w:line="360" w:lineRule="auto"/>
        <w:rPr>
          <w:rFonts w:hint="eastAsia" w:ascii="宋体" w:hAnsi="宋体" w:eastAsia="宋体" w:cs="宋体"/>
          <w:spacing w:val="-2"/>
          <w:sz w:val="24"/>
          <w:szCs w:val="24"/>
        </w:rPr>
      </w:pPr>
      <w:r>
        <w:rPr>
          <w:rFonts w:hint="eastAsia" w:ascii="宋体" w:hAnsi="宋体" w:eastAsia="宋体" w:cs="宋体"/>
          <w:sz w:val="24"/>
          <w:szCs w:val="24"/>
          <w:lang w:val="en-US" w:eastAsia="zh-CN"/>
        </w:rPr>
        <w:t>4.</w:t>
      </w:r>
      <w:r>
        <w:rPr>
          <w:rFonts w:hint="eastAsia" w:ascii="宋体" w:hAnsi="宋体" w:eastAsia="宋体" w:cs="宋体"/>
          <w:spacing w:val="-8"/>
          <w:sz w:val="24"/>
          <w:szCs w:val="24"/>
        </w:rPr>
        <w:t>我方保证贵方在使</w:t>
      </w:r>
      <w:r>
        <w:rPr>
          <w:rFonts w:hint="eastAsia" w:ascii="宋体" w:hAnsi="宋体" w:eastAsia="宋体" w:cs="宋体"/>
          <w:spacing w:val="-9"/>
          <w:sz w:val="24"/>
          <w:szCs w:val="24"/>
        </w:rPr>
        <w:t xml:space="preserve">用该系统的任何一部分时不受第三方提出侵犯专利权、商标权或保护期的起诉， </w:t>
      </w:r>
      <w:r>
        <w:rPr>
          <w:rFonts w:hint="eastAsia" w:ascii="宋体" w:hAnsi="宋体" w:eastAsia="宋体" w:cs="宋体"/>
          <w:spacing w:val="-2"/>
          <w:sz w:val="24"/>
          <w:szCs w:val="24"/>
        </w:rPr>
        <w:t>一旦出现侵权行为，由我方负全部责任。</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pacing w:val="-2"/>
          <w:sz w:val="24"/>
          <w:szCs w:val="24"/>
        </w:rPr>
        <w:t>安装调试和施工过程中的人身和财物安全由我方负全责，贵方不承担任何责任。我公司保证投标文件对投标货物技术参数和性能的描述与投标货物真实的技术参数和性能一致。</w:t>
      </w:r>
    </w:p>
    <w:p>
      <w:pPr>
        <w:spacing w:line="360" w:lineRule="auto"/>
        <w:rPr>
          <w:rFonts w:hint="eastAsia" w:ascii="宋体" w:hAnsi="宋体" w:eastAsia="宋体" w:cs="宋体"/>
          <w:sz w:val="24"/>
          <w:szCs w:val="24"/>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6.</w:t>
      </w:r>
      <w:r>
        <w:rPr>
          <w:rFonts w:hint="eastAsia" w:ascii="宋体" w:hAnsi="宋体" w:eastAsia="宋体" w:cs="宋体"/>
          <w:sz w:val="24"/>
          <w:szCs w:val="24"/>
        </w:rPr>
        <w:t>电话咨询：对于我方所售商品，我方均提供相关的免费咨询和培训服务，使贵校能够安全、无误、高效率的使用我方所提供的产品。我方愿意通过不同的方式（电话，网络，信函等），为贵校提供解答所提出的与所售商品有关的问题，解答采购人在使用中遇到的问题，及时为采购人提出解决问题的建议和办法。保证用户的故障投诉都得到及时的调查和解决，技术维护人员全天值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售后援助电话：18538722020 李莫凡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网络售后QQ：286328105</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信函地址：郑州市管城区西大街84号</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现场响应：我方接到用户报修通知后，</w:t>
      </w:r>
      <w:r>
        <w:rPr>
          <w:rFonts w:hint="eastAsia" w:ascii="宋体" w:hAnsi="宋体" w:eastAsia="宋体" w:cs="宋体"/>
          <w:sz w:val="24"/>
          <w:szCs w:val="24"/>
          <w:lang w:val="en-US" w:eastAsia="zh-CN"/>
        </w:rPr>
        <w:t>30分钟</w:t>
      </w:r>
      <w:r>
        <w:rPr>
          <w:rFonts w:hint="eastAsia" w:ascii="宋体" w:hAnsi="宋体" w:eastAsia="宋体" w:cs="宋体"/>
          <w:sz w:val="24"/>
          <w:szCs w:val="24"/>
        </w:rPr>
        <w:t>响应,2小时内电话做出维修方案，如2个小时内无法通过电话解决问题，我方派维修人员在接到报修报告后</w:t>
      </w:r>
      <w:r>
        <w:rPr>
          <w:rFonts w:hint="eastAsia" w:ascii="宋体" w:hAnsi="宋体" w:eastAsia="宋体" w:cs="宋体"/>
          <w:sz w:val="24"/>
          <w:szCs w:val="24"/>
          <w:lang w:val="en-US" w:eastAsia="zh-CN"/>
        </w:rPr>
        <w:t>3</w:t>
      </w:r>
      <w:r>
        <w:rPr>
          <w:rFonts w:hint="eastAsia" w:ascii="宋体" w:hAnsi="宋体" w:eastAsia="宋体" w:cs="宋体"/>
          <w:sz w:val="24"/>
          <w:szCs w:val="24"/>
        </w:rPr>
        <w:t>个小时</w:t>
      </w:r>
      <w:r>
        <w:rPr>
          <w:rFonts w:hint="eastAsia" w:ascii="宋体" w:hAnsi="宋体" w:eastAsia="宋体" w:cs="宋体"/>
          <w:sz w:val="24"/>
          <w:szCs w:val="24"/>
          <w:lang w:eastAsia="zh-CN"/>
        </w:rPr>
        <w:t>内</w:t>
      </w:r>
      <w:r>
        <w:rPr>
          <w:rFonts w:hint="eastAsia" w:ascii="宋体" w:hAnsi="宋体" w:eastAsia="宋体" w:cs="宋体"/>
          <w:sz w:val="24"/>
          <w:szCs w:val="24"/>
        </w:rPr>
        <w:t>到达用户现场予以维修，24小时内解决故障问题</w:t>
      </w:r>
      <w:r>
        <w:rPr>
          <w:rFonts w:hint="eastAsia" w:ascii="宋体" w:hAnsi="宋体" w:eastAsia="宋体" w:cs="宋体"/>
          <w:sz w:val="24"/>
          <w:szCs w:val="24"/>
          <w:lang w:eastAsia="zh-CN"/>
        </w:rPr>
        <w:t>，</w:t>
      </w:r>
      <w:r>
        <w:rPr>
          <w:rFonts w:hint="eastAsia" w:ascii="宋体" w:hAnsi="宋体" w:eastAsia="宋体" w:cs="宋体"/>
          <w:sz w:val="24"/>
          <w:szCs w:val="24"/>
        </w:rPr>
        <w:t>确保设备系统正常工作；无法在24小时内解决的，提供备用产品，使采购人能够正常使用。</w:t>
      </w:r>
    </w:p>
    <w:p>
      <w:pPr>
        <w:pStyle w:val="13"/>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.定期检测：我公司承诺对提供的产品均提供维修保养服务，我公司保证定期对所供设备系统运行情况进行检测，消除故障隐患，以保证设备的正常运行。</w:t>
      </w:r>
    </w:p>
    <w:p>
      <w:pPr>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9</w:t>
      </w:r>
      <w:r>
        <w:rPr>
          <w:rFonts w:hint="eastAsia" w:ascii="宋体" w:hAnsi="宋体" w:eastAsia="宋体" w:cs="宋体"/>
          <w:sz w:val="24"/>
          <w:szCs w:val="24"/>
        </w:rPr>
        <w:t>.优惠服务：我方将为用户提供电话咨询和软件升级，及时提供仪器最新技术资料与技术支持，每年内提供</w:t>
      </w:r>
      <w:r>
        <w:rPr>
          <w:rFonts w:hint="eastAsia" w:ascii="宋体" w:hAnsi="宋体" w:eastAsia="宋体" w:cs="宋体"/>
          <w:sz w:val="24"/>
          <w:szCs w:val="24"/>
          <w:lang w:eastAsia="zh-CN"/>
        </w:rPr>
        <w:t>两</w:t>
      </w:r>
      <w:r>
        <w:rPr>
          <w:rFonts w:hint="eastAsia" w:ascii="宋体" w:hAnsi="宋体" w:eastAsia="宋体" w:cs="宋体"/>
          <w:sz w:val="24"/>
          <w:szCs w:val="24"/>
        </w:rPr>
        <w:t>次上门巡检服务。</w:t>
      </w:r>
    </w:p>
    <w:p>
      <w:pPr>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②</w:t>
      </w:r>
      <w:r>
        <w:rPr>
          <w:rFonts w:hint="eastAsia" w:ascii="宋体" w:hAnsi="宋体" w:eastAsia="宋体" w:cs="宋体"/>
          <w:b/>
          <w:bCs/>
          <w:color w:val="000000" w:themeColor="text1"/>
          <w:sz w:val="24"/>
          <w:szCs w:val="24"/>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14:textFill>
            <w14:solidFill>
              <w14:schemeClr w14:val="tx1"/>
            </w14:solidFill>
          </w14:textFill>
        </w:rPr>
        <w:t>售后服务体系</w:t>
      </w:r>
    </w:p>
    <w:p>
      <w:pPr>
        <w:pStyle w:val="4"/>
        <w:spacing w:before="0" w:after="0" w:line="360" w:lineRule="auto"/>
        <w:rPr>
          <w:rFonts w:hint="eastAsia" w:ascii="宋体" w:hAnsi="宋体" w:eastAsia="宋体" w:cs="宋体"/>
          <w:b w:val="0"/>
          <w:bCs w:val="0"/>
          <w:sz w:val="24"/>
          <w:szCs w:val="24"/>
        </w:rPr>
      </w:pPr>
      <w:r>
        <w:rPr>
          <w:rFonts w:hint="eastAsia" w:ascii="宋体" w:hAnsi="宋体" w:eastAsia="宋体" w:cs="宋体"/>
          <w:sz w:val="24"/>
          <w:szCs w:val="24"/>
        </w:rPr>
        <mc:AlternateContent>
          <mc:Choice Requires="wps">
            <w:drawing>
              <wp:anchor distT="0" distB="0" distL="114300" distR="114300" simplePos="0" relativeHeight="251664384" behindDoc="0" locked="0" layoutInCell="1" allowOverlap="1">
                <wp:simplePos x="0" y="0"/>
                <wp:positionH relativeFrom="column">
                  <wp:posOffset>2377440</wp:posOffset>
                </wp:positionH>
                <wp:positionV relativeFrom="paragraph">
                  <wp:posOffset>131445</wp:posOffset>
                </wp:positionV>
                <wp:extent cx="1400175" cy="331470"/>
                <wp:effectExtent l="5080" t="4445" r="4445" b="6985"/>
                <wp:wrapNone/>
                <wp:docPr id="82" name="AutoShape 8"/>
                <wp:cNvGraphicFramePr/>
                <a:graphic xmlns:a="http://schemas.openxmlformats.org/drawingml/2006/main">
                  <a:graphicData uri="http://schemas.microsoft.com/office/word/2010/wordprocessingShape">
                    <wps:wsp>
                      <wps:cNvSpPr>
                        <a:spLocks noChangeArrowheads="1"/>
                      </wps:cNvSpPr>
                      <wps:spPr bwMode="auto">
                        <a:xfrm>
                          <a:off x="3153410" y="8323580"/>
                          <a:ext cx="1400175" cy="331470"/>
                        </a:xfrm>
                        <a:prstGeom prst="flowChartAlternateProcess">
                          <a:avLst/>
                        </a:prstGeom>
                        <a:solidFill>
                          <a:srgbClr val="FFFFFF"/>
                        </a:solidFill>
                        <a:ln w="9525">
                          <a:solidFill>
                            <a:srgbClr val="000000"/>
                          </a:solidFill>
                          <a:miter lim="800000"/>
                        </a:ln>
                      </wps:spPr>
                      <wps:txbx>
                        <w:txbxContent>
                          <w:p>
                            <w:pPr>
                              <w:jc w:val="center"/>
                              <w:rPr>
                                <w:rFonts w:hint="eastAsia"/>
                              </w:rPr>
                            </w:pPr>
                            <w:r>
                              <w:rPr>
                                <w:rFonts w:hint="eastAsia"/>
                              </w:rPr>
                              <w:t>技术支援部</w:t>
                            </w:r>
                          </w:p>
                        </w:txbxContent>
                      </wps:txbx>
                      <wps:bodyPr rot="0" vert="horz" wrap="square" lIns="91440" tIns="45720" rIns="91440" bIns="45720" anchor="t" anchorCtr="0" upright="1">
                        <a:noAutofit/>
                      </wps:bodyPr>
                    </wps:wsp>
                  </a:graphicData>
                </a:graphic>
              </wp:anchor>
            </w:drawing>
          </mc:Choice>
          <mc:Fallback>
            <w:pict>
              <v:shape id="AutoShape 8" o:spid="_x0000_s1026" o:spt="176" type="#_x0000_t176" style="position:absolute;left:0pt;margin-left:187.2pt;margin-top:10.35pt;height:26.1pt;width:110.25pt;z-index:251664384;mso-width-relative:page;mso-height-relative:page;" fillcolor="#FFFFFF" filled="t" stroked="t" coordsize="21600,21600" o:gfxdata="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pmNd9tgAAAAJAQAADwAAAAAAAAABACAA&#10;AAAiAAAAZHJzL2Rvd25yZXYueG1sUEsBAhQAFAAAAAgAh07iQLcisgFGAgAAnwQAAA4AAAAAAAAA&#10;AQAgAAAAJwEAAGRycy9lMm9Eb2MueG1sUEsFBgAAAAAGAAYAWQEAAN8FAAAAAA==&#10;">
                <v:fill on="t" focussize="0,0"/>
                <v:stroke color="#000000" miterlimit="8" joinstyle="miter"/>
                <v:imagedata o:title=""/>
                <o:lock v:ext="edit" aspectratio="f"/>
                <v:textbox>
                  <w:txbxContent>
                    <w:p>
                      <w:pPr>
                        <w:jc w:val="center"/>
                        <w:rPr>
                          <w:rFonts w:hint="eastAsia"/>
                        </w:rPr>
                      </w:pPr>
                      <w:r>
                        <w:rPr>
                          <w:rFonts w:hint="eastAsia"/>
                        </w:rPr>
                        <w:t>技术支援部</w:t>
                      </w:r>
                    </w:p>
                  </w:txbxContent>
                </v:textbox>
              </v:shape>
            </w:pict>
          </mc:Fallback>
        </mc:AlternateContent>
      </w:r>
      <w:r>
        <w:rPr>
          <w:rFonts w:hint="eastAsia" w:ascii="宋体" w:hAnsi="宋体" w:eastAsia="宋体" w:cs="宋体"/>
          <w:b w:val="0"/>
          <w:bCs w:val="0"/>
          <w:sz w:val="24"/>
          <w:szCs w:val="24"/>
        </w:rPr>
        <mc:AlternateContent>
          <mc:Choice Requires="wps">
            <w:drawing>
              <wp:anchor distT="0" distB="0" distL="114300" distR="114300" simplePos="0" relativeHeight="251659264" behindDoc="0" locked="0" layoutInCell="1" allowOverlap="1">
                <wp:simplePos x="0" y="0"/>
                <wp:positionH relativeFrom="column">
                  <wp:posOffset>302260</wp:posOffset>
                </wp:positionH>
                <wp:positionV relativeFrom="paragraph">
                  <wp:posOffset>292735</wp:posOffset>
                </wp:positionV>
                <wp:extent cx="5544185" cy="2160270"/>
                <wp:effectExtent l="0" t="0" r="0" b="0"/>
                <wp:wrapNone/>
                <wp:docPr id="1"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noTextEdit="1"/>
                      </wps:cNvSpPr>
                      <wps:spPr bwMode="auto">
                        <a:xfrm>
                          <a:off x="1094105" y="8079740"/>
                          <a:ext cx="5544185" cy="2160270"/>
                        </a:xfrm>
                        <a:prstGeom prst="rect">
                          <a:avLst/>
                        </a:prstGeom>
                        <a:noFill/>
                        <a:ln>
                          <a:noFill/>
                        </a:ln>
                      </wps:spPr>
                      <wps:bodyPr rot="0" vert="horz" wrap="square" lIns="91440" tIns="45720" rIns="91440" bIns="45720" anchor="t" anchorCtr="0" upright="1">
                        <a:noAutofit/>
                      </wps:bodyPr>
                    </wps:wsp>
                  </a:graphicData>
                </a:graphic>
              </wp:anchor>
            </w:drawing>
          </mc:Choice>
          <mc:Fallback>
            <w:pict>
              <v:rect id="AutoShape 3" o:spid="_x0000_s1026" o:spt="1" style="position:absolute;left:0pt;margin-left:23.8pt;margin-top:23.05pt;height:170.1pt;width:436.55pt;z-index:251659264;mso-width-relative:page;mso-height-relative:page;" filled="f" stroked="f" coordsize="21600,21600" o:gfxdata="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Dr5OY3bAAAACQEA&#10;AA8AAAAAAAAAAQAgAAAAIgAAAGRycy9kb3ducmV2LnhtbFBLAQIUABQAAAAIAIdO4kBUgjOLFwIA&#10;AC8EAAAOAAAAAAAAAAEAIAAAACoBAABkcnMvZTJvRG9jLnhtbFBLBQYAAAAABgAGAFkBAACzBQAA&#10;AAA=&#10;">
                <v:fill on="f" focussize="0,0"/>
                <v:stroke on="f"/>
                <v:imagedata o:title=""/>
                <o:lock v:ext="edit" text="t" aspectratio="t"/>
              </v:rect>
            </w:pict>
          </mc:Fallback>
        </mc:AlternateConten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服务体系</w:t>
      </w:r>
    </w:p>
    <w:p>
      <w:pPr>
        <w:jc w:val="center"/>
        <w:rPr>
          <w:rFonts w:hint="eastAsia" w:ascii="宋体" w:hAnsi="宋体" w:eastAsia="宋体" w:cs="宋体"/>
          <w:sz w:val="24"/>
          <w:szCs w:val="24"/>
        </w:rPr>
      </w:pPr>
    </w:p>
    <w:p>
      <w:pPr>
        <w:pStyle w:val="4"/>
        <w:spacing w:before="0" w:after="0" w:line="240" w:lineRule="auto"/>
        <w:rPr>
          <w:rFonts w:hint="eastAsia" w:ascii="宋体" w:hAnsi="宋体" w:eastAsia="宋体" w:cs="宋体"/>
          <w:sz w:val="24"/>
          <w:szCs w:val="24"/>
          <w:lang w:val="en-US" w:eastAsia="zh-CN"/>
        </w:rPr>
      </w:pPr>
      <w:r>
        <w:rPr>
          <w:rFonts w:hint="eastAsia" w:ascii="宋体" w:hAnsi="宋体" w:eastAsia="宋体" w:cs="宋体"/>
          <w:sz w:val="24"/>
          <w:szCs w:val="24"/>
        </w:rPr>
        <mc:AlternateContent>
          <mc:Choice Requires="wps">
            <w:drawing>
              <wp:anchor distT="0" distB="0" distL="114300" distR="114300" simplePos="0" relativeHeight="251660288" behindDoc="0" locked="0" layoutInCell="1" allowOverlap="1">
                <wp:simplePos x="0" y="0"/>
                <wp:positionH relativeFrom="column">
                  <wp:posOffset>2369820</wp:posOffset>
                </wp:positionH>
                <wp:positionV relativeFrom="paragraph">
                  <wp:posOffset>19685</wp:posOffset>
                </wp:positionV>
                <wp:extent cx="1400175" cy="329565"/>
                <wp:effectExtent l="4445" t="4445" r="5080" b="8890"/>
                <wp:wrapNone/>
                <wp:docPr id="54" name="AutoShape 4"/>
                <wp:cNvGraphicFramePr/>
                <a:graphic xmlns:a="http://schemas.openxmlformats.org/drawingml/2006/main">
                  <a:graphicData uri="http://schemas.microsoft.com/office/word/2010/wordprocessingShape">
                    <wps:wsp>
                      <wps:cNvSpPr>
                        <a:spLocks noChangeArrowheads="1"/>
                      </wps:cNvSpPr>
                      <wps:spPr bwMode="auto">
                        <a:xfrm>
                          <a:off x="3153410" y="8844280"/>
                          <a:ext cx="1400175" cy="329565"/>
                        </a:xfrm>
                        <a:prstGeom prst="flowChartAlternateProcess">
                          <a:avLst/>
                        </a:prstGeom>
                        <a:solidFill>
                          <a:srgbClr val="FFFFFF"/>
                        </a:solidFill>
                        <a:ln w="9525">
                          <a:solidFill>
                            <a:srgbClr val="000000"/>
                          </a:solidFill>
                          <a:miter lim="800000"/>
                        </a:ln>
                      </wps:spPr>
                      <wps:txbx>
                        <w:txbxContent>
                          <w:p>
                            <w:pPr>
                              <w:jc w:val="center"/>
                              <w:rPr>
                                <w:rFonts w:hint="eastAsia"/>
                              </w:rPr>
                            </w:pPr>
                            <w:r>
                              <w:rPr>
                                <w:rFonts w:hint="eastAsia"/>
                              </w:rPr>
                              <w:t>售后服务中心</w:t>
                            </w:r>
                          </w:p>
                        </w:txbxContent>
                      </wps:txbx>
                      <wps:bodyPr rot="0" vert="horz" wrap="square" lIns="91440" tIns="45720" rIns="91440" bIns="45720" anchor="t" anchorCtr="0" upright="1">
                        <a:noAutofit/>
                      </wps:bodyPr>
                    </wps:wsp>
                  </a:graphicData>
                </a:graphic>
              </wp:anchor>
            </w:drawing>
          </mc:Choice>
          <mc:Fallback>
            <w:pict>
              <v:shape id="AutoShape 4" o:spid="_x0000_s1026" o:spt="176" type="#_x0000_t176" style="position:absolute;left:0pt;margin-left:186.6pt;margin-top:1.55pt;height:25.95pt;width:110.25pt;z-index:251660288;mso-width-relative:page;mso-height-relative:page;" fillcolor="#FFFFFF" filled="t" stroked="t" coordsize="21600,21600" o:gfxdata="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DZwl73XAAAACAEAAA8AAAAAAAAAAQAgAAAA&#10;IgAAAGRycy9kb3ducmV2LnhtbFBLAQIUABQAAAAIAIdO4kCbDkZXRQIAAJ8EAAAOAAAAAAAAAAEA&#10;IAAAACYBAABkcnMvZTJvRG9jLnhtbFBLBQYAAAAABgAGAFkBAADdBQAAAAA=&#10;">
                <v:fill on="t" focussize="0,0"/>
                <v:stroke color="#000000" miterlimit="8" joinstyle="miter"/>
                <v:imagedata o:title=""/>
                <o:lock v:ext="edit" aspectratio="f"/>
                <v:textbox>
                  <w:txbxContent>
                    <w:p>
                      <w:pPr>
                        <w:jc w:val="center"/>
                        <w:rPr>
                          <w:rFonts w:hint="eastAsia"/>
                        </w:rPr>
                      </w:pPr>
                      <w:r>
                        <w:rPr>
                          <w:rFonts w:hint="eastAsia"/>
                        </w:rPr>
                        <w:t>售后服务中心</w:t>
                      </w:r>
                    </w:p>
                  </w:txbxContent>
                </v:textbox>
              </v:shape>
            </w:pict>
          </mc:Fallback>
        </mc:AlternateContent>
      </w:r>
      <w:r>
        <w:rPr>
          <w:rFonts w:hint="eastAsia" w:ascii="宋体" w:hAnsi="宋体" w:eastAsia="宋体" w:cs="宋体"/>
          <w:sz w:val="24"/>
          <w:szCs w:val="24"/>
        </w:rPr>
        <mc:AlternateContent>
          <mc:Choice Requires="wps">
            <w:drawing>
              <wp:anchor distT="0" distB="0" distL="114300" distR="114300" simplePos="0" relativeHeight="251665408" behindDoc="0" locked="0" layoutInCell="1" allowOverlap="1">
                <wp:simplePos x="0" y="0"/>
                <wp:positionH relativeFrom="column">
                  <wp:posOffset>3061970</wp:posOffset>
                </wp:positionH>
                <wp:positionV relativeFrom="paragraph">
                  <wp:posOffset>353695</wp:posOffset>
                </wp:positionV>
                <wp:extent cx="635" cy="189230"/>
                <wp:effectExtent l="4445" t="0" r="13970" b="1270"/>
                <wp:wrapNone/>
                <wp:docPr id="83" name="AutoShape 9"/>
                <wp:cNvGraphicFramePr/>
                <a:graphic xmlns:a="http://schemas.openxmlformats.org/drawingml/2006/main">
                  <a:graphicData uri="http://schemas.microsoft.com/office/word/2010/wordprocessingShape">
                    <wps:wsp>
                      <wps:cNvCnPr>
                        <a:cxnSpLocks noChangeShapeType="1"/>
                      </wps:cNvCnPr>
                      <wps:spPr bwMode="auto">
                        <a:xfrm>
                          <a:off x="3853815" y="8655050"/>
                          <a:ext cx="635" cy="189230"/>
                        </a:xfrm>
                        <a:prstGeom prst="straightConnector1">
                          <a:avLst/>
                        </a:prstGeom>
                        <a:noFill/>
                        <a:ln w="9525">
                          <a:solidFill>
                            <a:srgbClr val="000000"/>
                          </a:solidFill>
                          <a:round/>
                        </a:ln>
                      </wps:spPr>
                      <wps:bodyPr/>
                    </wps:wsp>
                  </a:graphicData>
                </a:graphic>
              </wp:anchor>
            </w:drawing>
          </mc:Choice>
          <mc:Fallback>
            <w:pict>
              <v:shape id="AutoShape 9" o:spid="_x0000_s1026" o:spt="32" type="#_x0000_t32" style="position:absolute;left:0pt;margin-left:241.1pt;margin-top:27.85pt;height:14.9pt;width:0.05pt;z-index:251665408;mso-width-relative:page;mso-height-relative:page;" filled="f" stroked="t" coordsize="21600,21600" o:gfxdata="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3pyBZNcAAAAJ&#10;AQAADwAAAAAAAAABACAAAAAiAAAAZHJzL2Rvd25yZXYueG1sUEsBAhQAFAAAAAgAh07iQIgh4H3k&#10;AQAAwAMAAA4AAAAAAAAAAQAgAAAAJgEAAGRycy9lMm9Eb2MueG1sUEsFBgAAAAAGAAYAWQEAAHwF&#10;AAAAAA==&#10;">
                <v:fill on="f" focussize="0,0"/>
                <v:stroke color="#000000" joinstyle="round"/>
                <v:imagedata o:title=""/>
                <o:lock v:ext="edit" aspectratio="f"/>
              </v:shape>
            </w:pict>
          </mc:Fallback>
        </mc:AlternateContent>
      </w:r>
    </w:p>
    <w:p>
      <w:pPr>
        <w:pStyle w:val="4"/>
        <w:spacing w:before="0" w:after="0" w:line="240" w:lineRule="auto"/>
        <w:rPr>
          <w:rFonts w:hint="eastAsia" w:ascii="宋体" w:hAnsi="宋体" w:eastAsia="宋体" w:cs="宋体"/>
          <w:sz w:val="24"/>
          <w:szCs w:val="24"/>
          <w:lang w:val="en-US" w:eastAsia="zh-CN"/>
        </w:rPr>
      </w:pPr>
      <w:r>
        <w:rPr>
          <w:rFonts w:hint="eastAsia" w:ascii="宋体" w:hAnsi="宋体" w:eastAsia="宋体" w:cs="宋体"/>
          <w:sz w:val="24"/>
          <w:szCs w:val="24"/>
        </w:rPr>
        <mc:AlternateContent>
          <mc:Choice Requires="wps">
            <w:drawing>
              <wp:anchor distT="0" distB="0" distL="114300" distR="114300" simplePos="0" relativeHeight="251670528" behindDoc="0" locked="0" layoutInCell="1" allowOverlap="1">
                <wp:simplePos x="0" y="0"/>
                <wp:positionH relativeFrom="column">
                  <wp:posOffset>3745865</wp:posOffset>
                </wp:positionH>
                <wp:positionV relativeFrom="paragraph">
                  <wp:posOffset>89535</wp:posOffset>
                </wp:positionV>
                <wp:extent cx="182245" cy="8255"/>
                <wp:effectExtent l="0" t="0" r="0" b="0"/>
                <wp:wrapNone/>
                <wp:docPr id="89" name="AutoShape 15"/>
                <wp:cNvGraphicFramePr/>
                <a:graphic xmlns:a="http://schemas.openxmlformats.org/drawingml/2006/main">
                  <a:graphicData uri="http://schemas.microsoft.com/office/word/2010/wordprocessingShape">
                    <wps:wsp>
                      <wps:cNvCnPr>
                        <a:cxnSpLocks noChangeShapeType="1"/>
                      </wps:cNvCnPr>
                      <wps:spPr bwMode="auto">
                        <a:xfrm flipV="1">
                          <a:off x="4553585" y="9001125"/>
                          <a:ext cx="182245" cy="8255"/>
                        </a:xfrm>
                        <a:prstGeom prst="straightConnector1">
                          <a:avLst/>
                        </a:prstGeom>
                        <a:noFill/>
                        <a:ln w="9525">
                          <a:solidFill>
                            <a:srgbClr val="000000"/>
                          </a:solidFill>
                          <a:round/>
                        </a:ln>
                      </wps:spPr>
                      <wps:bodyPr/>
                    </wps:wsp>
                  </a:graphicData>
                </a:graphic>
              </wp:anchor>
            </w:drawing>
          </mc:Choice>
          <mc:Fallback>
            <w:pict>
              <v:shape id="AutoShape 15" o:spid="_x0000_s1026" o:spt="32" type="#_x0000_t32" style="position:absolute;left:0pt;flip:y;margin-left:294.95pt;margin-top:7.05pt;height:0.65pt;width:14.35pt;z-index:251670528;mso-width-relative:page;mso-height-relative:page;" filled="f" stroked="t" coordsize="21600,21600" o:gfxdata="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A08Xe&#10;1wAAAAkBAAAPAAAAAAAAAAEAIAAAACIAAABkcnMvZG93bnJldi54bWxQSwECFAAUAAAACACHTuJA&#10;XS+/rOkBAADMAwAADgAAAAAAAAABACAAAAAmAQAAZHJzL2Uyb0RvYy54bWxQSwUGAAAAAAYABgBZ&#10;AQAAgQUAAAAA&#10;">
                <v:fill on="f" focussize="0,0"/>
                <v:stroke color="#000000" joinstyle="round"/>
                <v:imagedata o:title=""/>
                <o:lock v:ext="edit" aspectratio="f"/>
              </v:shape>
            </w:pict>
          </mc:Fallback>
        </mc:AlternateContent>
      </w:r>
      <w:r>
        <w:rPr>
          <w:rFonts w:hint="eastAsia" w:ascii="宋体" w:hAnsi="宋体" w:eastAsia="宋体" w:cs="宋体"/>
          <w:sz w:val="24"/>
          <w:szCs w:val="24"/>
        </w:rPr>
        <mc:AlternateContent>
          <mc:Choice Requires="wps">
            <w:drawing>
              <wp:anchor distT="0" distB="0" distL="114300" distR="114300" simplePos="0" relativeHeight="251669504" behindDoc="0" locked="0" layoutInCell="1" allowOverlap="1">
                <wp:simplePos x="0" y="0"/>
                <wp:positionH relativeFrom="column">
                  <wp:posOffset>3952240</wp:posOffset>
                </wp:positionH>
                <wp:positionV relativeFrom="paragraph">
                  <wp:posOffset>10795</wp:posOffset>
                </wp:positionV>
                <wp:extent cx="1401445" cy="332740"/>
                <wp:effectExtent l="4445" t="4445" r="22860" b="5715"/>
                <wp:wrapNone/>
                <wp:docPr id="87" name="AutoShape 13"/>
                <wp:cNvGraphicFramePr/>
                <a:graphic xmlns:a="http://schemas.openxmlformats.org/drawingml/2006/main">
                  <a:graphicData uri="http://schemas.microsoft.com/office/word/2010/wordprocessingShape">
                    <wps:wsp>
                      <wps:cNvSpPr>
                        <a:spLocks noChangeArrowheads="1"/>
                      </wps:cNvSpPr>
                      <wps:spPr bwMode="auto">
                        <a:xfrm>
                          <a:off x="4736465" y="8834755"/>
                          <a:ext cx="1401445" cy="332740"/>
                        </a:xfrm>
                        <a:prstGeom prst="flowChartAlternateProcess">
                          <a:avLst/>
                        </a:prstGeom>
                        <a:solidFill>
                          <a:srgbClr val="FFFFFF"/>
                        </a:solidFill>
                        <a:ln w="9525">
                          <a:solidFill>
                            <a:srgbClr val="000000"/>
                          </a:solidFill>
                          <a:miter lim="800000"/>
                        </a:ln>
                      </wps:spPr>
                      <wps:txbx>
                        <w:txbxContent>
                          <w:p>
                            <w:pPr>
                              <w:jc w:val="center"/>
                              <w:rPr>
                                <w:rFonts w:hint="eastAsia"/>
                              </w:rPr>
                            </w:pPr>
                            <w:r>
                              <w:rPr>
                                <w:rFonts w:hint="eastAsia"/>
                              </w:rPr>
                              <w:t>备品备件中心</w:t>
                            </w:r>
                          </w:p>
                        </w:txbxContent>
                      </wps:txbx>
                      <wps:bodyPr rot="0" vert="horz" wrap="square" lIns="91440" tIns="45720" rIns="91440" bIns="45720" anchor="t" anchorCtr="0" upright="1">
                        <a:noAutofit/>
                      </wps:bodyPr>
                    </wps:wsp>
                  </a:graphicData>
                </a:graphic>
              </wp:anchor>
            </w:drawing>
          </mc:Choice>
          <mc:Fallback>
            <w:pict>
              <v:shape id="AutoShape 13" o:spid="_x0000_s1026" o:spt="176" type="#_x0000_t176" style="position:absolute;left:0pt;margin-left:311.2pt;margin-top:0.85pt;height:26.2pt;width:110.35pt;z-index:251669504;mso-width-relative:page;mso-height-relative:page;" fillcolor="#FFFFFF" filled="t" stroked="t" coordsize="21600,21600" o:gfxdata="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Cj7It9cAAAAIAQAADwAAAAAAAAABACAA&#10;AAAiAAAAZHJzL2Rvd25yZXYueG1sUEsBAhQAFAAAAAgAh07iQJXhYPhHAgAAoAQAAA4AAAAAAAAA&#10;AQAgAAAAJgEAAGRycy9lMm9Eb2MueG1sUEsFBgAAAAAGAAYAWQEAAN8FAAAAAA==&#10;">
                <v:fill on="t" focussize="0,0"/>
                <v:stroke color="#000000" miterlimit="8" joinstyle="miter"/>
                <v:imagedata o:title=""/>
                <o:lock v:ext="edit" aspectratio="f"/>
                <v:textbox>
                  <w:txbxContent>
                    <w:p>
                      <w:pPr>
                        <w:jc w:val="center"/>
                        <w:rPr>
                          <w:rFonts w:hint="eastAsia"/>
                        </w:rPr>
                      </w:pPr>
                      <w:r>
                        <w:rPr>
                          <w:rFonts w:hint="eastAsia"/>
                        </w:rPr>
                        <w:t>备品备件中心</w:t>
                      </w:r>
                    </w:p>
                  </w:txbxContent>
                </v:textbox>
              </v:shape>
            </w:pict>
          </mc:Fallback>
        </mc:AlternateContent>
      </w:r>
    </w:p>
    <w:p>
      <w:pPr>
        <w:bidi w:val="0"/>
        <w:rPr>
          <w:rFonts w:hint="eastAsia" w:ascii="宋体" w:hAnsi="宋体" w:eastAsia="宋体" w:cs="宋体"/>
          <w:sz w:val="24"/>
          <w:szCs w:val="24"/>
          <w:lang w:val="en-US" w:eastAsia="zh-CN"/>
        </w:rPr>
      </w:pPr>
      <w:r>
        <w:rPr>
          <w:rFonts w:hint="eastAsia" w:ascii="宋体" w:hAnsi="宋体" w:eastAsia="宋体" w:cs="宋体"/>
          <w:sz w:val="24"/>
          <w:szCs w:val="24"/>
        </w:rPr>
        <mc:AlternateContent>
          <mc:Choice Requires="wps">
            <w:drawing>
              <wp:anchor distT="0" distB="0" distL="114300" distR="114300" simplePos="0" relativeHeight="251668480" behindDoc="0" locked="0" layoutInCell="1" allowOverlap="1">
                <wp:simplePos x="0" y="0"/>
                <wp:positionH relativeFrom="column">
                  <wp:posOffset>3061970</wp:posOffset>
                </wp:positionH>
                <wp:positionV relativeFrom="paragraph">
                  <wp:posOffset>49530</wp:posOffset>
                </wp:positionV>
                <wp:extent cx="1543685" cy="213995"/>
                <wp:effectExtent l="635" t="4445" r="17780" b="10160"/>
                <wp:wrapNone/>
                <wp:docPr id="86" name="AutoShape 12"/>
                <wp:cNvGraphicFramePr/>
                <a:graphic xmlns:a="http://schemas.openxmlformats.org/drawingml/2006/main">
                  <a:graphicData uri="http://schemas.microsoft.com/office/word/2010/wordprocessingShape">
                    <wps:wsp>
                      <wps:cNvCnPr>
                        <a:cxnSpLocks noChangeShapeType="1"/>
                      </wps:cNvCnPr>
                      <wps:spPr bwMode="auto">
                        <a:xfrm>
                          <a:off x="3853815" y="9173845"/>
                          <a:ext cx="1543685" cy="213995"/>
                        </a:xfrm>
                        <a:prstGeom prst="straightConnector1">
                          <a:avLst/>
                        </a:prstGeom>
                        <a:noFill/>
                        <a:ln w="9525">
                          <a:solidFill>
                            <a:srgbClr val="000000"/>
                          </a:solidFill>
                          <a:round/>
                        </a:ln>
                      </wps:spPr>
                      <wps:bodyPr/>
                    </wps:wsp>
                  </a:graphicData>
                </a:graphic>
              </wp:anchor>
            </w:drawing>
          </mc:Choice>
          <mc:Fallback>
            <w:pict>
              <v:shape id="AutoShape 12" o:spid="_x0000_s1026" o:spt="32" type="#_x0000_t32" style="position:absolute;left:0pt;margin-left:241.1pt;margin-top:3.9pt;height:16.85pt;width:121.55pt;z-index:251668480;mso-width-relative:page;mso-height-relative:page;" filled="f" stroked="t" coordsize="21600,21600" o:gfxdata="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zqTNy&#10;1gAAAAgBAAAPAAAAAAAAAAEAIAAAACIAAABkcnMvZG93bnJldi54bWxQSwECFAAUAAAACACHTuJA&#10;OmOJ/eoBAADFAwAADgAAAAAAAAABACAAAAAlAQAAZHJzL2Uyb0RvYy54bWxQSwUGAAAAAAYABgBZ&#10;AQAAgQUAAAAA&#10;">
                <v:fill on="f" focussize="0,0"/>
                <v:stroke color="#000000" joinstyle="round"/>
                <v:imagedata o:title=""/>
                <o:lock v:ext="edit" aspectratio="f"/>
              </v:shape>
            </w:pict>
          </mc:Fallback>
        </mc:AlternateContent>
      </w:r>
      <w:r>
        <w:rPr>
          <w:rFonts w:hint="eastAsia" w:ascii="宋体" w:hAnsi="宋体" w:eastAsia="宋体" w:cs="宋体"/>
          <w:sz w:val="24"/>
          <w:szCs w:val="24"/>
        </w:rPr>
        <mc:AlternateContent>
          <mc:Choice Requires="wps">
            <w:drawing>
              <wp:anchor distT="0" distB="0" distL="114300" distR="114300" simplePos="0" relativeHeight="251667456" behindDoc="0" locked="0" layoutInCell="1" allowOverlap="1">
                <wp:simplePos x="0" y="0"/>
                <wp:positionH relativeFrom="column">
                  <wp:posOffset>3061970</wp:posOffset>
                </wp:positionH>
                <wp:positionV relativeFrom="paragraph">
                  <wp:posOffset>49530</wp:posOffset>
                </wp:positionV>
                <wp:extent cx="1270" cy="215265"/>
                <wp:effectExtent l="4445" t="0" r="13335" b="13335"/>
                <wp:wrapNone/>
                <wp:docPr id="85" name="AutoShape 11"/>
                <wp:cNvGraphicFramePr/>
                <a:graphic xmlns:a="http://schemas.openxmlformats.org/drawingml/2006/main">
                  <a:graphicData uri="http://schemas.microsoft.com/office/word/2010/wordprocessingShape">
                    <wps:wsp>
                      <wps:cNvCnPr>
                        <a:cxnSpLocks noChangeShapeType="1"/>
                      </wps:cNvCnPr>
                      <wps:spPr bwMode="auto">
                        <a:xfrm>
                          <a:off x="3853815" y="9173845"/>
                          <a:ext cx="1270" cy="215265"/>
                        </a:xfrm>
                        <a:prstGeom prst="straightConnector1">
                          <a:avLst/>
                        </a:prstGeom>
                        <a:noFill/>
                        <a:ln w="9525">
                          <a:solidFill>
                            <a:srgbClr val="000000"/>
                          </a:solidFill>
                          <a:round/>
                        </a:ln>
                      </wps:spPr>
                      <wps:bodyPr/>
                    </wps:wsp>
                  </a:graphicData>
                </a:graphic>
              </wp:anchor>
            </w:drawing>
          </mc:Choice>
          <mc:Fallback>
            <w:pict>
              <v:shape id="AutoShape 11" o:spid="_x0000_s1026" o:spt="32" type="#_x0000_t32" style="position:absolute;left:0pt;margin-left:241.1pt;margin-top:3.9pt;height:16.95pt;width:0.1pt;z-index:251667456;mso-width-relative:page;mso-height-relative:page;" filled="f" stroked="t" coordsize="21600,21600" o:gfxdata="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lSCn81gAA&#10;AAgBAAAPAAAAAAAAAAEAIAAAACIAAABkcnMvZG93bnJldi54bWxQSwECFAAUAAAACACHTuJAM7+V&#10;1ecBAADCAwAADgAAAAAAAAABACAAAAAlAQAAZHJzL2Uyb0RvYy54bWxQSwUGAAAAAAYABgBZAQAA&#10;fgUAAAAA&#10;">
                <v:fill on="f" focussize="0,0"/>
                <v:stroke color="#000000" joinstyle="round"/>
                <v:imagedata o:title=""/>
                <o:lock v:ext="edit" aspectratio="f"/>
              </v:shape>
            </w:pict>
          </mc:Fallback>
        </mc:AlternateContent>
      </w:r>
      <w:r>
        <w:rPr>
          <w:rFonts w:hint="eastAsia" w:ascii="宋体" w:hAnsi="宋体" w:eastAsia="宋体" w:cs="宋体"/>
          <w:sz w:val="24"/>
          <w:szCs w:val="24"/>
        </w:rPr>
        <mc:AlternateContent>
          <mc:Choice Requires="wps">
            <w:drawing>
              <wp:anchor distT="0" distB="0" distL="114300" distR="114300" simplePos="0" relativeHeight="251666432" behindDoc="0" locked="0" layoutInCell="1" allowOverlap="1">
                <wp:simplePos x="0" y="0"/>
                <wp:positionH relativeFrom="column">
                  <wp:posOffset>1418590</wp:posOffset>
                </wp:positionH>
                <wp:positionV relativeFrom="paragraph">
                  <wp:posOffset>49530</wp:posOffset>
                </wp:positionV>
                <wp:extent cx="1643380" cy="205105"/>
                <wp:effectExtent l="635" t="4445" r="13335" b="19050"/>
                <wp:wrapNone/>
                <wp:docPr id="84" name="AutoShape 10"/>
                <wp:cNvGraphicFramePr/>
                <a:graphic xmlns:a="http://schemas.openxmlformats.org/drawingml/2006/main">
                  <a:graphicData uri="http://schemas.microsoft.com/office/word/2010/wordprocessingShape">
                    <wps:wsp>
                      <wps:cNvCnPr>
                        <a:cxnSpLocks noChangeShapeType="1"/>
                      </wps:cNvCnPr>
                      <wps:spPr bwMode="auto">
                        <a:xfrm flipH="1">
                          <a:off x="2210435" y="9173845"/>
                          <a:ext cx="1643380" cy="205105"/>
                        </a:xfrm>
                        <a:prstGeom prst="straightConnector1">
                          <a:avLst/>
                        </a:prstGeom>
                        <a:noFill/>
                        <a:ln w="9525">
                          <a:solidFill>
                            <a:srgbClr val="000000"/>
                          </a:solidFill>
                          <a:round/>
                        </a:ln>
                      </wps:spPr>
                      <wps:bodyPr/>
                    </wps:wsp>
                  </a:graphicData>
                </a:graphic>
              </wp:anchor>
            </w:drawing>
          </mc:Choice>
          <mc:Fallback>
            <w:pict>
              <v:shape id="AutoShape 10" o:spid="_x0000_s1026" o:spt="32" type="#_x0000_t32" style="position:absolute;left:0pt;flip:x;margin-left:111.7pt;margin-top:3.9pt;height:16.15pt;width:129.4pt;z-index:251666432;mso-width-relative:page;mso-height-relative:page;" filled="f" stroked="t" coordsize="21600,21600" o:gfxdata="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YpZO9YAAAAIAQAADwAAAAAAAAABACAAAAAiAAAAZHJzL2Rvd25yZXYueG1sUEsBAhQAFAAA&#10;AAgAh07iQEsQaxrxAQAAzwMAAA4AAAAAAAAAAQAgAAAAJQEAAGRycy9lMm9Eb2MueG1sUEsFBgAA&#10;AAAGAAYAWQEAAIgFAAAAAA==&#10;">
                <v:fill on="f" focussize="0,0"/>
                <v:stroke color="#000000" joinstyle="round"/>
                <v:imagedata o:title=""/>
                <o:lock v:ext="edit" aspectratio="f"/>
              </v:shape>
            </w:pict>
          </mc:Fallback>
        </mc:AlternateContent>
      </w:r>
    </w:p>
    <w:p>
      <w:pPr>
        <w:bidi w:val="0"/>
        <w:rPr>
          <w:rFonts w:hint="eastAsia" w:ascii="宋体" w:hAnsi="宋体" w:eastAsia="宋体" w:cs="宋体"/>
          <w:sz w:val="24"/>
          <w:szCs w:val="24"/>
          <w:lang w:val="en-US" w:eastAsia="zh-CN"/>
        </w:rPr>
      </w:pPr>
      <w:r>
        <w:rPr>
          <w:rFonts w:hint="eastAsia" w:ascii="宋体" w:hAnsi="宋体" w:eastAsia="宋体" w:cs="宋体"/>
          <w:sz w:val="24"/>
          <w:szCs w:val="24"/>
        </w:rPr>
        <mc:AlternateContent>
          <mc:Choice Requires="wps">
            <w:drawing>
              <wp:anchor distT="0" distB="0" distL="114300" distR="114300" simplePos="0" relativeHeight="251663360" behindDoc="0" locked="0" layoutInCell="1" allowOverlap="1">
                <wp:simplePos x="0" y="0"/>
                <wp:positionH relativeFrom="column">
                  <wp:posOffset>3906520</wp:posOffset>
                </wp:positionH>
                <wp:positionV relativeFrom="paragraph">
                  <wp:posOffset>57785</wp:posOffset>
                </wp:positionV>
                <wp:extent cx="1400175" cy="332105"/>
                <wp:effectExtent l="4445" t="4445" r="5080" b="6350"/>
                <wp:wrapNone/>
                <wp:docPr id="59" name="AutoShape 7"/>
                <wp:cNvGraphicFramePr/>
                <a:graphic xmlns:a="http://schemas.openxmlformats.org/drawingml/2006/main">
                  <a:graphicData uri="http://schemas.microsoft.com/office/word/2010/wordprocessingShape">
                    <wps:wsp>
                      <wps:cNvSpPr>
                        <a:spLocks noChangeArrowheads="1"/>
                      </wps:cNvSpPr>
                      <wps:spPr bwMode="auto">
                        <a:xfrm>
                          <a:off x="4698365" y="9387840"/>
                          <a:ext cx="1400175" cy="332105"/>
                        </a:xfrm>
                        <a:prstGeom prst="flowChartAlternateProcess">
                          <a:avLst/>
                        </a:prstGeom>
                        <a:solidFill>
                          <a:srgbClr val="FFFFFF"/>
                        </a:solidFill>
                        <a:ln w="9525">
                          <a:solidFill>
                            <a:srgbClr val="000000"/>
                          </a:solidFill>
                          <a:miter lim="800000"/>
                        </a:ln>
                      </wps:spPr>
                      <wps:txbx>
                        <w:txbxContent>
                          <w:p>
                            <w:pPr>
                              <w:jc w:val="center"/>
                              <w:rPr>
                                <w:rFonts w:hint="eastAsia"/>
                              </w:rPr>
                            </w:pPr>
                            <w:r>
                              <w:rPr>
                                <w:rFonts w:hint="eastAsia"/>
                              </w:rPr>
                              <w:t>备品备件库</w:t>
                            </w:r>
                          </w:p>
                        </w:txbxContent>
                      </wps:txbx>
                      <wps:bodyPr rot="0" vert="horz" wrap="square" lIns="91440" tIns="45720" rIns="91440" bIns="45720" anchor="t" anchorCtr="0" upright="1">
                        <a:noAutofit/>
                      </wps:bodyPr>
                    </wps:wsp>
                  </a:graphicData>
                </a:graphic>
              </wp:anchor>
            </w:drawing>
          </mc:Choice>
          <mc:Fallback>
            <w:pict>
              <v:shape id="AutoShape 7" o:spid="_x0000_s1026" o:spt="176" type="#_x0000_t176" style="position:absolute;left:0pt;margin-left:307.6pt;margin-top:4.55pt;height:26.15pt;width:110.25pt;z-index:251663360;mso-width-relative:page;mso-height-relative:page;" fillcolor="#FFFFFF" filled="t" stroked="t" coordsize="21600,21600" o:gfxdata="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aBjkn1wAAAAgBAAAPAAAAAAAAAAEAIAAA&#10;ACIAAABkcnMvZG93bnJldi54bWxQSwECFAAUAAAACACHTuJAcmNftEYCAACfBAAADgAAAAAAAAAB&#10;ACAAAAAmAQAAZHJzL2Uyb0RvYy54bWxQSwUGAAAAAAYABgBZAQAA3gUAAAAA&#10;">
                <v:fill on="t" focussize="0,0"/>
                <v:stroke color="#000000" miterlimit="8" joinstyle="miter"/>
                <v:imagedata o:title=""/>
                <o:lock v:ext="edit" aspectratio="f"/>
                <v:textbox>
                  <w:txbxContent>
                    <w:p>
                      <w:pPr>
                        <w:jc w:val="center"/>
                        <w:rPr>
                          <w:rFonts w:hint="eastAsia"/>
                        </w:rPr>
                      </w:pPr>
                      <w:r>
                        <w:rPr>
                          <w:rFonts w:hint="eastAsia"/>
                        </w:rPr>
                        <w:t>备品备件库</w:t>
                      </w:r>
                    </w:p>
                  </w:txbxContent>
                </v:textbox>
              </v:shape>
            </w:pict>
          </mc:Fallback>
        </mc:AlternateContent>
      </w:r>
      <w:r>
        <w:rPr>
          <w:rFonts w:hint="eastAsia" w:ascii="宋体" w:hAnsi="宋体" w:eastAsia="宋体" w:cs="宋体"/>
          <w:sz w:val="24"/>
          <w:szCs w:val="24"/>
        </w:rPr>
        <mc:AlternateContent>
          <mc:Choice Requires="wps">
            <w:drawing>
              <wp:anchor distT="0" distB="0" distL="114300" distR="114300" simplePos="0" relativeHeight="251662336" behindDoc="0" locked="0" layoutInCell="1" allowOverlap="1">
                <wp:simplePos x="0" y="0"/>
                <wp:positionH relativeFrom="column">
                  <wp:posOffset>2364105</wp:posOffset>
                </wp:positionH>
                <wp:positionV relativeFrom="paragraph">
                  <wp:posOffset>59055</wp:posOffset>
                </wp:positionV>
                <wp:extent cx="1399540" cy="328295"/>
                <wp:effectExtent l="4445" t="4445" r="5715" b="10160"/>
                <wp:wrapNone/>
                <wp:docPr id="56" name="AutoShape 6"/>
                <wp:cNvGraphicFramePr/>
                <a:graphic xmlns:a="http://schemas.openxmlformats.org/drawingml/2006/main">
                  <a:graphicData uri="http://schemas.microsoft.com/office/word/2010/wordprocessingShape">
                    <wps:wsp>
                      <wps:cNvSpPr>
                        <a:spLocks noChangeArrowheads="1"/>
                      </wps:cNvSpPr>
                      <wps:spPr bwMode="auto">
                        <a:xfrm>
                          <a:off x="3155950" y="9389110"/>
                          <a:ext cx="1399540" cy="328295"/>
                        </a:xfrm>
                        <a:prstGeom prst="flowChartAlternateProcess">
                          <a:avLst/>
                        </a:prstGeom>
                        <a:solidFill>
                          <a:srgbClr val="FFFFFF"/>
                        </a:solidFill>
                        <a:ln w="9525">
                          <a:solidFill>
                            <a:srgbClr val="000000"/>
                          </a:solidFill>
                          <a:miter lim="800000"/>
                        </a:ln>
                      </wps:spPr>
                      <wps:txbx>
                        <w:txbxContent>
                          <w:p>
                            <w:pPr>
                              <w:jc w:val="center"/>
                              <w:rPr>
                                <w:rFonts w:hint="eastAsia" w:eastAsia="宋体"/>
                                <w:lang w:eastAsia="zh-CN"/>
                              </w:rPr>
                            </w:pPr>
                            <w:r>
                              <w:rPr>
                                <w:rFonts w:hint="eastAsia"/>
                                <w:lang w:eastAsia="zh-CN"/>
                              </w:rPr>
                              <w:t>客户</w:t>
                            </w:r>
                            <w:r>
                              <w:rPr>
                                <w:rFonts w:hint="eastAsia"/>
                              </w:rPr>
                              <w:t>服务</w:t>
                            </w:r>
                            <w:r>
                              <w:rPr>
                                <w:rFonts w:hint="eastAsia"/>
                                <w:lang w:eastAsia="zh-CN"/>
                              </w:rPr>
                              <w:t>部</w:t>
                            </w:r>
                          </w:p>
                        </w:txbxContent>
                      </wps:txbx>
                      <wps:bodyPr rot="0" vert="horz" wrap="square" lIns="91440" tIns="45720" rIns="91440" bIns="45720" anchor="t" anchorCtr="0" upright="1">
                        <a:noAutofit/>
                      </wps:bodyPr>
                    </wps:wsp>
                  </a:graphicData>
                </a:graphic>
              </wp:anchor>
            </w:drawing>
          </mc:Choice>
          <mc:Fallback>
            <w:pict>
              <v:shape id="AutoShape 6" o:spid="_x0000_s1026" o:spt="176" type="#_x0000_t176" style="position:absolute;left:0pt;margin-left:186.15pt;margin-top:4.65pt;height:25.85pt;width:110.2pt;z-index:251662336;mso-width-relative:page;mso-height-relative:page;" fillcolor="#FFFFFF" filled="t" stroked="t" coordsize="21600,21600" o:gfxdata="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YgBNE9cAAAAIAQAADwAAAAAAAAABACAAAAAi&#10;AAAAZHJzL2Rvd25yZXYueG1sUEsBAhQAFAAAAAgAh07iQN4lspREAgAAnwQAAA4AAAAAAAAAAQAg&#10;AAAAJgEAAGRycy9lMm9Eb2MueG1sUEsFBgAAAAAGAAYAWQEAANwFAAAAAA==&#10;">
                <v:fill on="t" focussize="0,0"/>
                <v:stroke color="#000000" miterlimit="8" joinstyle="miter"/>
                <v:imagedata o:title=""/>
                <o:lock v:ext="edit" aspectratio="f"/>
                <v:textbox>
                  <w:txbxContent>
                    <w:p>
                      <w:pPr>
                        <w:jc w:val="center"/>
                        <w:rPr>
                          <w:rFonts w:hint="eastAsia" w:eastAsia="宋体"/>
                          <w:lang w:eastAsia="zh-CN"/>
                        </w:rPr>
                      </w:pPr>
                      <w:r>
                        <w:rPr>
                          <w:rFonts w:hint="eastAsia"/>
                          <w:lang w:eastAsia="zh-CN"/>
                        </w:rPr>
                        <w:t>客户</w:t>
                      </w:r>
                      <w:r>
                        <w:rPr>
                          <w:rFonts w:hint="eastAsia"/>
                        </w:rPr>
                        <w:t>服务</w:t>
                      </w:r>
                      <w:r>
                        <w:rPr>
                          <w:rFonts w:hint="eastAsia"/>
                          <w:lang w:eastAsia="zh-CN"/>
                        </w:rPr>
                        <w:t>部</w:t>
                      </w:r>
                    </w:p>
                  </w:txbxContent>
                </v:textbox>
              </v:shape>
            </w:pict>
          </mc:Fallback>
        </mc:AlternateContent>
      </w:r>
      <w:r>
        <w:rPr>
          <w:rFonts w:hint="eastAsia" w:ascii="宋体" w:hAnsi="宋体" w:eastAsia="宋体" w:cs="宋体"/>
          <w:sz w:val="24"/>
          <w:szCs w:val="24"/>
        </w:rPr>
        <mc:AlternateContent>
          <mc:Choice Requires="wps">
            <w:drawing>
              <wp:anchor distT="0" distB="0" distL="114300" distR="114300" simplePos="0" relativeHeight="251661312" behindDoc="0" locked="0" layoutInCell="1" allowOverlap="1">
                <wp:simplePos x="0" y="0"/>
                <wp:positionH relativeFrom="column">
                  <wp:posOffset>718185</wp:posOffset>
                </wp:positionH>
                <wp:positionV relativeFrom="paragraph">
                  <wp:posOffset>48895</wp:posOffset>
                </wp:positionV>
                <wp:extent cx="1400810" cy="332105"/>
                <wp:effectExtent l="4445" t="4445" r="23495" b="6350"/>
                <wp:wrapNone/>
                <wp:docPr id="55" name="AutoShape 5"/>
                <wp:cNvGraphicFramePr/>
                <a:graphic xmlns:a="http://schemas.openxmlformats.org/drawingml/2006/main">
                  <a:graphicData uri="http://schemas.microsoft.com/office/word/2010/wordprocessingShape">
                    <wps:wsp>
                      <wps:cNvSpPr>
                        <a:spLocks noChangeArrowheads="1"/>
                      </wps:cNvSpPr>
                      <wps:spPr bwMode="auto">
                        <a:xfrm>
                          <a:off x="1510030" y="9378950"/>
                          <a:ext cx="1400810" cy="332105"/>
                        </a:xfrm>
                        <a:prstGeom prst="flowChartAlternateProcess">
                          <a:avLst/>
                        </a:prstGeom>
                        <a:solidFill>
                          <a:srgbClr val="FFFFFF"/>
                        </a:solidFill>
                        <a:ln w="9525">
                          <a:solidFill>
                            <a:srgbClr val="000000"/>
                          </a:solidFill>
                          <a:miter lim="800000"/>
                        </a:ln>
                      </wps:spPr>
                      <wps:txbx>
                        <w:txbxContent>
                          <w:p>
                            <w:pPr>
                              <w:jc w:val="center"/>
                              <w:rPr>
                                <w:rFonts w:hint="eastAsia"/>
                              </w:rPr>
                            </w:pPr>
                            <w:r>
                              <w:rPr>
                                <w:rFonts w:hint="eastAsia"/>
                              </w:rPr>
                              <w:t>维修部</w:t>
                            </w:r>
                          </w:p>
                        </w:txbxContent>
                      </wps:txbx>
                      <wps:bodyPr rot="0" vert="horz" wrap="square" lIns="91440" tIns="45720" rIns="91440" bIns="45720" anchor="t" anchorCtr="0" upright="1">
                        <a:noAutofit/>
                      </wps:bodyPr>
                    </wps:wsp>
                  </a:graphicData>
                </a:graphic>
              </wp:anchor>
            </w:drawing>
          </mc:Choice>
          <mc:Fallback>
            <w:pict>
              <v:shape id="AutoShape 5" o:spid="_x0000_s1026" o:spt="176" type="#_x0000_t176" style="position:absolute;left:0pt;margin-left:56.55pt;margin-top:3.85pt;height:26.15pt;width:110.3pt;z-index:251661312;mso-width-relative:page;mso-height-relative:page;" fillcolor="#FFFFFF" filled="t" stroked="t" coordsize="21600,21600" o:gfxdata="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JvMOLVAAAACAEAAA8AAAAAAAAAAQAgAAAAIgAA&#10;AGRycy9kb3ducmV2LnhtbFBLAQIUABQAAAAIAIdO4kAGdi8dRAIAAJ8EAAAOAAAAAAAAAAEAIAAA&#10;ACQBAABkcnMvZTJvRG9jLnhtbFBLBQYAAAAABgAGAFkBAADaBQAAAAA=&#10;">
                <v:fill on="t" focussize="0,0"/>
                <v:stroke color="#000000" miterlimit="8" joinstyle="miter"/>
                <v:imagedata o:title=""/>
                <o:lock v:ext="edit" aspectratio="f"/>
                <v:textbox>
                  <w:txbxContent>
                    <w:p>
                      <w:pPr>
                        <w:jc w:val="center"/>
                        <w:rPr>
                          <w:rFonts w:hint="eastAsia"/>
                        </w:rPr>
                      </w:pPr>
                      <w:r>
                        <w:rPr>
                          <w:rFonts w:hint="eastAsia"/>
                        </w:rPr>
                        <w:t>维修部</w:t>
                      </w:r>
                    </w:p>
                  </w:txbxContent>
                </v:textbox>
              </v:shape>
            </w:pict>
          </mc:Fallback>
        </mc:AlternateContent>
      </w:r>
    </w:p>
    <w:p>
      <w:pPr>
        <w:bidi w:val="0"/>
        <w:rPr>
          <w:rFonts w:hint="eastAsia" w:ascii="宋体" w:hAnsi="宋体" w:eastAsia="宋体" w:cs="宋体"/>
          <w:sz w:val="24"/>
          <w:szCs w:val="24"/>
          <w:lang w:val="en-US" w:eastAsia="zh-CN"/>
        </w:rPr>
      </w:pPr>
    </w:p>
    <w:p>
      <w:pPr>
        <w:bidi w:val="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服务理念</w:t>
      </w:r>
    </w:p>
    <w:p>
      <w:pPr>
        <w:pStyle w:val="5"/>
        <w:tabs>
          <w:tab w:val="left" w:pos="632"/>
        </w:tabs>
        <w:spacing w:before="0" w:after="0"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2.1实现</w:t>
      </w:r>
      <w:r>
        <w:rPr>
          <w:rFonts w:hint="eastAsia" w:ascii="宋体" w:hAnsi="宋体" w:eastAsia="宋体" w:cs="宋体"/>
          <w:b w:val="0"/>
          <w:bCs w:val="0"/>
          <w:sz w:val="24"/>
          <w:szCs w:val="24"/>
          <w:lang w:eastAsia="zh-CN"/>
        </w:rPr>
        <w:t>采购方</w:t>
      </w:r>
      <w:r>
        <w:rPr>
          <w:rFonts w:hint="eastAsia" w:ascii="宋体" w:hAnsi="宋体" w:eastAsia="宋体" w:cs="宋体"/>
          <w:b w:val="0"/>
          <w:bCs w:val="0"/>
          <w:sz w:val="24"/>
          <w:szCs w:val="24"/>
        </w:rPr>
        <w:t>满意</w:t>
      </w:r>
    </w:p>
    <w:p>
      <w:pPr>
        <w:pStyle w:val="14"/>
        <w:tabs>
          <w:tab w:val="left" w:pos="466"/>
        </w:tabs>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树立以</w:t>
      </w:r>
      <w:r>
        <w:rPr>
          <w:rFonts w:hint="eastAsia" w:ascii="宋体" w:hAnsi="宋体" w:eastAsia="宋体" w:cs="宋体"/>
          <w:sz w:val="24"/>
          <w:szCs w:val="24"/>
          <w:lang w:eastAsia="zh-CN"/>
        </w:rPr>
        <w:t>采购方</w:t>
      </w:r>
      <w:r>
        <w:rPr>
          <w:rFonts w:hint="eastAsia" w:ascii="宋体" w:hAnsi="宋体" w:eastAsia="宋体" w:cs="宋体"/>
          <w:sz w:val="24"/>
          <w:szCs w:val="24"/>
        </w:rPr>
        <w:t>为中心的工作作风，强化服务意识和服务技能，以优质服务切实保障</w:t>
      </w:r>
      <w:r>
        <w:rPr>
          <w:rFonts w:hint="eastAsia" w:ascii="宋体" w:hAnsi="宋体" w:eastAsia="宋体" w:cs="宋体"/>
          <w:sz w:val="24"/>
          <w:szCs w:val="24"/>
          <w:lang w:eastAsia="zh-CN"/>
        </w:rPr>
        <w:t>产品</w:t>
      </w:r>
      <w:r>
        <w:rPr>
          <w:rFonts w:hint="eastAsia" w:ascii="宋体" w:hAnsi="宋体" w:eastAsia="宋体" w:cs="宋体"/>
          <w:sz w:val="24"/>
          <w:szCs w:val="24"/>
        </w:rPr>
        <w:t>运行质量，赢得</w:t>
      </w:r>
      <w:r>
        <w:rPr>
          <w:rFonts w:hint="eastAsia" w:ascii="宋体" w:hAnsi="宋体" w:eastAsia="宋体" w:cs="宋体"/>
          <w:sz w:val="24"/>
          <w:szCs w:val="24"/>
          <w:lang w:eastAsia="zh-CN"/>
        </w:rPr>
        <w:t>采购方</w:t>
      </w:r>
      <w:r>
        <w:rPr>
          <w:rFonts w:hint="eastAsia" w:ascii="宋体" w:hAnsi="宋体" w:eastAsia="宋体" w:cs="宋体"/>
          <w:sz w:val="24"/>
          <w:szCs w:val="24"/>
        </w:rPr>
        <w:t>满意。</w:t>
      </w:r>
    </w:p>
    <w:p>
      <w:pPr>
        <w:pStyle w:val="5"/>
        <w:tabs>
          <w:tab w:val="left" w:pos="610"/>
        </w:tabs>
        <w:spacing w:before="0" w:after="0" w:line="360" w:lineRule="auto"/>
        <w:rPr>
          <w:rFonts w:hint="eastAsia" w:ascii="宋体" w:hAnsi="宋体" w:eastAsia="宋体" w:cs="宋体"/>
          <w:sz w:val="24"/>
          <w:szCs w:val="24"/>
        </w:rPr>
      </w:pPr>
      <w:r>
        <w:rPr>
          <w:rFonts w:hint="eastAsia" w:ascii="宋体" w:hAnsi="宋体" w:eastAsia="宋体" w:cs="宋体"/>
          <w:b w:val="0"/>
          <w:bCs/>
          <w:sz w:val="24"/>
          <w:szCs w:val="24"/>
        </w:rPr>
        <w:t>2.2追求服务领先</w:t>
      </w:r>
    </w:p>
    <w:p>
      <w:pPr>
        <w:pStyle w:val="14"/>
        <w:tabs>
          <w:tab w:val="left" w:pos="466"/>
        </w:tabs>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不断完善服务内容，追求服务的专业化、标准化和多元化。注重主动服务和个性化服务，塑造优质服务品牌，实现业界领先。</w:t>
      </w:r>
    </w:p>
    <w:p>
      <w:pPr>
        <w:pStyle w:val="5"/>
        <w:tabs>
          <w:tab w:val="left" w:pos="610"/>
        </w:tabs>
        <w:spacing w:before="0" w:after="0" w:line="360" w:lineRule="auto"/>
        <w:rPr>
          <w:rFonts w:hint="eastAsia" w:ascii="宋体" w:hAnsi="宋体" w:eastAsia="宋体" w:cs="宋体"/>
          <w:sz w:val="24"/>
          <w:szCs w:val="24"/>
        </w:rPr>
      </w:pPr>
      <w:r>
        <w:rPr>
          <w:rFonts w:hint="eastAsia" w:ascii="宋体" w:hAnsi="宋体" w:eastAsia="宋体" w:cs="宋体"/>
          <w:b w:val="0"/>
          <w:bCs/>
          <w:sz w:val="24"/>
          <w:szCs w:val="24"/>
        </w:rPr>
        <w:t>2.3促进持久双赢</w:t>
      </w:r>
    </w:p>
    <w:p>
      <w:pPr>
        <w:pStyle w:val="14"/>
        <w:tabs>
          <w:tab w:val="left" w:pos="466"/>
        </w:tabs>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注重</w:t>
      </w:r>
      <w:r>
        <w:rPr>
          <w:rFonts w:hint="eastAsia" w:ascii="宋体" w:hAnsi="宋体" w:eastAsia="宋体" w:cs="宋体"/>
          <w:sz w:val="24"/>
          <w:szCs w:val="24"/>
          <w:lang w:eastAsia="zh-CN"/>
        </w:rPr>
        <w:t>产品</w:t>
      </w:r>
      <w:r>
        <w:rPr>
          <w:rFonts w:hint="eastAsia" w:ascii="宋体" w:hAnsi="宋体" w:eastAsia="宋体" w:cs="宋体"/>
          <w:sz w:val="24"/>
          <w:szCs w:val="24"/>
        </w:rPr>
        <w:t>的整体效能，抢先一步发现</w:t>
      </w:r>
      <w:r>
        <w:rPr>
          <w:rFonts w:hint="eastAsia" w:ascii="宋体" w:hAnsi="宋体" w:eastAsia="宋体" w:cs="宋体"/>
          <w:sz w:val="24"/>
          <w:szCs w:val="24"/>
          <w:lang w:eastAsia="zh-CN"/>
        </w:rPr>
        <w:t>采购方</w:t>
      </w:r>
      <w:r>
        <w:rPr>
          <w:rFonts w:hint="eastAsia" w:ascii="宋体" w:hAnsi="宋体" w:eastAsia="宋体" w:cs="宋体"/>
          <w:sz w:val="24"/>
          <w:szCs w:val="24"/>
        </w:rPr>
        <w:t>价值提升点，不断提升对</w:t>
      </w:r>
      <w:r>
        <w:rPr>
          <w:rFonts w:hint="eastAsia" w:ascii="宋体" w:hAnsi="宋体" w:eastAsia="宋体" w:cs="宋体"/>
          <w:sz w:val="24"/>
          <w:szCs w:val="24"/>
          <w:lang w:eastAsia="zh-CN"/>
        </w:rPr>
        <w:t>产品</w:t>
      </w:r>
      <w:r>
        <w:rPr>
          <w:rFonts w:hint="eastAsia" w:ascii="宋体" w:hAnsi="宋体" w:eastAsia="宋体" w:cs="宋体"/>
          <w:sz w:val="24"/>
          <w:szCs w:val="24"/>
        </w:rPr>
        <w:t>的完整支撑和持久保障，借助多方位的维护合作，促进与</w:t>
      </w:r>
      <w:r>
        <w:rPr>
          <w:rFonts w:hint="eastAsia" w:ascii="宋体" w:hAnsi="宋体" w:eastAsia="宋体" w:cs="宋体"/>
          <w:sz w:val="24"/>
          <w:szCs w:val="24"/>
          <w:lang w:eastAsia="zh-CN"/>
        </w:rPr>
        <w:t>采购方</w:t>
      </w:r>
      <w:r>
        <w:rPr>
          <w:rFonts w:hint="eastAsia" w:ascii="宋体" w:hAnsi="宋体" w:eastAsia="宋体" w:cs="宋体"/>
          <w:sz w:val="24"/>
          <w:szCs w:val="24"/>
        </w:rPr>
        <w:t>的双赢发展。</w:t>
      </w:r>
    </w:p>
    <w:p>
      <w:pPr>
        <w:pStyle w:val="4"/>
        <w:tabs>
          <w:tab w:val="left" w:pos="682"/>
        </w:tabs>
        <w:spacing w:before="0" w:after="0"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维修部、</w:t>
      </w:r>
      <w:r>
        <w:rPr>
          <w:rFonts w:hint="eastAsia" w:ascii="宋体" w:hAnsi="宋体" w:eastAsia="宋体" w:cs="宋体"/>
          <w:b w:val="0"/>
          <w:bCs w:val="0"/>
          <w:sz w:val="24"/>
          <w:szCs w:val="24"/>
          <w:lang w:eastAsia="zh-CN"/>
        </w:rPr>
        <w:t>客户服务部</w:t>
      </w:r>
      <w:r>
        <w:rPr>
          <w:rFonts w:hint="eastAsia" w:ascii="宋体" w:hAnsi="宋体" w:eastAsia="宋体" w:cs="宋体"/>
          <w:b w:val="0"/>
          <w:bCs w:val="0"/>
          <w:sz w:val="24"/>
          <w:szCs w:val="24"/>
        </w:rPr>
        <w:t>的管理和工作</w:t>
      </w:r>
    </w:p>
    <w:p>
      <w:pPr>
        <w:pStyle w:val="15"/>
        <w:numPr>
          <w:ilvl w:val="0"/>
          <w:numId w:val="0"/>
        </w:num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3.1</w:t>
      </w:r>
      <w:r>
        <w:rPr>
          <w:rFonts w:hint="eastAsia" w:ascii="宋体" w:hAnsi="宋体" w:eastAsia="宋体" w:cs="宋体"/>
          <w:sz w:val="24"/>
          <w:szCs w:val="24"/>
        </w:rPr>
        <w:t>公司的钢琴维修技师和钢琴调律技师均在日本雅马哈公司进行专业售后服务培训、考核及认证。（河南省内首位在日本学习考核的特级调律师）。并由两位一级钢琴技师领队，面对各种复杂问题，有能力作出最正确的处理方案。</w:t>
      </w:r>
    </w:p>
    <w:p>
      <w:pPr>
        <w:pStyle w:val="15"/>
        <w:numPr>
          <w:ilvl w:val="0"/>
          <w:numId w:val="0"/>
        </w:numPr>
        <w:spacing w:line="360" w:lineRule="auto"/>
        <w:ind w:left="480" w:leftChars="0"/>
        <w:jc w:val="left"/>
        <w:rPr>
          <w:rFonts w:hint="eastAsia" w:ascii="宋体" w:hAnsi="宋体" w:eastAsia="宋体" w:cs="宋体"/>
          <w:sz w:val="24"/>
          <w:szCs w:val="24"/>
        </w:rPr>
      </w:pPr>
      <w:r>
        <w:rPr>
          <w:rFonts w:hint="eastAsia" w:ascii="宋体" w:hAnsi="宋体" w:eastAsia="宋体" w:cs="宋体"/>
          <w:sz w:val="24"/>
          <w:szCs w:val="24"/>
          <w:lang w:val="en-US" w:eastAsia="zh-CN"/>
        </w:rPr>
        <w:t>3.2</w:t>
      </w:r>
      <w:r>
        <w:rPr>
          <w:rFonts w:hint="eastAsia" w:ascii="宋体" w:hAnsi="宋体" w:eastAsia="宋体" w:cs="宋体"/>
          <w:sz w:val="24"/>
          <w:szCs w:val="24"/>
        </w:rPr>
        <w:t>备件由</w:t>
      </w:r>
      <w:r>
        <w:rPr>
          <w:rFonts w:hint="eastAsia" w:ascii="宋体" w:hAnsi="宋体" w:eastAsia="宋体" w:cs="宋体"/>
          <w:sz w:val="24"/>
          <w:szCs w:val="24"/>
          <w:lang w:eastAsia="zh-CN"/>
        </w:rPr>
        <w:t>雅马哈</w:t>
      </w:r>
      <w:r>
        <w:rPr>
          <w:rFonts w:hint="eastAsia" w:ascii="宋体" w:hAnsi="宋体" w:eastAsia="宋体" w:cs="宋体"/>
          <w:sz w:val="24"/>
          <w:szCs w:val="24"/>
        </w:rPr>
        <w:t>公司统一调拔到</w:t>
      </w:r>
      <w:r>
        <w:rPr>
          <w:rFonts w:hint="eastAsia" w:ascii="宋体" w:hAnsi="宋体" w:eastAsia="宋体" w:cs="宋体"/>
          <w:sz w:val="24"/>
          <w:szCs w:val="24"/>
          <w:lang w:eastAsia="zh-CN"/>
        </w:rPr>
        <w:t>郑州</w:t>
      </w:r>
      <w:r>
        <w:rPr>
          <w:rFonts w:hint="eastAsia" w:ascii="宋体" w:hAnsi="宋体" w:eastAsia="宋体" w:cs="宋体"/>
          <w:sz w:val="24"/>
          <w:szCs w:val="24"/>
        </w:rPr>
        <w:t>售后服务中心，以保证配件的质量。</w:t>
      </w:r>
    </w:p>
    <w:p>
      <w:pPr>
        <w:pStyle w:val="15"/>
        <w:numPr>
          <w:ilvl w:val="0"/>
          <w:numId w:val="0"/>
        </w:numPr>
        <w:spacing w:line="360" w:lineRule="auto"/>
        <w:ind w:left="480" w:leftChars="0"/>
        <w:jc w:val="left"/>
        <w:rPr>
          <w:rFonts w:hint="eastAsia" w:ascii="宋体" w:hAnsi="宋体" w:eastAsia="宋体" w:cs="宋体"/>
          <w:sz w:val="24"/>
          <w:szCs w:val="24"/>
        </w:rPr>
      </w:pPr>
      <w:r>
        <w:rPr>
          <w:rFonts w:hint="eastAsia" w:ascii="宋体" w:hAnsi="宋体" w:eastAsia="宋体" w:cs="宋体"/>
          <w:sz w:val="24"/>
          <w:szCs w:val="24"/>
          <w:lang w:val="en-US" w:eastAsia="zh-CN"/>
        </w:rPr>
        <w:t>3.3</w:t>
      </w:r>
      <w:r>
        <w:rPr>
          <w:rFonts w:hint="eastAsia" w:ascii="宋体" w:hAnsi="宋体" w:eastAsia="宋体" w:cs="宋体"/>
          <w:sz w:val="24"/>
          <w:szCs w:val="24"/>
        </w:rPr>
        <w:t>负责人每周末向售后服务部提交具体的工作汇报。</w:t>
      </w:r>
    </w:p>
    <w:p>
      <w:pPr>
        <w:pStyle w:val="15"/>
        <w:numPr>
          <w:ilvl w:val="0"/>
          <w:numId w:val="0"/>
        </w:numPr>
        <w:spacing w:line="360" w:lineRule="auto"/>
        <w:ind w:left="480" w:leftChars="0"/>
        <w:jc w:val="left"/>
        <w:rPr>
          <w:rFonts w:hint="eastAsia" w:ascii="宋体" w:hAnsi="宋体" w:eastAsia="宋体" w:cs="宋体"/>
          <w:sz w:val="24"/>
          <w:szCs w:val="24"/>
        </w:rPr>
      </w:pPr>
      <w:r>
        <w:rPr>
          <w:rFonts w:hint="eastAsia" w:ascii="宋体" w:hAnsi="宋体" w:eastAsia="宋体" w:cs="宋体"/>
          <w:sz w:val="24"/>
          <w:szCs w:val="24"/>
          <w:lang w:val="en-US" w:eastAsia="zh-CN"/>
        </w:rPr>
        <w:t>3.4</w:t>
      </w:r>
      <w:r>
        <w:rPr>
          <w:rFonts w:hint="eastAsia" w:ascii="宋体" w:hAnsi="宋体" w:eastAsia="宋体" w:cs="宋体"/>
          <w:sz w:val="24"/>
          <w:szCs w:val="24"/>
        </w:rPr>
        <w:t>不定期地了解</w:t>
      </w:r>
      <w:r>
        <w:rPr>
          <w:rFonts w:hint="eastAsia" w:ascii="宋体" w:hAnsi="宋体" w:eastAsia="宋体" w:cs="宋体"/>
          <w:sz w:val="24"/>
          <w:szCs w:val="24"/>
          <w:lang w:eastAsia="zh-CN"/>
        </w:rPr>
        <w:t>采购方</w:t>
      </w:r>
      <w:r>
        <w:rPr>
          <w:rFonts w:hint="eastAsia" w:ascii="宋体" w:hAnsi="宋体" w:eastAsia="宋体" w:cs="宋体"/>
          <w:sz w:val="24"/>
          <w:szCs w:val="24"/>
        </w:rPr>
        <w:t>的设备使用情况并汇总。</w:t>
      </w:r>
    </w:p>
    <w:p>
      <w:pPr>
        <w:pStyle w:val="15"/>
        <w:numPr>
          <w:ilvl w:val="0"/>
          <w:numId w:val="0"/>
        </w:numPr>
        <w:spacing w:line="360" w:lineRule="auto"/>
        <w:ind w:left="480" w:leftChars="0"/>
        <w:jc w:val="left"/>
        <w:rPr>
          <w:rFonts w:hint="eastAsia" w:ascii="宋体" w:hAnsi="宋体" w:eastAsia="宋体" w:cs="宋体"/>
          <w:sz w:val="24"/>
          <w:szCs w:val="24"/>
        </w:rPr>
      </w:pPr>
      <w:r>
        <w:rPr>
          <w:rFonts w:hint="eastAsia" w:ascii="宋体" w:hAnsi="宋体" w:eastAsia="宋体" w:cs="宋体"/>
          <w:sz w:val="24"/>
          <w:szCs w:val="24"/>
          <w:lang w:val="en-US" w:eastAsia="zh-CN"/>
        </w:rPr>
        <w:t>3.5</w:t>
      </w:r>
      <w:r>
        <w:rPr>
          <w:rFonts w:hint="eastAsia" w:ascii="宋体" w:hAnsi="宋体" w:eastAsia="宋体" w:cs="宋体"/>
          <w:sz w:val="24"/>
          <w:szCs w:val="24"/>
        </w:rPr>
        <w:t>每年免费为客户提供一次巡捡，并向客户相关部门提供巡检报告。</w:t>
      </w:r>
    </w:p>
    <w:p>
      <w:pPr>
        <w:pStyle w:val="4"/>
        <w:spacing w:before="0" w:after="0" w:line="360" w:lineRule="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4、</w:t>
      </w:r>
      <w:r>
        <w:rPr>
          <w:rFonts w:hint="eastAsia" w:ascii="宋体" w:hAnsi="宋体" w:eastAsia="宋体" w:cs="宋体"/>
          <w:b w:val="0"/>
          <w:bCs/>
          <w:sz w:val="24"/>
          <w:szCs w:val="24"/>
        </w:rPr>
        <w:t>售后服务部的管理和工作</w:t>
      </w:r>
    </w:p>
    <w:p>
      <w:pPr>
        <w:pStyle w:val="6"/>
        <w:spacing w:line="360" w:lineRule="auto"/>
        <w:ind w:left="0" w:leftChars="0" w:firstLine="480" w:firstLineChars="200"/>
        <w:rPr>
          <w:rFonts w:hint="eastAsia" w:ascii="宋体" w:hAnsi="宋体" w:eastAsia="宋体" w:cs="宋体"/>
          <w:bCs/>
          <w:sz w:val="24"/>
          <w:szCs w:val="24"/>
        </w:rPr>
      </w:pPr>
      <w:r>
        <w:rPr>
          <w:rFonts w:hint="eastAsia" w:ascii="宋体" w:hAnsi="宋体" w:eastAsia="宋体" w:cs="宋体"/>
          <w:bCs/>
          <w:sz w:val="24"/>
          <w:szCs w:val="24"/>
        </w:rPr>
        <w:t>售后服务部作为公司的一个重要部门，全权负责客户的售后服务支持工作。</w:t>
      </w:r>
    </w:p>
    <w:p>
      <w:pPr>
        <w:pStyle w:val="15"/>
        <w:numPr>
          <w:ilvl w:val="0"/>
          <w:numId w:val="0"/>
        </w:num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4.1</w:t>
      </w:r>
      <w:r>
        <w:rPr>
          <w:rFonts w:hint="eastAsia" w:ascii="宋体" w:hAnsi="宋体" w:eastAsia="宋体" w:cs="宋体"/>
          <w:sz w:val="24"/>
          <w:szCs w:val="24"/>
        </w:rPr>
        <w:t>售后服务人员均进行产品、服务等方面培训，合格后方可上岗工作。</w:t>
      </w:r>
    </w:p>
    <w:p>
      <w:pPr>
        <w:pStyle w:val="15"/>
        <w:numPr>
          <w:ilvl w:val="0"/>
          <w:numId w:val="0"/>
        </w:num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4.2</w:t>
      </w:r>
      <w:r>
        <w:rPr>
          <w:rFonts w:hint="eastAsia" w:ascii="宋体" w:hAnsi="宋体" w:eastAsia="宋体" w:cs="宋体"/>
          <w:sz w:val="24"/>
          <w:szCs w:val="24"/>
        </w:rPr>
        <w:t>对客户提出的问题和要求需在30分钟内给予回复，2小时内给出解决方案。</w:t>
      </w:r>
    </w:p>
    <w:p>
      <w:pPr>
        <w:pStyle w:val="15"/>
        <w:numPr>
          <w:ilvl w:val="0"/>
          <w:numId w:val="0"/>
        </w:num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4.3</w:t>
      </w:r>
      <w:r>
        <w:rPr>
          <w:rFonts w:hint="eastAsia" w:ascii="宋体" w:hAnsi="宋体" w:eastAsia="宋体" w:cs="宋体"/>
          <w:sz w:val="24"/>
          <w:szCs w:val="24"/>
        </w:rPr>
        <w:t>随时响应客户技术咨询要求，解答客户的疑难问题。</w:t>
      </w:r>
    </w:p>
    <w:p>
      <w:pPr>
        <w:pStyle w:val="15"/>
        <w:numPr>
          <w:ilvl w:val="0"/>
          <w:numId w:val="0"/>
        </w:num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4.4</w:t>
      </w:r>
      <w:r>
        <w:rPr>
          <w:rFonts w:hint="eastAsia" w:ascii="宋体" w:hAnsi="宋体" w:eastAsia="宋体" w:cs="宋体"/>
          <w:sz w:val="24"/>
          <w:szCs w:val="24"/>
        </w:rPr>
        <w:t>投诉受理机制</w:t>
      </w:r>
    </w:p>
    <w:p>
      <w:pPr>
        <w:pStyle w:val="7"/>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 xml:space="preserve">由售后服务部设立投诉热线（包括电话: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0371-66240318</w:t>
      </w:r>
      <w:r>
        <w:rPr>
          <w:rFonts w:hint="eastAsia" w:ascii="宋体" w:hAnsi="宋体" w:eastAsia="宋体" w:cs="宋体"/>
          <w:sz w:val="24"/>
          <w:szCs w:val="24"/>
          <w:u w:val="single"/>
        </w:rPr>
        <w:t xml:space="preserve"> </w:t>
      </w:r>
      <w:r>
        <w:rPr>
          <w:rFonts w:hint="eastAsia" w:ascii="宋体" w:hAnsi="宋体" w:eastAsia="宋体" w:cs="宋体"/>
          <w:sz w:val="24"/>
          <w:szCs w:val="24"/>
        </w:rPr>
        <w:t>、传真:</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0371-66207518</w:t>
      </w:r>
      <w:r>
        <w:rPr>
          <w:rFonts w:hint="eastAsia" w:ascii="宋体" w:hAnsi="宋体" w:eastAsia="宋体" w:cs="宋体"/>
          <w:sz w:val="24"/>
          <w:szCs w:val="24"/>
          <w:u w:val="single"/>
        </w:rPr>
        <w:t xml:space="preserve"> </w:t>
      </w:r>
      <w:r>
        <w:rPr>
          <w:rFonts w:hint="eastAsia" w:ascii="宋体" w:hAnsi="宋体" w:eastAsia="宋体" w:cs="宋体"/>
          <w:sz w:val="24"/>
          <w:szCs w:val="24"/>
        </w:rPr>
        <w:t>、电子邮箱:</w:t>
      </w:r>
      <w:r>
        <w:rPr>
          <w:rFonts w:hint="eastAsia" w:ascii="宋体" w:hAnsi="宋体" w:eastAsia="宋体" w:cs="宋体"/>
          <w:sz w:val="24"/>
          <w:szCs w:val="24"/>
          <w:u w:val="single"/>
          <w:lang w:val="en-US" w:eastAsia="zh-CN"/>
        </w:rPr>
        <w:t>286328105@qq.com</w:t>
      </w:r>
      <w:r>
        <w:rPr>
          <w:rFonts w:hint="eastAsia" w:ascii="宋体" w:hAnsi="宋体" w:eastAsia="宋体" w:cs="宋体"/>
          <w:sz w:val="24"/>
          <w:szCs w:val="24"/>
          <w:u w:val="single"/>
        </w:rPr>
        <w:t xml:space="preserve"> </w:t>
      </w:r>
      <w:r>
        <w:rPr>
          <w:rFonts w:hint="eastAsia" w:ascii="宋体" w:hAnsi="宋体" w:eastAsia="宋体" w:cs="宋体"/>
          <w:sz w:val="24"/>
          <w:szCs w:val="24"/>
        </w:rPr>
        <w:t>），每周7天、每天24小时接收和受理用户在与我公司交往与合作过程中出现的意见和投诉，并在承诺的时间内予以处理和答复，以提高我公司的服务质量和用户的满意度，保护用户的利益和双方的友好合作关系。一旦售后服务部接收到用户的投诉，从接收到的时刻起，即自动受理，立即提交相关责任部门处理，并录入客户问题管理系统，严格按照ISO9001标准进行管理，所有客户投诉在承诺时间内给予处理结果答复。</w:t>
      </w:r>
    </w:p>
    <w:p>
      <w:pPr>
        <w:bidi w:val="0"/>
        <w:rPr>
          <w:rFonts w:hint="eastAsia" w:ascii="宋体" w:hAnsi="宋体" w:eastAsia="宋体" w:cs="宋体"/>
          <w:b w:val="0"/>
          <w:bCs/>
          <w:sz w:val="24"/>
          <w:szCs w:val="24"/>
          <w:lang w:val="en-US" w:eastAsia="zh-CN"/>
        </w:rPr>
      </w:pPr>
    </w:p>
    <w:p>
      <w:pPr>
        <w:bidi w:val="0"/>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mc:AlternateContent>
          <mc:Choice Requires="wpg">
            <w:drawing>
              <wp:anchor distT="0" distB="0" distL="114300" distR="114300" simplePos="0" relativeHeight="251671552" behindDoc="0" locked="0" layoutInCell="1" allowOverlap="1">
                <wp:simplePos x="0" y="0"/>
                <wp:positionH relativeFrom="page">
                  <wp:posOffset>2487930</wp:posOffset>
                </wp:positionH>
                <wp:positionV relativeFrom="paragraph">
                  <wp:posOffset>242570</wp:posOffset>
                </wp:positionV>
                <wp:extent cx="2534920" cy="3635375"/>
                <wp:effectExtent l="11430" t="4445" r="25400" b="17780"/>
                <wp:wrapNone/>
                <wp:docPr id="97" name="组合 97"/>
                <wp:cNvGraphicFramePr/>
                <a:graphic xmlns:a="http://schemas.openxmlformats.org/drawingml/2006/main">
                  <a:graphicData uri="http://schemas.microsoft.com/office/word/2010/wordprocessingGroup">
                    <wpg:wgp>
                      <wpg:cNvGrpSpPr/>
                      <wpg:grpSpPr>
                        <a:xfrm>
                          <a:off x="0" y="0"/>
                          <a:ext cx="2534920" cy="3635375"/>
                          <a:chOff x="0" y="0"/>
                          <a:chExt cx="4329" cy="5250"/>
                        </a:xfrm>
                      </wpg:grpSpPr>
                      <wps:wsp>
                        <wps:cNvPr id="121" name="Text Box 18"/>
                        <wps:cNvSpPr txBox="1">
                          <a:spLocks noChangeArrowheads="1"/>
                        </wps:cNvSpPr>
                        <wps:spPr bwMode="auto">
                          <a:xfrm>
                            <a:off x="336" y="0"/>
                            <a:ext cx="2268" cy="456"/>
                          </a:xfrm>
                          <a:prstGeom prst="rect">
                            <a:avLst/>
                          </a:prstGeom>
                          <a:solidFill>
                            <a:srgbClr val="FFFFFF"/>
                          </a:solidFill>
                          <a:ln w="9525">
                            <a:solidFill>
                              <a:srgbClr val="000000"/>
                            </a:solidFill>
                            <a:miter lim="800000"/>
                          </a:ln>
                        </wps:spPr>
                        <wps:txbx>
                          <w:txbxContent>
                            <w:p>
                              <w:pPr>
                                <w:spacing w:line="240" w:lineRule="exact"/>
                                <w:jc w:val="center"/>
                                <w:rPr>
                                  <w:rFonts w:hint="default" w:eastAsia="宋体"/>
                                  <w:lang w:val="en-US" w:eastAsia="zh-CN"/>
                                </w:rPr>
                              </w:pPr>
                              <w:r>
                                <w:rPr>
                                  <w:rFonts w:hint="eastAsia"/>
                                </w:rPr>
                                <w:t>客户</w:t>
                              </w:r>
                              <w:r>
                                <w:rPr>
                                  <w:rFonts w:hint="eastAsia"/>
                                  <w:lang w:val="en-US" w:eastAsia="zh-CN"/>
                                </w:rPr>
                                <w:t>反映问题</w:t>
                              </w:r>
                            </w:p>
                          </w:txbxContent>
                        </wps:txbx>
                        <wps:bodyPr rot="0" vert="horz" wrap="square" lIns="91440" tIns="45720" rIns="91440" bIns="45720" anchor="t" anchorCtr="0" upright="1">
                          <a:noAutofit/>
                        </wps:bodyPr>
                      </wps:wsp>
                      <wps:wsp>
                        <wps:cNvPr id="122" name="Text Box 19"/>
                        <wps:cNvSpPr txBox="1">
                          <a:spLocks noChangeArrowheads="1"/>
                        </wps:cNvSpPr>
                        <wps:spPr bwMode="auto">
                          <a:xfrm>
                            <a:off x="341" y="676"/>
                            <a:ext cx="2268" cy="456"/>
                          </a:xfrm>
                          <a:prstGeom prst="rect">
                            <a:avLst/>
                          </a:prstGeom>
                          <a:solidFill>
                            <a:srgbClr val="FFFFFF"/>
                          </a:solidFill>
                          <a:ln w="9525">
                            <a:solidFill>
                              <a:srgbClr val="000000"/>
                            </a:solidFill>
                            <a:miter lim="800000"/>
                          </a:ln>
                        </wps:spPr>
                        <wps:txbx>
                          <w:txbxContent>
                            <w:p>
                              <w:pPr>
                                <w:spacing w:line="240" w:lineRule="exact"/>
                                <w:jc w:val="center"/>
                              </w:pPr>
                              <w:r>
                                <w:rPr>
                                  <w:rFonts w:hint="eastAsia"/>
                                </w:rPr>
                                <w:t>问题录入</w:t>
                              </w:r>
                            </w:p>
                          </w:txbxContent>
                        </wps:txbx>
                        <wps:bodyPr rot="0" vert="horz" wrap="square" lIns="91440" tIns="45720" rIns="91440" bIns="45720" anchor="t" anchorCtr="0" upright="1">
                          <a:noAutofit/>
                        </wps:bodyPr>
                      </wps:wsp>
                      <wps:wsp>
                        <wps:cNvPr id="123" name="Text Box 20"/>
                        <wps:cNvSpPr txBox="1">
                          <a:spLocks noChangeArrowheads="1"/>
                        </wps:cNvSpPr>
                        <wps:spPr bwMode="auto">
                          <a:xfrm>
                            <a:off x="335" y="1357"/>
                            <a:ext cx="2268" cy="456"/>
                          </a:xfrm>
                          <a:prstGeom prst="rect">
                            <a:avLst/>
                          </a:prstGeom>
                          <a:solidFill>
                            <a:srgbClr val="FFFFFF"/>
                          </a:solidFill>
                          <a:ln w="9525">
                            <a:solidFill>
                              <a:srgbClr val="000000"/>
                            </a:solidFill>
                            <a:miter lim="800000"/>
                          </a:ln>
                        </wps:spPr>
                        <wps:txbx>
                          <w:txbxContent>
                            <w:p>
                              <w:pPr>
                                <w:spacing w:line="240" w:lineRule="exact"/>
                                <w:jc w:val="center"/>
                              </w:pPr>
                              <w:r>
                                <w:rPr>
                                  <w:rFonts w:hint="eastAsia"/>
                                </w:rPr>
                                <w:t>问题分发</w:t>
                              </w:r>
                            </w:p>
                          </w:txbxContent>
                        </wps:txbx>
                        <wps:bodyPr rot="0" vert="horz" wrap="square" lIns="91440" tIns="45720" rIns="91440" bIns="45720" anchor="t" anchorCtr="0" upright="1">
                          <a:noAutofit/>
                        </wps:bodyPr>
                      </wps:wsp>
                      <wps:wsp>
                        <wps:cNvPr id="124" name="Text Box 21"/>
                        <wps:cNvSpPr txBox="1">
                          <a:spLocks noChangeArrowheads="1"/>
                        </wps:cNvSpPr>
                        <wps:spPr bwMode="auto">
                          <a:xfrm>
                            <a:off x="335" y="2037"/>
                            <a:ext cx="2268" cy="456"/>
                          </a:xfrm>
                          <a:prstGeom prst="rect">
                            <a:avLst/>
                          </a:prstGeom>
                          <a:solidFill>
                            <a:srgbClr val="FFFFFF"/>
                          </a:solidFill>
                          <a:ln w="9525">
                            <a:solidFill>
                              <a:srgbClr val="000000"/>
                            </a:solidFill>
                            <a:miter lim="800000"/>
                          </a:ln>
                        </wps:spPr>
                        <wps:txbx>
                          <w:txbxContent>
                            <w:p>
                              <w:pPr>
                                <w:spacing w:line="240" w:lineRule="exact"/>
                                <w:jc w:val="center"/>
                              </w:pPr>
                              <w:r>
                                <w:rPr>
                                  <w:rFonts w:hint="eastAsia"/>
                                </w:rPr>
                                <w:t>相关部门处理</w:t>
                              </w:r>
                            </w:p>
                          </w:txbxContent>
                        </wps:txbx>
                        <wps:bodyPr rot="0" vert="horz" wrap="square" lIns="91440" tIns="45720" rIns="91440" bIns="45720" anchor="t" anchorCtr="0" upright="1">
                          <a:noAutofit/>
                        </wps:bodyPr>
                      </wps:wsp>
                      <wps:wsp>
                        <wps:cNvPr id="125" name="Text Box 22"/>
                        <wps:cNvSpPr txBox="1">
                          <a:spLocks noChangeArrowheads="1"/>
                        </wps:cNvSpPr>
                        <wps:spPr bwMode="auto">
                          <a:xfrm>
                            <a:off x="324" y="2730"/>
                            <a:ext cx="2268" cy="456"/>
                          </a:xfrm>
                          <a:prstGeom prst="rect">
                            <a:avLst/>
                          </a:prstGeom>
                          <a:solidFill>
                            <a:srgbClr val="FFFFFF"/>
                          </a:solidFill>
                          <a:ln w="9525">
                            <a:solidFill>
                              <a:srgbClr val="000000"/>
                            </a:solidFill>
                            <a:miter lim="800000"/>
                          </a:ln>
                        </wps:spPr>
                        <wps:txbx>
                          <w:txbxContent>
                            <w:p>
                              <w:pPr>
                                <w:spacing w:line="240" w:lineRule="exact"/>
                                <w:jc w:val="center"/>
                                <w:rPr>
                                  <w:rFonts w:hint="eastAsia"/>
                                </w:rPr>
                              </w:pPr>
                              <w:r>
                                <w:rPr>
                                  <w:rFonts w:hint="eastAsia"/>
                                </w:rPr>
                                <w:t>客户回访</w:t>
                              </w:r>
                            </w:p>
                          </w:txbxContent>
                        </wps:txbx>
                        <wps:bodyPr rot="0" vert="horz" wrap="square" lIns="91440" tIns="45720" rIns="91440" bIns="45720" anchor="t" anchorCtr="0" upright="1">
                          <a:noAutofit/>
                        </wps:bodyPr>
                      </wps:wsp>
                      <wps:wsp>
                        <wps:cNvPr id="126" name="Text Box 23"/>
                        <wps:cNvSpPr txBox="1">
                          <a:spLocks noChangeArrowheads="1"/>
                        </wps:cNvSpPr>
                        <wps:spPr bwMode="auto">
                          <a:xfrm>
                            <a:off x="324" y="4794"/>
                            <a:ext cx="2268" cy="456"/>
                          </a:xfrm>
                          <a:prstGeom prst="rect">
                            <a:avLst/>
                          </a:prstGeom>
                          <a:solidFill>
                            <a:srgbClr val="FFFFFF"/>
                          </a:solidFill>
                          <a:ln w="9525">
                            <a:solidFill>
                              <a:srgbClr val="000000"/>
                            </a:solidFill>
                            <a:miter lim="800000"/>
                          </a:ln>
                        </wps:spPr>
                        <wps:txbx>
                          <w:txbxContent>
                            <w:p>
                              <w:pPr>
                                <w:spacing w:line="240" w:lineRule="exact"/>
                                <w:jc w:val="center"/>
                                <w:rPr>
                                  <w:rFonts w:hint="eastAsia"/>
                                </w:rPr>
                              </w:pPr>
                              <w:r>
                                <w:rPr>
                                  <w:rFonts w:hint="eastAsia"/>
                                </w:rPr>
                                <w:t>处理结果反馈客户</w:t>
                              </w:r>
                            </w:p>
                          </w:txbxContent>
                        </wps:txbx>
                        <wps:bodyPr rot="0" vert="horz" wrap="square" lIns="91440" tIns="45720" rIns="91440" bIns="45720" anchor="t" anchorCtr="0" upright="1">
                          <a:noAutofit/>
                        </wps:bodyPr>
                      </wps:wsp>
                      <wpg:grpSp>
                        <wpg:cNvPr id="127" name="Group 24"/>
                        <wpg:cNvGrpSpPr/>
                        <wpg:grpSpPr>
                          <a:xfrm>
                            <a:off x="0" y="3423"/>
                            <a:ext cx="2907" cy="1140"/>
                            <a:chOff x="0" y="0"/>
                            <a:chExt cx="2907" cy="1140"/>
                          </a:xfrm>
                        </wpg:grpSpPr>
                        <wps:wsp>
                          <wps:cNvPr id="128" name="AutoShape 25"/>
                          <wps:cNvSpPr>
                            <a:spLocks noChangeArrowheads="1"/>
                          </wps:cNvSpPr>
                          <wps:spPr bwMode="auto">
                            <a:xfrm>
                              <a:off x="0" y="0"/>
                              <a:ext cx="2907" cy="1140"/>
                            </a:xfrm>
                            <a:prstGeom prst="diamond">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129" name="Text Box 26"/>
                          <wps:cNvSpPr txBox="1">
                            <a:spLocks noChangeArrowheads="1"/>
                          </wps:cNvSpPr>
                          <wps:spPr bwMode="auto">
                            <a:xfrm>
                              <a:off x="928" y="356"/>
                              <a:ext cx="1134" cy="579"/>
                            </a:xfrm>
                            <a:prstGeom prst="rect">
                              <a:avLst/>
                            </a:prstGeom>
                            <a:noFill/>
                            <a:ln>
                              <a:noFill/>
                            </a:ln>
                          </wps:spPr>
                          <wps:txbx>
                            <w:txbxContent>
                              <w:p>
                                <w:pPr>
                                  <w:spacing w:line="240" w:lineRule="exact"/>
                                  <w:jc w:val="center"/>
                                  <w:rPr>
                                    <w:rFonts w:hint="eastAsia"/>
                                  </w:rPr>
                                </w:pPr>
                                <w:r>
                                  <w:rPr>
                                    <w:rFonts w:hint="eastAsia"/>
                                  </w:rPr>
                                  <w:t>问题解决</w:t>
                                </w:r>
                              </w:p>
                            </w:txbxContent>
                          </wps:txbx>
                          <wps:bodyPr rot="0" vert="horz" wrap="square" lIns="91440" tIns="45720" rIns="91440" bIns="45720" anchor="t" anchorCtr="0" upright="1">
                            <a:noAutofit/>
                          </wps:bodyPr>
                        </wps:wsp>
                      </wpg:grpSp>
                      <wps:wsp>
                        <wps:cNvPr id="130" name="Line 27"/>
                        <wps:cNvCnPr>
                          <a:cxnSpLocks noChangeShapeType="1"/>
                        </wps:cNvCnPr>
                        <wps:spPr bwMode="auto">
                          <a:xfrm rot="5400000">
                            <a:off x="1364" y="557"/>
                            <a:ext cx="227" cy="0"/>
                          </a:xfrm>
                          <a:prstGeom prst="line">
                            <a:avLst/>
                          </a:prstGeom>
                          <a:noFill/>
                          <a:ln w="19050">
                            <a:solidFill>
                              <a:srgbClr val="000000"/>
                            </a:solidFill>
                            <a:round/>
                            <a:tailEnd type="triangle" w="lg" len="med"/>
                          </a:ln>
                        </wps:spPr>
                        <wps:bodyPr/>
                      </wps:wsp>
                      <wps:wsp>
                        <wps:cNvPr id="131" name="Line 28"/>
                        <wps:cNvCnPr>
                          <a:cxnSpLocks noChangeShapeType="1"/>
                        </wps:cNvCnPr>
                        <wps:spPr bwMode="auto">
                          <a:xfrm rot="5400000">
                            <a:off x="1364" y="1247"/>
                            <a:ext cx="227" cy="0"/>
                          </a:xfrm>
                          <a:prstGeom prst="line">
                            <a:avLst/>
                          </a:prstGeom>
                          <a:noFill/>
                          <a:ln w="19050">
                            <a:solidFill>
                              <a:srgbClr val="000000"/>
                            </a:solidFill>
                            <a:round/>
                            <a:tailEnd type="triangle" w="lg" len="med"/>
                          </a:ln>
                        </wps:spPr>
                        <wps:bodyPr/>
                      </wps:wsp>
                      <wps:wsp>
                        <wps:cNvPr id="132" name="Line 29"/>
                        <wps:cNvCnPr>
                          <a:cxnSpLocks noChangeShapeType="1"/>
                        </wps:cNvCnPr>
                        <wps:spPr bwMode="auto">
                          <a:xfrm rot="5400000">
                            <a:off x="1364" y="1925"/>
                            <a:ext cx="227" cy="0"/>
                          </a:xfrm>
                          <a:prstGeom prst="line">
                            <a:avLst/>
                          </a:prstGeom>
                          <a:noFill/>
                          <a:ln w="19050">
                            <a:solidFill>
                              <a:srgbClr val="000000"/>
                            </a:solidFill>
                            <a:round/>
                            <a:tailEnd type="triangle" w="lg" len="med"/>
                          </a:ln>
                        </wps:spPr>
                        <wps:bodyPr/>
                      </wps:wsp>
                      <wps:wsp>
                        <wps:cNvPr id="133" name="Line 30"/>
                        <wps:cNvCnPr>
                          <a:cxnSpLocks noChangeShapeType="1"/>
                        </wps:cNvCnPr>
                        <wps:spPr bwMode="auto">
                          <a:xfrm rot="5400000">
                            <a:off x="1349" y="2612"/>
                            <a:ext cx="227" cy="0"/>
                          </a:xfrm>
                          <a:prstGeom prst="line">
                            <a:avLst/>
                          </a:prstGeom>
                          <a:noFill/>
                          <a:ln w="19050">
                            <a:solidFill>
                              <a:srgbClr val="000000"/>
                            </a:solidFill>
                            <a:round/>
                            <a:tailEnd type="triangle" w="lg" len="med"/>
                          </a:ln>
                        </wps:spPr>
                        <wps:bodyPr/>
                      </wps:wsp>
                      <wps:wsp>
                        <wps:cNvPr id="134" name="Line 31"/>
                        <wps:cNvCnPr>
                          <a:cxnSpLocks noChangeShapeType="1"/>
                        </wps:cNvCnPr>
                        <wps:spPr bwMode="auto">
                          <a:xfrm rot="5400000">
                            <a:off x="1337" y="3296"/>
                            <a:ext cx="227" cy="0"/>
                          </a:xfrm>
                          <a:prstGeom prst="line">
                            <a:avLst/>
                          </a:prstGeom>
                          <a:noFill/>
                          <a:ln w="19050">
                            <a:solidFill>
                              <a:srgbClr val="000000"/>
                            </a:solidFill>
                            <a:round/>
                            <a:tailEnd type="triangle" w="lg" len="med"/>
                          </a:ln>
                        </wps:spPr>
                        <wps:bodyPr/>
                      </wps:wsp>
                      <wps:wsp>
                        <wps:cNvPr id="135" name="Line 32"/>
                        <wps:cNvCnPr>
                          <a:cxnSpLocks noChangeShapeType="1"/>
                        </wps:cNvCnPr>
                        <wps:spPr bwMode="auto">
                          <a:xfrm rot="5400000">
                            <a:off x="1337" y="4679"/>
                            <a:ext cx="227" cy="0"/>
                          </a:xfrm>
                          <a:prstGeom prst="line">
                            <a:avLst/>
                          </a:prstGeom>
                          <a:noFill/>
                          <a:ln w="19050">
                            <a:solidFill>
                              <a:srgbClr val="000000"/>
                            </a:solidFill>
                            <a:round/>
                            <a:tailEnd type="triangle" w="lg" len="med"/>
                          </a:ln>
                        </wps:spPr>
                        <wps:bodyPr/>
                      </wps:wsp>
                      <wps:wsp>
                        <wps:cNvPr id="136" name="Line 33"/>
                        <wps:cNvCnPr>
                          <a:cxnSpLocks noChangeShapeType="1"/>
                        </wps:cNvCnPr>
                        <wps:spPr bwMode="auto">
                          <a:xfrm>
                            <a:off x="2904" y="3996"/>
                            <a:ext cx="1425" cy="0"/>
                          </a:xfrm>
                          <a:prstGeom prst="line">
                            <a:avLst/>
                          </a:prstGeom>
                          <a:noFill/>
                          <a:ln w="19050">
                            <a:solidFill>
                              <a:srgbClr val="000000"/>
                            </a:solidFill>
                            <a:round/>
                          </a:ln>
                        </wps:spPr>
                        <wps:bodyPr/>
                      </wps:wsp>
                      <wps:wsp>
                        <wps:cNvPr id="137" name="Line 34"/>
                        <wps:cNvCnPr>
                          <a:cxnSpLocks noChangeShapeType="1"/>
                        </wps:cNvCnPr>
                        <wps:spPr bwMode="auto">
                          <a:xfrm>
                            <a:off x="4329" y="2301"/>
                            <a:ext cx="0" cy="1701"/>
                          </a:xfrm>
                          <a:prstGeom prst="line">
                            <a:avLst/>
                          </a:prstGeom>
                          <a:noFill/>
                          <a:ln w="19050">
                            <a:solidFill>
                              <a:srgbClr val="000000"/>
                            </a:solidFill>
                            <a:round/>
                          </a:ln>
                        </wps:spPr>
                        <wps:bodyPr/>
                      </wps:wsp>
                      <wps:wsp>
                        <wps:cNvPr id="138" name="Line 35"/>
                        <wps:cNvCnPr>
                          <a:cxnSpLocks noChangeShapeType="1"/>
                        </wps:cNvCnPr>
                        <wps:spPr bwMode="auto">
                          <a:xfrm rot="10800000">
                            <a:off x="2609" y="2316"/>
                            <a:ext cx="1701" cy="0"/>
                          </a:xfrm>
                          <a:prstGeom prst="line">
                            <a:avLst/>
                          </a:prstGeom>
                          <a:noFill/>
                          <a:ln w="19050">
                            <a:solidFill>
                              <a:srgbClr val="000000"/>
                            </a:solidFill>
                            <a:round/>
                            <a:tailEnd type="triangle" w="lg" len="med"/>
                          </a:ln>
                        </wps:spPr>
                        <wps:bodyPr/>
                      </wps:wsp>
                    </wpg:wgp>
                  </a:graphicData>
                </a:graphic>
              </wp:anchor>
            </w:drawing>
          </mc:Choice>
          <mc:Fallback>
            <w:pict>
              <v:group id="_x0000_s1026" o:spid="_x0000_s1026" o:spt="203" style="position:absolute;left:0pt;margin-left:195.9pt;margin-top:19.1pt;height:286.25pt;width:199.6pt;mso-position-horizontal-relative:page;z-index:251671552;mso-width-relative:page;mso-height-relative:page;" coordsize="4329,5250" o:gfxdata="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&#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">
                <o:lock v:ext="edit" aspectratio="f"/>
                <v:shape id="Text Box 18" o:spid="_x0000_s1026" o:spt="202" type="#_x0000_t202" style="position:absolute;left:336;top:0;height:456;width:2268;" fillcolor="#FFFFFF" filled="t" stroked="t" coordsize="21600,21600" o:gfxdata="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d8JQ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spacing w:line="240" w:lineRule="exact"/>
                          <w:jc w:val="center"/>
                          <w:rPr>
                            <w:rFonts w:hint="default" w:eastAsia="宋体"/>
                            <w:lang w:val="en-US" w:eastAsia="zh-CN"/>
                          </w:rPr>
                        </w:pPr>
                        <w:r>
                          <w:rPr>
                            <w:rFonts w:hint="eastAsia"/>
                          </w:rPr>
                          <w:t>客户</w:t>
                        </w:r>
                        <w:r>
                          <w:rPr>
                            <w:rFonts w:hint="eastAsia"/>
                            <w:lang w:val="en-US" w:eastAsia="zh-CN"/>
                          </w:rPr>
                          <w:t>反映问题</w:t>
                        </w:r>
                      </w:p>
                    </w:txbxContent>
                  </v:textbox>
                </v:shape>
                <v:shape id="Text Box 19" o:spid="_x0000_s1026" o:spt="202" type="#_x0000_t202" style="position:absolute;left:341;top:676;height:456;width:2268;" fillcolor="#FFFFFF" filled="t" stroked="t" coordsize="21600,21600" o:gfxdata="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7pVwn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spacing w:line="240" w:lineRule="exact"/>
                          <w:jc w:val="center"/>
                        </w:pPr>
                        <w:r>
                          <w:rPr>
                            <w:rFonts w:hint="eastAsia"/>
                          </w:rPr>
                          <w:t>问题录入</w:t>
                        </w:r>
                      </w:p>
                    </w:txbxContent>
                  </v:textbox>
                </v:shape>
                <v:shape id="Text Box 20" o:spid="_x0000_s1026" o:spt="202" type="#_x0000_t202" style="position:absolute;left:335;top:1357;height:456;width:2268;" fillcolor="#FFFFFF" filled="t" stroked="t" coordsize="21600,21600" o:gfxdata="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On5vL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spacing w:line="240" w:lineRule="exact"/>
                          <w:jc w:val="center"/>
                        </w:pPr>
                        <w:r>
                          <w:rPr>
                            <w:rFonts w:hint="eastAsia"/>
                          </w:rPr>
                          <w:t>问题分发</w:t>
                        </w:r>
                      </w:p>
                    </w:txbxContent>
                  </v:textbox>
                </v:shape>
                <v:shape id="Text Box 21" o:spid="_x0000_s1026" o:spt="202" type="#_x0000_t202" style="position:absolute;left:335;top:2037;height:456;width:2268;" fillcolor="#FFFFFF" filled="t" stroked="t" coordsize="21600,21600" o:gfxdata="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AGHI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spacing w:line="240" w:lineRule="exact"/>
                          <w:jc w:val="center"/>
                        </w:pPr>
                        <w:r>
                          <w:rPr>
                            <w:rFonts w:hint="eastAsia"/>
                          </w:rPr>
                          <w:t>相关部门处理</w:t>
                        </w:r>
                      </w:p>
                    </w:txbxContent>
                  </v:textbox>
                </v:shape>
                <v:shape id="Text Box 22" o:spid="_x0000_s1026" o:spt="202" type="#_x0000_t202" style="position:absolute;left:324;top:2730;height:456;width:2268;" fillcolor="#FFFFFF" filled="t" stroked="t" coordsize="21600,21600" o:gfxdata="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RMxFO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spacing w:line="240" w:lineRule="exact"/>
                          <w:jc w:val="center"/>
                          <w:rPr>
                            <w:rFonts w:hint="eastAsia"/>
                          </w:rPr>
                        </w:pPr>
                        <w:r>
                          <w:rPr>
                            <w:rFonts w:hint="eastAsia"/>
                          </w:rPr>
                          <w:t>客户回访</w:t>
                        </w:r>
                      </w:p>
                    </w:txbxContent>
                  </v:textbox>
                </v:shape>
                <v:shape id="Text Box 23" o:spid="_x0000_s1026" o:spt="202" type="#_x0000_t202" style="position:absolute;left:324;top:4794;height:456;width:2268;" fillcolor="#FFFFFF" filled="t" stroked="t" coordsize="21600,21600" o:gfxdata="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nlok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spacing w:line="240" w:lineRule="exact"/>
                          <w:jc w:val="center"/>
                          <w:rPr>
                            <w:rFonts w:hint="eastAsia"/>
                          </w:rPr>
                        </w:pPr>
                        <w:r>
                          <w:rPr>
                            <w:rFonts w:hint="eastAsia"/>
                          </w:rPr>
                          <w:t>处理结果反馈客户</w:t>
                        </w:r>
                      </w:p>
                    </w:txbxContent>
                  </v:textbox>
                </v:shape>
                <v:group id="Group 24" o:spid="_x0000_s1026" o:spt="203" style="position:absolute;left:0;top:3423;height:1140;width:2907;" coordsize="2907,1140" o:gfxdata="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EnGWcW7AAAA3AAAAA8AAAAAAAAAAQAgAAAAIgAAAGRycy9kb3ducmV2LnhtbFBL&#10;AQIUABQAAAAIAIdO4kAzLwWeOwAAADkAAAAVAAAAAAAAAAEAIAAAAAoBAABkcnMvZ3JvdXBzaGFw&#10;ZXhtbC54bWxQSwUGAAAAAAYABgBgAQAAxwMAAAAA&#10;">
                  <o:lock v:ext="edit" aspectratio="f"/>
                  <v:shape id="AutoShape 25" o:spid="_x0000_s1026" o:spt="4" type="#_x0000_t4" style="position:absolute;left:0;top:0;height:1140;width:2907;" fillcolor="#FFFFFF" filled="t" stroked="t" coordsize="21600,21600" o:gfxdata="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1HDi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shape>
                  <v:shape id="Text Box 26" o:spid="_x0000_s1026" o:spt="202" type="#_x0000_t202" style="position:absolute;left:928;top:356;height:579;width:1134;" filled="f" stroked="f" coordsize="21600,21600" o:gfxdata="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CB7ZC5AAAA3A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spacing w:line="240" w:lineRule="exact"/>
                            <w:jc w:val="center"/>
                            <w:rPr>
                              <w:rFonts w:hint="eastAsia"/>
                            </w:rPr>
                          </w:pPr>
                          <w:r>
                            <w:rPr>
                              <w:rFonts w:hint="eastAsia"/>
                            </w:rPr>
                            <w:t>问题解决</w:t>
                          </w:r>
                        </w:p>
                      </w:txbxContent>
                    </v:textbox>
                  </v:shape>
                </v:group>
                <v:line id="Line 27" o:spid="_x0000_s1026" o:spt="20" style="position:absolute;left:1364;top:557;height:0;width:227;rotation:5898240f;" filled="f" stroked="t" coordsize="21600,21600" o:gfxdata="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Z4AJW/&#10;AAAA3AAAAA8AAAAAAAAAAQAgAAAAIgAAAGRycy9kb3ducmV2LnhtbFBLAQIUABQAAAAIAIdO4kAz&#10;LwWeOwAAADkAAAAQAAAAAAAAAAEAIAAAAA4BAABkcnMvc2hhcGV4bWwueG1sUEsFBgAAAAAGAAYA&#10;WwEAALgDAAAAAA==&#10;">
                  <v:fill on="f" focussize="0,0"/>
                  <v:stroke weight="1.5pt" color="#000000" joinstyle="round" endarrow="block" endarrowwidth="wide"/>
                  <v:imagedata o:title=""/>
                  <o:lock v:ext="edit" aspectratio="f"/>
                </v:line>
                <v:line id="Line 28" o:spid="_x0000_s1026" o:spt="20" style="position:absolute;left:1364;top:1247;height:0;width:227;rotation:5898240f;" filled="f" stroked="t" coordsize="21600,21600" o:gfxdata="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NKUOvQAA&#10;ANwAAAAPAAAAAAAAAAEAIAAAACIAAABkcnMvZG93bnJldi54bWxQSwECFAAUAAAACACHTuJAMy8F&#10;njsAAAA5AAAAEAAAAAAAAAABACAAAAAMAQAAZHJzL3NoYXBleG1sLnhtbFBLBQYAAAAABgAGAFsB&#10;AAC2AwAAAAA=&#10;">
                  <v:fill on="f" focussize="0,0"/>
                  <v:stroke weight="1.5pt" color="#000000" joinstyle="round" endarrow="block" endarrowwidth="wide"/>
                  <v:imagedata o:title=""/>
                  <o:lock v:ext="edit" aspectratio="f"/>
                </v:line>
                <v:line id="Line 29" o:spid="_x0000_s1026" o:spt="20" style="position:absolute;left:1364;top:1925;height:0;width:227;rotation:5898240f;" filled="f" stroked="t" coordsize="21600,21600" o:gfxdata="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nmO3m8AAAA&#10;3AAAAA8AAAAAAAAAAQAgAAAAIgAAAGRycy9kb3ducmV2LnhtbFBLAQIUABQAAAAIAIdO4kAzLwWe&#10;OwAAADkAAAAQAAAAAAAAAAEAIAAAAAsBAABkcnMvc2hhcGV4bWwueG1sUEsFBgAAAAAGAAYAWwEA&#10;ALUDAAAAAA==&#10;">
                  <v:fill on="f" focussize="0,0"/>
                  <v:stroke weight="1.5pt" color="#000000" joinstyle="round" endarrow="block" endarrowwidth="wide"/>
                  <v:imagedata o:title=""/>
                  <o:lock v:ext="edit" aspectratio="f"/>
                </v:line>
                <v:line id="Line 30" o:spid="_x0000_s1026" o:spt="20" style="position:absolute;left:1349;top:2612;height:0;width:227;rotation:5898240f;" filled="f" stroked="t" coordsize="21600,21600" o:gfxdata="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qp7ivQAA&#10;ANwAAAAPAAAAAAAAAAEAIAAAACIAAABkcnMvZG93bnJldi54bWxQSwECFAAUAAAACACHTuJAMy8F&#10;njsAAAA5AAAAEAAAAAAAAAABACAAAAAMAQAAZHJzL3NoYXBleG1sLnhtbFBLBQYAAAAABgAGAFsB&#10;AAC2AwAAAAA=&#10;">
                  <v:fill on="f" focussize="0,0"/>
                  <v:stroke weight="1.5pt" color="#000000" joinstyle="round" endarrow="block" endarrowwidth="wide"/>
                  <v:imagedata o:title=""/>
                  <o:lock v:ext="edit" aspectratio="f"/>
                </v:line>
                <v:line id="Line 31" o:spid="_x0000_s1026" o:spt="20" style="position:absolute;left:1337;top:3296;height:0;width:227;rotation:5898240f;" filled="f" stroked="t" coordsize="21600,21600" o:gfxdata="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lDBpa8AAAA&#10;3AAAAA8AAAAAAAAAAQAgAAAAIgAAAGRycy9kb3ducmV2LnhtbFBLAQIUABQAAAAIAIdO4kAzLwWe&#10;OwAAADkAAAAQAAAAAAAAAAEAIAAAAAsBAABkcnMvc2hhcGV4bWwueG1sUEsFBgAAAAAGAAYAWwEA&#10;ALUDAAAAAA==&#10;">
                  <v:fill on="f" focussize="0,0"/>
                  <v:stroke weight="1.5pt" color="#000000" joinstyle="round" endarrow="block" endarrowwidth="wide"/>
                  <v:imagedata o:title=""/>
                  <o:lock v:ext="edit" aspectratio="f"/>
                </v:line>
                <v:line id="Line 32" o:spid="_x0000_s1026" o:spt="20" style="position:absolute;left:1337;top:4679;height:0;width:227;rotation:5898240f;" filled="f" stroked="t" coordsize="21600,21600" o:gfxdata="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YPow28AAAA&#10;3AAAAA8AAAAAAAAAAQAgAAAAIgAAAGRycy9kb3ducmV2LnhtbFBLAQIUABQAAAAIAIdO4kAzLwWe&#10;OwAAADkAAAAQAAAAAAAAAAEAIAAAAAsBAABkcnMvc2hhcGV4bWwueG1sUEsFBgAAAAAGAAYAWwEA&#10;ALUDAAAAAA==&#10;">
                  <v:fill on="f" focussize="0,0"/>
                  <v:stroke weight="1.5pt" color="#000000" joinstyle="round" endarrow="block" endarrowwidth="wide"/>
                  <v:imagedata o:title=""/>
                  <o:lock v:ext="edit" aspectratio="f"/>
                </v:line>
                <v:line id="Line 33" o:spid="_x0000_s1026" o:spt="20" style="position:absolute;left:2904;top:3996;height:0;width:1425;" filled="f" stroked="t" coordsize="21600,21600" o:gfxdata="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NqucvQAA&#10;ANwAAAAPAAAAAAAAAAEAIAAAACIAAABkcnMvZG93bnJldi54bWxQSwECFAAUAAAACACHTuJAMy8F&#10;njsAAAA5AAAAEAAAAAAAAAABACAAAAAMAQAAZHJzL3NoYXBleG1sLnhtbFBLBQYAAAAABgAGAFsB&#10;AAC2AwAAAAA=&#10;">
                  <v:fill on="f" focussize="0,0"/>
                  <v:stroke weight="1.5pt" color="#000000" joinstyle="round"/>
                  <v:imagedata o:title=""/>
                  <o:lock v:ext="edit" aspectratio="f"/>
                </v:line>
                <v:line id="Line 34" o:spid="_x0000_s1026" o:spt="20" style="position:absolute;left:4329;top:2301;height:1701;width:0;" filled="f" stroked="t" coordsize="21600,21600" o:gfxdata="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noOB74A&#10;AADcAAAADwAAAAAAAAABACAAAAAiAAAAZHJzL2Rvd25yZXYueG1sUEsBAhQAFAAAAAgAh07iQDMv&#10;BZ47AAAAOQAAABAAAAAAAAAAAQAgAAAADQEAAGRycy9zaGFwZXhtbC54bWxQSwUGAAAAAAYABgBb&#10;AQAAtwMAAAAA&#10;">
                  <v:fill on="f" focussize="0,0"/>
                  <v:stroke weight="1.5pt" color="#000000" joinstyle="round"/>
                  <v:imagedata o:title=""/>
                  <o:lock v:ext="edit" aspectratio="f"/>
                </v:line>
                <v:line id="Line 35" o:spid="_x0000_s1026" o:spt="20" style="position:absolute;left:2609;top:2316;height:0;width:1701;rotation:11796480f;" filled="f" stroked="t" coordsize="21600,21600" o:gfxdata="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EqZDvQAA&#10;ANwAAAAPAAAAAAAAAAEAIAAAACIAAABkcnMvZG93bnJldi54bWxQSwECFAAUAAAACACHTuJAMy8F&#10;njsAAAA5AAAAEAAAAAAAAAABACAAAAAMAQAAZHJzL3NoYXBleG1sLnhtbFBLBQYAAAAABgAGAFsB&#10;AAC2AwAAAAA=&#10;">
                  <v:fill on="f" focussize="0,0"/>
                  <v:stroke weight="1.5pt" color="#000000" joinstyle="round" endarrow="block" endarrowwidth="wide"/>
                  <v:imagedata o:title=""/>
                  <o:lock v:ext="edit" aspectratio="f"/>
                </v:line>
              </v:group>
            </w:pict>
          </mc:Fallback>
        </mc:AlternateContent>
      </w:r>
      <w:r>
        <w:rPr>
          <w:rFonts w:hint="eastAsia" w:ascii="宋体" w:hAnsi="宋体" w:eastAsia="宋体" w:cs="宋体"/>
          <w:b w:val="0"/>
          <w:bCs/>
          <w:sz w:val="24"/>
          <w:szCs w:val="24"/>
          <w:lang w:val="en-US" w:eastAsia="zh-CN"/>
        </w:rPr>
        <w:t>5、</w:t>
      </w:r>
      <w:r>
        <w:rPr>
          <w:rFonts w:hint="eastAsia" w:ascii="宋体" w:hAnsi="宋体" w:eastAsia="宋体" w:cs="宋体"/>
          <w:b w:val="0"/>
          <w:bCs/>
          <w:sz w:val="24"/>
          <w:szCs w:val="24"/>
        </w:rPr>
        <w:t>服务受理流程</w:t>
      </w:r>
    </w:p>
    <w:p>
      <w:pPr>
        <w:pStyle w:val="4"/>
        <w:spacing w:before="0" w:after="0" w:line="360" w:lineRule="auto"/>
        <w:rPr>
          <w:rFonts w:hint="eastAsia" w:ascii="宋体" w:hAnsi="宋体" w:eastAsia="宋体" w:cs="宋体"/>
          <w:b/>
          <w:bCs w:val="0"/>
          <w:sz w:val="24"/>
          <w:szCs w:val="24"/>
          <w:lang w:val="en-US" w:eastAsia="zh-CN"/>
        </w:rPr>
      </w:pPr>
    </w:p>
    <w:p>
      <w:pPr>
        <w:pStyle w:val="4"/>
        <w:spacing w:before="0" w:after="0" w:line="360" w:lineRule="auto"/>
        <w:rPr>
          <w:rFonts w:hint="eastAsia" w:ascii="宋体" w:hAnsi="宋体" w:eastAsia="宋体" w:cs="宋体"/>
          <w:b/>
          <w:bCs w:val="0"/>
          <w:sz w:val="24"/>
          <w:szCs w:val="24"/>
          <w:lang w:val="en-US" w:eastAsia="zh-CN"/>
        </w:rPr>
      </w:pPr>
    </w:p>
    <w:p>
      <w:pPr>
        <w:pStyle w:val="4"/>
        <w:spacing w:before="0" w:after="0" w:line="360" w:lineRule="auto"/>
        <w:rPr>
          <w:rFonts w:hint="eastAsia" w:ascii="宋体" w:hAnsi="宋体" w:eastAsia="宋体" w:cs="宋体"/>
          <w:b/>
          <w:bCs w:val="0"/>
          <w:sz w:val="24"/>
          <w:szCs w:val="24"/>
          <w:lang w:val="en-US" w:eastAsia="zh-CN"/>
        </w:rPr>
      </w:pPr>
    </w:p>
    <w:p>
      <w:pPr>
        <w:pStyle w:val="4"/>
        <w:spacing w:before="0" w:after="0" w:line="360" w:lineRule="auto"/>
        <w:rPr>
          <w:rFonts w:hint="eastAsia" w:ascii="宋体" w:hAnsi="宋体" w:eastAsia="宋体" w:cs="宋体"/>
          <w:b/>
          <w:bCs w:val="0"/>
          <w:sz w:val="24"/>
          <w:szCs w:val="24"/>
          <w:lang w:val="en-US" w:eastAsia="zh-CN"/>
        </w:rPr>
      </w:pPr>
    </w:p>
    <w:p>
      <w:pPr>
        <w:pStyle w:val="4"/>
        <w:spacing w:before="0" w:after="0" w:line="360" w:lineRule="auto"/>
        <w:rPr>
          <w:rFonts w:hint="eastAsia" w:ascii="宋体" w:hAnsi="宋体" w:eastAsia="宋体" w:cs="宋体"/>
          <w:b/>
          <w:bCs w:val="0"/>
          <w:sz w:val="24"/>
          <w:szCs w:val="24"/>
          <w:lang w:val="en-US" w:eastAsia="zh-CN"/>
        </w:rPr>
      </w:pPr>
    </w:p>
    <w:p>
      <w:pPr>
        <w:pStyle w:val="4"/>
        <w:spacing w:before="0" w:after="0" w:line="360" w:lineRule="auto"/>
        <w:rPr>
          <w:rFonts w:hint="eastAsia" w:ascii="宋体" w:hAnsi="宋体" w:eastAsia="宋体" w:cs="宋体"/>
          <w:b/>
          <w:bCs w:val="0"/>
          <w:sz w:val="24"/>
          <w:szCs w:val="24"/>
          <w:lang w:val="en-US" w:eastAsia="zh-CN"/>
        </w:rPr>
      </w:pPr>
    </w:p>
    <w:p>
      <w:pPr>
        <w:pStyle w:val="4"/>
        <w:spacing w:before="0" w:after="0" w:line="360" w:lineRule="auto"/>
        <w:rPr>
          <w:rFonts w:hint="eastAsia" w:ascii="宋体" w:hAnsi="宋体" w:eastAsia="宋体" w:cs="宋体"/>
          <w:b/>
          <w:bCs w:val="0"/>
          <w:sz w:val="24"/>
          <w:szCs w:val="24"/>
          <w:lang w:val="en-US" w:eastAsia="zh-CN"/>
        </w:rPr>
      </w:pPr>
    </w:p>
    <w:p>
      <w:pPr>
        <w:pStyle w:val="4"/>
        <w:spacing w:before="0" w:after="0" w:line="360" w:lineRule="auto"/>
        <w:rPr>
          <w:rFonts w:hint="eastAsia" w:ascii="宋体" w:hAnsi="宋体" w:eastAsia="宋体" w:cs="宋体"/>
          <w:b/>
          <w:bCs w:val="0"/>
          <w:sz w:val="24"/>
          <w:szCs w:val="24"/>
          <w:lang w:val="en-US" w:eastAsia="zh-CN"/>
        </w:rPr>
      </w:pPr>
    </w:p>
    <w:p>
      <w:pPr>
        <w:bidi w:val="0"/>
        <w:rPr>
          <w:rFonts w:hint="eastAsia" w:ascii="宋体" w:hAnsi="宋体" w:eastAsia="宋体" w:cs="宋体"/>
          <w:sz w:val="24"/>
          <w:szCs w:val="24"/>
          <w:lang w:val="en-US" w:eastAsia="zh-CN"/>
        </w:rPr>
      </w:pPr>
    </w:p>
    <w:p>
      <w:pPr>
        <w:bidi w:val="0"/>
        <w:rPr>
          <w:rFonts w:hint="eastAsia" w:ascii="宋体" w:hAnsi="宋体" w:eastAsia="宋体" w:cs="宋体"/>
          <w:sz w:val="24"/>
          <w:szCs w:val="24"/>
          <w:lang w:val="en-US" w:eastAsia="zh-CN"/>
        </w:rPr>
      </w:pPr>
    </w:p>
    <w:p>
      <w:pPr>
        <w:bidi w:val="0"/>
        <w:rPr>
          <w:rFonts w:hint="eastAsia" w:ascii="宋体" w:hAnsi="宋体" w:eastAsia="宋体" w:cs="宋体"/>
          <w:sz w:val="24"/>
          <w:szCs w:val="24"/>
          <w:lang w:val="en-US" w:eastAsia="zh-CN"/>
        </w:rPr>
      </w:pPr>
    </w:p>
    <w:p>
      <w:pPr>
        <w:bidi w:val="0"/>
        <w:rPr>
          <w:rFonts w:hint="eastAsia" w:ascii="宋体" w:hAnsi="宋体" w:eastAsia="宋体" w:cs="宋体"/>
          <w:sz w:val="24"/>
          <w:szCs w:val="24"/>
          <w:lang w:val="en-US" w:eastAsia="zh-CN"/>
        </w:rPr>
      </w:pPr>
    </w:p>
    <w:p>
      <w:pPr>
        <w:bidi w:val="0"/>
        <w:rPr>
          <w:rFonts w:hint="eastAsia" w:ascii="宋体" w:hAnsi="宋体" w:eastAsia="宋体" w:cs="宋体"/>
          <w:sz w:val="24"/>
          <w:szCs w:val="24"/>
          <w:lang w:val="en-US" w:eastAsia="zh-CN"/>
        </w:rPr>
      </w:pPr>
    </w:p>
    <w:p>
      <w:pPr>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服务细则</w:t>
      </w:r>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6.1服务范围</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bCs/>
          <w:sz w:val="24"/>
          <w:szCs w:val="24"/>
        </w:rPr>
        <w:t>在招标文件要求质保期为三年的基础上我公司延保至</w:t>
      </w:r>
      <w:r>
        <w:rPr>
          <w:rFonts w:hint="eastAsia" w:ascii="宋体" w:hAnsi="宋体" w:eastAsia="宋体" w:cs="宋体"/>
          <w:b/>
          <w:bCs/>
          <w:sz w:val="24"/>
          <w:szCs w:val="24"/>
          <w:lang w:eastAsia="zh-CN"/>
        </w:rPr>
        <w:t>六</w:t>
      </w:r>
      <w:r>
        <w:rPr>
          <w:rFonts w:hint="eastAsia" w:ascii="宋体" w:hAnsi="宋体" w:eastAsia="宋体" w:cs="宋体"/>
          <w:b/>
          <w:bCs/>
          <w:sz w:val="24"/>
          <w:szCs w:val="24"/>
        </w:rPr>
        <w:t>年</w:t>
      </w:r>
      <w:r>
        <w:rPr>
          <w:rFonts w:hint="eastAsia" w:ascii="宋体" w:hAnsi="宋体" w:eastAsia="宋体" w:cs="宋体"/>
          <w:bCs/>
          <w:sz w:val="24"/>
          <w:szCs w:val="24"/>
        </w:rPr>
        <w:t>，自本项目验收合格之日起，期间属产品质量问题产生的所有费用由我公司承担，7天×24小时全年无休。</w:t>
      </w:r>
      <w:r>
        <w:rPr>
          <w:rFonts w:hint="eastAsia" w:ascii="宋体" w:hAnsi="宋体" w:eastAsia="宋体" w:cs="宋体"/>
          <w:sz w:val="24"/>
          <w:szCs w:val="24"/>
        </w:rPr>
        <w:t>我们在质量保证期内安装的任何零配件，都是原设备厂家生产的。非人为原因造成的设备故障，我方将免费矫正或更换有缺陷的设备或部件，直至恢复设备正常性能，此间发生的一切费用由我方自行承担。如不能及时解决实际工作中出现的问题，我方提供备用设备修复。</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弦轴松弛而无法保证音准；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弦码开裂、琴键扭曲、弦槌脱胶、琴侧板脱胶;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由于产品生产质量所产生的外壳油漆问题;</w:t>
      </w:r>
    </w:p>
    <w:p>
      <w:pPr>
        <w:bidi w:val="0"/>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）等等。。。</w:t>
      </w:r>
    </w:p>
    <w:p>
      <w:pPr>
        <w:spacing w:line="360" w:lineRule="auto"/>
        <w:ind w:firstLine="480" w:firstLineChars="200"/>
        <w:rPr>
          <w:rFonts w:hint="eastAsia" w:ascii="宋体" w:hAnsi="宋体" w:eastAsia="宋体" w:cs="宋体"/>
          <w:bCs/>
          <w:sz w:val="24"/>
          <w:szCs w:val="24"/>
          <w:lang w:eastAsia="zh-CN"/>
        </w:rPr>
      </w:pPr>
      <w:r>
        <w:rPr>
          <w:rFonts w:hint="eastAsia" w:ascii="宋体" w:hAnsi="宋体" w:eastAsia="宋体" w:cs="宋体"/>
          <w:bCs/>
          <w:sz w:val="24"/>
          <w:szCs w:val="24"/>
        </w:rPr>
        <w:t>6.2服务内容及培训课程</w:t>
      </w:r>
      <w:r>
        <w:rPr>
          <w:rFonts w:hint="eastAsia" w:ascii="宋体" w:hAnsi="宋体" w:eastAsia="宋体" w:cs="宋体"/>
          <w:bCs/>
          <w:sz w:val="24"/>
          <w:szCs w:val="24"/>
          <w:lang w:eastAsia="zh-CN"/>
        </w:rPr>
        <w:t>（后附详细培训计划）</w:t>
      </w:r>
    </w:p>
    <w:p>
      <w:pPr>
        <w:spacing w:line="360" w:lineRule="auto"/>
        <w:ind w:firstLine="435"/>
        <w:rPr>
          <w:rFonts w:hint="eastAsia" w:ascii="宋体" w:hAnsi="宋体" w:eastAsia="宋体" w:cs="宋体"/>
          <w:sz w:val="24"/>
          <w:szCs w:val="24"/>
        </w:rPr>
      </w:pPr>
      <w:r>
        <w:rPr>
          <w:rFonts w:hint="eastAsia" w:ascii="宋体" w:hAnsi="宋体" w:eastAsia="宋体" w:cs="宋体"/>
          <w:sz w:val="24"/>
          <w:szCs w:val="24"/>
        </w:rPr>
        <w:t>☆专门授课培训</w:t>
      </w:r>
    </w:p>
    <w:p>
      <w:pPr>
        <w:spacing w:line="360" w:lineRule="auto"/>
        <w:ind w:firstLine="435"/>
        <w:rPr>
          <w:rFonts w:hint="eastAsia" w:ascii="宋体" w:hAnsi="宋体" w:eastAsia="宋体" w:cs="宋体"/>
          <w:sz w:val="24"/>
          <w:szCs w:val="24"/>
        </w:rPr>
      </w:pPr>
      <w:r>
        <w:rPr>
          <w:rFonts w:hint="eastAsia" w:ascii="宋体" w:hAnsi="宋体" w:eastAsia="宋体" w:cs="宋体"/>
          <w:sz w:val="24"/>
          <w:szCs w:val="24"/>
        </w:rPr>
        <w:t>为了能使贵校更好的利用设备进行教学，在产品安装调试完毕后，我公司将专门针对贵单位的使用人员进行免费授课培训，</w:t>
      </w:r>
      <w:r>
        <w:rPr>
          <w:rFonts w:hint="eastAsia" w:ascii="宋体" w:hAnsi="宋体" w:eastAsia="宋体" w:cs="宋体"/>
          <w:sz w:val="24"/>
          <w:szCs w:val="24"/>
          <w:lang w:val="zh-CN"/>
        </w:rPr>
        <w:t>直到需方人员熟练操作或掌握为准，</w:t>
      </w:r>
      <w:r>
        <w:rPr>
          <w:rFonts w:hint="eastAsia" w:ascii="宋体" w:hAnsi="宋体" w:eastAsia="宋体" w:cs="宋体"/>
          <w:sz w:val="24"/>
          <w:szCs w:val="24"/>
        </w:rPr>
        <w:t>由我公司专业钢琴技师现场进行培训，通常由课堂讲授和现场操作讲授组成，在实际操作中，会详细讲解操作步骤，指导贵单位使用人员操作，并解答相关问题。</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☆现场跟班培训</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公司委派的技师全部经过厂家培训考核及国家认可的，并持有技师证的，在验收结束后15个工作日内贵校可委派数名使用人员在施工现场免费跟班学习，包括钢琴日常保养，使用钢琴的注意事项，使他们掌握有关产品的使用、维护和管理方法，达到能独立进行管理，一般故障处理、日常检测和维护等工作的目标，实现贵校应用需求最大的满意度。</w:t>
      </w:r>
    </w:p>
    <w:p>
      <w:pPr>
        <w:pStyle w:val="2"/>
        <w:ind w:firstLine="480" w:firstLineChars="200"/>
        <w:rPr>
          <w:rFonts w:hint="eastAsia" w:ascii="宋体" w:hAnsi="宋体" w:eastAsia="宋体" w:cs="宋体"/>
          <w:sz w:val="24"/>
          <w:szCs w:val="24"/>
        </w:rPr>
      </w:pPr>
      <w:r>
        <w:rPr>
          <w:rFonts w:hint="eastAsia" w:ascii="宋体" w:hAnsi="宋体" w:eastAsia="宋体" w:cs="宋体"/>
          <w:sz w:val="24"/>
          <w:szCs w:val="24"/>
        </w:rPr>
        <w:t>☆研讨会</w:t>
      </w:r>
    </w:p>
    <w:p>
      <w:pPr>
        <w:spacing w:line="360" w:lineRule="auto"/>
        <w:ind w:firstLine="480" w:firstLineChars="200"/>
        <w:rPr>
          <w:rFonts w:hint="eastAsia" w:ascii="宋体" w:hAnsi="宋体" w:eastAsia="宋体" w:cs="宋体"/>
          <w:b/>
          <w:sz w:val="24"/>
          <w:szCs w:val="24"/>
          <w:lang w:eastAsia="zh-CN"/>
        </w:rPr>
      </w:pPr>
      <w:r>
        <w:rPr>
          <w:rFonts w:hint="eastAsia" w:ascii="宋体" w:hAnsi="宋体" w:eastAsia="宋体" w:cs="宋体"/>
          <w:sz w:val="24"/>
          <w:szCs w:val="24"/>
        </w:rPr>
        <w:t>我公司将通过定期组织研讨会，和贵单位相关使用人员一起对钢琴使用情况，一般故障处理情况，有关产品的使用、维护和管理方法等问题进行研讨，使贵校人员能够熟练掌握钢琴的使用方法。</w:t>
      </w:r>
    </w:p>
    <w:p>
      <w:pPr>
        <w:spacing w:line="360" w:lineRule="auto"/>
        <w:rPr>
          <w:rFonts w:hint="eastAsia" w:ascii="宋体" w:hAnsi="宋体" w:eastAsia="宋体" w:cs="宋体"/>
          <w:b/>
          <w:sz w:val="24"/>
          <w:szCs w:val="24"/>
          <w:lang w:eastAsia="zh-CN"/>
        </w:rPr>
      </w:pPr>
      <w:r>
        <w:rPr>
          <w:rFonts w:hint="eastAsia" w:ascii="宋体" w:hAnsi="宋体" w:eastAsia="宋体" w:cs="宋体"/>
          <w:b/>
          <w:sz w:val="24"/>
          <w:szCs w:val="24"/>
          <w:lang w:eastAsia="zh-CN"/>
        </w:rPr>
        <w:t>③</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lang w:eastAsia="zh-CN"/>
        </w:rPr>
        <w:t>服务团队</w:t>
      </w:r>
    </w:p>
    <w:p>
      <w:pPr>
        <w:spacing w:line="360" w:lineRule="auto"/>
        <w:ind w:firstLine="480" w:firstLineChars="200"/>
        <w:rPr>
          <w:rFonts w:hint="eastAsia" w:ascii="宋体" w:hAnsi="宋体" w:eastAsia="宋体" w:cs="宋体"/>
          <w:b/>
          <w:sz w:val="24"/>
          <w:szCs w:val="24"/>
          <w:lang w:eastAsia="zh-CN"/>
        </w:rPr>
      </w:pPr>
      <w:r>
        <w:rPr>
          <w:rFonts w:hint="eastAsia" w:ascii="宋体" w:hAnsi="宋体" w:eastAsia="宋体" w:cs="宋体"/>
          <w:sz w:val="24"/>
          <w:szCs w:val="24"/>
        </w:rPr>
        <w:t>我公司所销售产品实行全国联保，由雅马哈公司作为售后技术支持，公司的钢琴维修技师和钢琴调律技师均在日本雅马哈公司进行专业售后服务培训、考核及认证。（河南省内首位在日本学习考核的特级调律师）。并由两位一级钢琴技师领队，面对各种复杂问题，有能力作出最正确的处理方案。</w:t>
      </w:r>
    </w:p>
    <w:p>
      <w:pPr>
        <w:spacing w:line="360" w:lineRule="auto"/>
        <w:ind w:firstLine="480" w:firstLineChars="200"/>
        <w:rPr>
          <w:rFonts w:hint="eastAsia" w:ascii="宋体" w:hAnsi="宋体" w:eastAsia="宋体" w:cs="宋体"/>
          <w:b/>
          <w:sz w:val="24"/>
          <w:szCs w:val="24"/>
          <w:lang w:eastAsia="zh-CN"/>
        </w:rPr>
      </w:pPr>
      <w:r>
        <w:rPr>
          <w:rFonts w:hint="eastAsia" w:ascii="宋体" w:hAnsi="宋体" w:eastAsia="宋体" w:cs="宋体"/>
          <w:sz w:val="24"/>
          <w:szCs w:val="24"/>
        </w:rPr>
        <w:t>我公司的专业售后服务队伍拥有丰富的实际操作经验，拥有钢琴安装维护专业技师和专职搬运队伍及各种工具，能在各种复杂条件下，很好的完成货物的搬运及配送安装与调试。</w:t>
      </w:r>
    </w:p>
    <w:tbl>
      <w:tblPr>
        <w:tblStyle w:val="11"/>
        <w:tblpPr w:leftFromText="180" w:rightFromText="180" w:vertAnchor="text" w:horzAnchor="page" w:tblpXSpec="center" w:tblpY="32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2690"/>
        <w:gridCol w:w="1507"/>
        <w:gridCol w:w="1005"/>
        <w:gridCol w:w="1204"/>
        <w:gridCol w:w="2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931" w:type="dxa"/>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2690" w:type="dxa"/>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岗位名称</w:t>
            </w:r>
          </w:p>
        </w:tc>
        <w:tc>
          <w:tcPr>
            <w:tcW w:w="1507" w:type="dxa"/>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姓名</w:t>
            </w:r>
          </w:p>
        </w:tc>
        <w:tc>
          <w:tcPr>
            <w:tcW w:w="1005" w:type="dxa"/>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年龄</w:t>
            </w:r>
          </w:p>
        </w:tc>
        <w:tc>
          <w:tcPr>
            <w:tcW w:w="1204" w:type="dxa"/>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性别</w:t>
            </w:r>
          </w:p>
        </w:tc>
        <w:tc>
          <w:tcPr>
            <w:tcW w:w="2140" w:type="dxa"/>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931" w:type="dxa"/>
            <w:vAlign w:val="center"/>
          </w:tcPr>
          <w:p>
            <w:pPr>
              <w:autoSpaceDE w:val="0"/>
              <w:autoSpaceDN w:val="0"/>
              <w:adjustRightInd w:val="0"/>
              <w:spacing w:line="4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2690" w:type="dxa"/>
            <w:vAlign w:val="center"/>
          </w:tcPr>
          <w:p>
            <w:pPr>
              <w:spacing w:line="440" w:lineRule="exact"/>
              <w:jc w:val="center"/>
              <w:rPr>
                <w:rFonts w:hint="eastAsia" w:ascii="宋体" w:hAnsi="宋体" w:eastAsia="宋体" w:cs="宋体"/>
                <w:sz w:val="24"/>
                <w:szCs w:val="24"/>
                <w:lang w:eastAsia="zh-CN"/>
              </w:rPr>
            </w:pPr>
            <w:r>
              <w:rPr>
                <w:rFonts w:hint="eastAsia" w:ascii="宋体" w:hAnsi="宋体" w:eastAsia="宋体" w:cs="宋体"/>
                <w:sz w:val="24"/>
                <w:szCs w:val="24"/>
              </w:rPr>
              <w:t>项目</w:t>
            </w:r>
            <w:r>
              <w:rPr>
                <w:rFonts w:hint="eastAsia" w:ascii="宋体" w:hAnsi="宋体" w:eastAsia="宋体" w:cs="宋体"/>
                <w:sz w:val="24"/>
                <w:szCs w:val="24"/>
                <w:lang w:eastAsia="zh-CN"/>
              </w:rPr>
              <w:t>经理</w:t>
            </w:r>
          </w:p>
        </w:tc>
        <w:tc>
          <w:tcPr>
            <w:tcW w:w="1507" w:type="dxa"/>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李振涛</w:t>
            </w:r>
          </w:p>
        </w:tc>
        <w:tc>
          <w:tcPr>
            <w:tcW w:w="1005" w:type="dxa"/>
            <w:vAlign w:val="center"/>
          </w:tcPr>
          <w:p>
            <w:pPr>
              <w:spacing w:line="440" w:lineRule="exact"/>
              <w:jc w:val="center"/>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6</w:t>
            </w:r>
          </w:p>
        </w:tc>
        <w:tc>
          <w:tcPr>
            <w:tcW w:w="1204" w:type="dxa"/>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男</w:t>
            </w:r>
          </w:p>
        </w:tc>
        <w:tc>
          <w:tcPr>
            <w:tcW w:w="2140" w:type="dxa"/>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19949193336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931" w:type="dxa"/>
            <w:vAlign w:val="center"/>
          </w:tcPr>
          <w:p>
            <w:pPr>
              <w:autoSpaceDE w:val="0"/>
              <w:autoSpaceDN w:val="0"/>
              <w:adjustRightInd w:val="0"/>
              <w:spacing w:line="4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2690" w:type="dxa"/>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商务</w:t>
            </w:r>
          </w:p>
        </w:tc>
        <w:tc>
          <w:tcPr>
            <w:tcW w:w="1507" w:type="dxa"/>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张忠振</w:t>
            </w:r>
          </w:p>
        </w:tc>
        <w:tc>
          <w:tcPr>
            <w:tcW w:w="1005" w:type="dxa"/>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29</w:t>
            </w:r>
          </w:p>
        </w:tc>
        <w:tc>
          <w:tcPr>
            <w:tcW w:w="1204" w:type="dxa"/>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男</w:t>
            </w:r>
          </w:p>
        </w:tc>
        <w:tc>
          <w:tcPr>
            <w:tcW w:w="2140" w:type="dxa"/>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15036955802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931" w:type="dxa"/>
            <w:vAlign w:val="center"/>
          </w:tcPr>
          <w:p>
            <w:pPr>
              <w:autoSpaceDE w:val="0"/>
              <w:autoSpaceDN w:val="0"/>
              <w:adjustRightInd w:val="0"/>
              <w:spacing w:line="4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2690" w:type="dxa"/>
            <w:vAlign w:val="center"/>
          </w:tcPr>
          <w:p>
            <w:pPr>
              <w:spacing w:line="44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项目负责人</w:t>
            </w:r>
          </w:p>
        </w:tc>
        <w:tc>
          <w:tcPr>
            <w:tcW w:w="1507" w:type="dxa"/>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窦翔</w:t>
            </w:r>
          </w:p>
        </w:tc>
        <w:tc>
          <w:tcPr>
            <w:tcW w:w="1005" w:type="dxa"/>
            <w:vAlign w:val="center"/>
          </w:tcPr>
          <w:p>
            <w:pPr>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w:t>
            </w:r>
          </w:p>
        </w:tc>
        <w:tc>
          <w:tcPr>
            <w:tcW w:w="1204" w:type="dxa"/>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男</w:t>
            </w:r>
          </w:p>
        </w:tc>
        <w:tc>
          <w:tcPr>
            <w:tcW w:w="2140" w:type="dxa"/>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18538311010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931" w:type="dxa"/>
            <w:vAlign w:val="center"/>
          </w:tcPr>
          <w:p>
            <w:pPr>
              <w:autoSpaceDE w:val="0"/>
              <w:autoSpaceDN w:val="0"/>
              <w:adjustRightInd w:val="0"/>
              <w:spacing w:line="4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2690" w:type="dxa"/>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验收</w:t>
            </w:r>
          </w:p>
        </w:tc>
        <w:tc>
          <w:tcPr>
            <w:tcW w:w="1507" w:type="dxa"/>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陈晓璞</w:t>
            </w:r>
          </w:p>
        </w:tc>
        <w:tc>
          <w:tcPr>
            <w:tcW w:w="1005" w:type="dxa"/>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38</w:t>
            </w:r>
          </w:p>
        </w:tc>
        <w:tc>
          <w:tcPr>
            <w:tcW w:w="1204" w:type="dxa"/>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男</w:t>
            </w:r>
          </w:p>
        </w:tc>
        <w:tc>
          <w:tcPr>
            <w:tcW w:w="2140" w:type="dxa"/>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18539562026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931" w:type="dxa"/>
            <w:vAlign w:val="center"/>
          </w:tcPr>
          <w:p>
            <w:pPr>
              <w:autoSpaceDE w:val="0"/>
              <w:autoSpaceDN w:val="0"/>
              <w:adjustRightInd w:val="0"/>
              <w:spacing w:line="4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2690" w:type="dxa"/>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安装实施</w:t>
            </w:r>
          </w:p>
        </w:tc>
        <w:tc>
          <w:tcPr>
            <w:tcW w:w="1507" w:type="dxa"/>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王宣</w:t>
            </w:r>
          </w:p>
        </w:tc>
        <w:tc>
          <w:tcPr>
            <w:tcW w:w="1005" w:type="dxa"/>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29</w:t>
            </w:r>
          </w:p>
        </w:tc>
        <w:tc>
          <w:tcPr>
            <w:tcW w:w="1204" w:type="dxa"/>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男</w:t>
            </w:r>
          </w:p>
        </w:tc>
        <w:tc>
          <w:tcPr>
            <w:tcW w:w="2140" w:type="dxa"/>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18039932672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931" w:type="dxa"/>
            <w:vAlign w:val="center"/>
          </w:tcPr>
          <w:p>
            <w:pPr>
              <w:autoSpaceDE w:val="0"/>
              <w:autoSpaceDN w:val="0"/>
              <w:adjustRightInd w:val="0"/>
              <w:spacing w:line="4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2690" w:type="dxa"/>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质量监控</w:t>
            </w:r>
          </w:p>
        </w:tc>
        <w:tc>
          <w:tcPr>
            <w:tcW w:w="1507" w:type="dxa"/>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孙建龙</w:t>
            </w:r>
          </w:p>
        </w:tc>
        <w:tc>
          <w:tcPr>
            <w:tcW w:w="1005" w:type="dxa"/>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32</w:t>
            </w:r>
          </w:p>
        </w:tc>
        <w:tc>
          <w:tcPr>
            <w:tcW w:w="1204" w:type="dxa"/>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男</w:t>
            </w:r>
          </w:p>
        </w:tc>
        <w:tc>
          <w:tcPr>
            <w:tcW w:w="2140" w:type="dxa"/>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15003878521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931" w:type="dxa"/>
            <w:vAlign w:val="center"/>
          </w:tcPr>
          <w:p>
            <w:pPr>
              <w:autoSpaceDE w:val="0"/>
              <w:autoSpaceDN w:val="0"/>
              <w:adjustRightInd w:val="0"/>
              <w:spacing w:line="4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2690" w:type="dxa"/>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车队运输</w:t>
            </w:r>
          </w:p>
        </w:tc>
        <w:tc>
          <w:tcPr>
            <w:tcW w:w="1507" w:type="dxa"/>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凡稳立</w:t>
            </w:r>
          </w:p>
        </w:tc>
        <w:tc>
          <w:tcPr>
            <w:tcW w:w="1005" w:type="dxa"/>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41</w:t>
            </w:r>
          </w:p>
        </w:tc>
        <w:tc>
          <w:tcPr>
            <w:tcW w:w="1204" w:type="dxa"/>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男</w:t>
            </w:r>
          </w:p>
        </w:tc>
        <w:tc>
          <w:tcPr>
            <w:tcW w:w="2140" w:type="dxa"/>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15515572288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931" w:type="dxa"/>
            <w:vAlign w:val="center"/>
          </w:tcPr>
          <w:p>
            <w:pPr>
              <w:autoSpaceDE w:val="0"/>
              <w:autoSpaceDN w:val="0"/>
              <w:adjustRightInd w:val="0"/>
              <w:spacing w:line="4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2690" w:type="dxa"/>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售后</w:t>
            </w:r>
            <w:r>
              <w:rPr>
                <w:rFonts w:hint="eastAsia" w:ascii="宋体" w:hAnsi="宋体" w:eastAsia="宋体" w:cs="宋体"/>
                <w:sz w:val="24"/>
                <w:szCs w:val="24"/>
                <w:lang w:eastAsia="zh-CN"/>
              </w:rPr>
              <w:t>技术</w:t>
            </w:r>
            <w:r>
              <w:rPr>
                <w:rFonts w:hint="eastAsia" w:ascii="宋体" w:hAnsi="宋体" w:eastAsia="宋体" w:cs="宋体"/>
                <w:sz w:val="24"/>
                <w:szCs w:val="24"/>
              </w:rPr>
              <w:t>支持</w:t>
            </w:r>
          </w:p>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（雅马哈特级调律师）</w:t>
            </w:r>
          </w:p>
        </w:tc>
        <w:tc>
          <w:tcPr>
            <w:tcW w:w="1507" w:type="dxa"/>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李莫凡</w:t>
            </w:r>
          </w:p>
        </w:tc>
        <w:tc>
          <w:tcPr>
            <w:tcW w:w="1005" w:type="dxa"/>
            <w:vAlign w:val="center"/>
          </w:tcPr>
          <w:p>
            <w:pPr>
              <w:spacing w:line="440" w:lineRule="exact"/>
              <w:jc w:val="center"/>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8</w:t>
            </w:r>
          </w:p>
        </w:tc>
        <w:tc>
          <w:tcPr>
            <w:tcW w:w="1204" w:type="dxa"/>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男</w:t>
            </w:r>
          </w:p>
        </w:tc>
        <w:tc>
          <w:tcPr>
            <w:tcW w:w="2140" w:type="dxa"/>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18538722020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931" w:type="dxa"/>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9</w:t>
            </w:r>
          </w:p>
        </w:tc>
        <w:tc>
          <w:tcPr>
            <w:tcW w:w="2690" w:type="dxa"/>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雅马哈调律师</w:t>
            </w:r>
          </w:p>
        </w:tc>
        <w:tc>
          <w:tcPr>
            <w:tcW w:w="1507" w:type="dxa"/>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朱培星</w:t>
            </w:r>
          </w:p>
        </w:tc>
        <w:tc>
          <w:tcPr>
            <w:tcW w:w="1005" w:type="dxa"/>
            <w:vAlign w:val="center"/>
          </w:tcPr>
          <w:p>
            <w:pPr>
              <w:spacing w:line="440" w:lineRule="exact"/>
              <w:jc w:val="center"/>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7</w:t>
            </w:r>
          </w:p>
        </w:tc>
        <w:tc>
          <w:tcPr>
            <w:tcW w:w="1204" w:type="dxa"/>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男</w:t>
            </w:r>
          </w:p>
        </w:tc>
        <w:tc>
          <w:tcPr>
            <w:tcW w:w="2140" w:type="dxa"/>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18638152083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31" w:type="dxa"/>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10</w:t>
            </w:r>
          </w:p>
        </w:tc>
        <w:tc>
          <w:tcPr>
            <w:tcW w:w="2690" w:type="dxa"/>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雅马哈调律师</w:t>
            </w:r>
          </w:p>
        </w:tc>
        <w:tc>
          <w:tcPr>
            <w:tcW w:w="1507" w:type="dxa"/>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李代祥</w:t>
            </w:r>
          </w:p>
        </w:tc>
        <w:tc>
          <w:tcPr>
            <w:tcW w:w="1005" w:type="dxa"/>
            <w:vAlign w:val="center"/>
          </w:tcPr>
          <w:p>
            <w:pPr>
              <w:spacing w:line="440" w:lineRule="exact"/>
              <w:jc w:val="center"/>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2</w:t>
            </w:r>
          </w:p>
        </w:tc>
        <w:tc>
          <w:tcPr>
            <w:tcW w:w="1204" w:type="dxa"/>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男</w:t>
            </w:r>
          </w:p>
        </w:tc>
        <w:tc>
          <w:tcPr>
            <w:tcW w:w="2140" w:type="dxa"/>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18838909582</w:t>
            </w:r>
          </w:p>
        </w:tc>
      </w:tr>
    </w:tbl>
    <w:p>
      <w:pPr>
        <w:spacing w:line="360" w:lineRule="auto"/>
        <w:rPr>
          <w:rFonts w:hint="eastAsia" w:ascii="宋体" w:hAnsi="宋体" w:eastAsia="宋体" w:cs="宋体"/>
          <w:b/>
          <w:sz w:val="24"/>
          <w:szCs w:val="24"/>
          <w:lang w:eastAsia="zh-CN"/>
        </w:rPr>
      </w:pPr>
      <w:r>
        <w:rPr>
          <w:rFonts w:hint="eastAsia" w:ascii="宋体" w:hAnsi="宋体" w:eastAsia="宋体" w:cs="宋体"/>
          <w:b/>
          <w:sz w:val="24"/>
          <w:szCs w:val="24"/>
          <w:lang w:val="en-US" w:eastAsia="zh-CN"/>
        </w:rPr>
        <w:t>④ 故障响应时间</w:t>
      </w:r>
    </w:p>
    <w:p>
      <w:pPr>
        <w:pStyle w:val="15"/>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我方接到用户报修通知后，</w:t>
      </w:r>
      <w:r>
        <w:rPr>
          <w:rFonts w:hint="eastAsia" w:ascii="宋体" w:hAnsi="宋体" w:eastAsia="宋体" w:cs="宋体"/>
          <w:sz w:val="24"/>
          <w:szCs w:val="24"/>
          <w:lang w:val="en-US" w:eastAsia="zh-CN"/>
        </w:rPr>
        <w:t>30分钟</w:t>
      </w:r>
      <w:r>
        <w:rPr>
          <w:rFonts w:hint="eastAsia" w:ascii="宋体" w:hAnsi="宋体" w:eastAsia="宋体" w:cs="宋体"/>
          <w:sz w:val="24"/>
          <w:szCs w:val="24"/>
        </w:rPr>
        <w:t>响应,2小时内电话做出维修方案，如2个小时内无法通过电话解决问题，我方派维修人员在接到报修报告后</w:t>
      </w:r>
      <w:r>
        <w:rPr>
          <w:rFonts w:hint="eastAsia" w:ascii="宋体" w:hAnsi="宋体" w:eastAsia="宋体" w:cs="宋体"/>
          <w:sz w:val="24"/>
          <w:szCs w:val="24"/>
          <w:lang w:val="en-US" w:eastAsia="zh-CN"/>
        </w:rPr>
        <w:t>3</w:t>
      </w:r>
      <w:r>
        <w:rPr>
          <w:rFonts w:hint="eastAsia" w:ascii="宋体" w:hAnsi="宋体" w:eastAsia="宋体" w:cs="宋体"/>
          <w:sz w:val="24"/>
          <w:szCs w:val="24"/>
        </w:rPr>
        <w:t>个小时</w:t>
      </w:r>
      <w:r>
        <w:rPr>
          <w:rFonts w:hint="eastAsia" w:ascii="宋体" w:hAnsi="宋体" w:eastAsia="宋体" w:cs="宋体"/>
          <w:sz w:val="24"/>
          <w:szCs w:val="24"/>
          <w:lang w:eastAsia="zh-CN"/>
        </w:rPr>
        <w:t>内</w:t>
      </w:r>
      <w:r>
        <w:rPr>
          <w:rFonts w:hint="eastAsia" w:ascii="宋体" w:hAnsi="宋体" w:eastAsia="宋体" w:cs="宋体"/>
          <w:sz w:val="24"/>
          <w:szCs w:val="24"/>
        </w:rPr>
        <w:t>到达用户现场予以维修，24小时内解决故障问题</w:t>
      </w:r>
      <w:r>
        <w:rPr>
          <w:rFonts w:hint="eastAsia" w:ascii="宋体" w:hAnsi="宋体" w:eastAsia="宋体" w:cs="宋体"/>
          <w:sz w:val="24"/>
          <w:szCs w:val="24"/>
          <w:lang w:eastAsia="zh-CN"/>
        </w:rPr>
        <w:t>，</w:t>
      </w:r>
      <w:r>
        <w:rPr>
          <w:rFonts w:hint="eastAsia" w:ascii="宋体" w:hAnsi="宋体" w:eastAsia="宋体" w:cs="宋体"/>
          <w:sz w:val="24"/>
          <w:szCs w:val="24"/>
        </w:rPr>
        <w:t>确保设备系统正常工作；无法在24小时内解决的，提供备用产品，使采购人能够正常使用。</w:t>
      </w:r>
    </w:p>
    <w:p>
      <w:pPr>
        <w:pStyle w:val="15"/>
        <w:spacing w:line="360" w:lineRule="auto"/>
        <w:ind w:left="0" w:firstLine="0"/>
        <w:rPr>
          <w:rFonts w:hint="eastAsia" w:ascii="宋体" w:hAnsi="宋体" w:eastAsia="宋体" w:cs="宋体"/>
          <w:b/>
          <w:bCs/>
          <w:sz w:val="24"/>
          <w:szCs w:val="24"/>
        </w:rPr>
      </w:pPr>
      <w:r>
        <w:rPr>
          <w:rFonts w:hint="eastAsia" w:ascii="宋体" w:hAnsi="宋体" w:eastAsia="宋体" w:cs="宋体"/>
          <w:b/>
          <w:sz w:val="24"/>
          <w:szCs w:val="24"/>
          <w:lang w:eastAsia="zh-CN"/>
        </w:rPr>
        <w:t>⑤</w:t>
      </w:r>
      <w:r>
        <w:rPr>
          <w:rFonts w:hint="eastAsia" w:ascii="宋体" w:hAnsi="宋体" w:eastAsia="宋体" w:cs="宋体"/>
          <w:b/>
          <w:sz w:val="24"/>
          <w:szCs w:val="24"/>
          <w:lang w:val="en-US" w:eastAsia="zh-CN"/>
        </w:rPr>
        <w:t xml:space="preserve"> </w:t>
      </w:r>
      <w:r>
        <w:rPr>
          <w:rFonts w:hint="eastAsia" w:ascii="宋体" w:hAnsi="宋体" w:eastAsia="宋体" w:cs="宋体"/>
          <w:b/>
          <w:bCs/>
          <w:sz w:val="24"/>
          <w:szCs w:val="24"/>
        </w:rPr>
        <w:t>实质性优惠条件：</w:t>
      </w:r>
    </w:p>
    <w:p>
      <w:pPr>
        <w:pStyle w:val="15"/>
        <w:spacing w:line="360" w:lineRule="auto"/>
        <w:ind w:left="0" w:firstLine="0"/>
        <w:rPr>
          <w:rFonts w:hint="eastAsia" w:ascii="宋体" w:hAnsi="宋体" w:eastAsia="宋体" w:cs="宋体"/>
          <w:b/>
          <w:bCs w:val="0"/>
          <w:sz w:val="24"/>
          <w:szCs w:val="24"/>
        </w:rPr>
      </w:pPr>
      <w:r>
        <w:rPr>
          <w:rFonts w:hint="eastAsia" w:ascii="宋体" w:hAnsi="宋体" w:eastAsia="宋体" w:cs="宋体"/>
          <w:b/>
          <w:bCs w:val="0"/>
          <w:sz w:val="24"/>
          <w:szCs w:val="24"/>
        </w:rPr>
        <w:t>1.招标文件要求质保期为三年的基础上我公司延保至</w:t>
      </w:r>
      <w:r>
        <w:rPr>
          <w:rFonts w:hint="eastAsia" w:ascii="宋体" w:hAnsi="宋体" w:eastAsia="宋体" w:cs="宋体"/>
          <w:b/>
          <w:bCs w:val="0"/>
          <w:sz w:val="24"/>
          <w:szCs w:val="24"/>
          <w:lang w:eastAsia="zh-CN"/>
        </w:rPr>
        <w:t>六</w:t>
      </w:r>
      <w:r>
        <w:rPr>
          <w:rFonts w:hint="eastAsia" w:ascii="宋体" w:hAnsi="宋体" w:eastAsia="宋体" w:cs="宋体"/>
          <w:b/>
          <w:bCs w:val="0"/>
          <w:sz w:val="24"/>
          <w:szCs w:val="24"/>
        </w:rPr>
        <w:t>年，自本项目验收合格之日起，期间属产品质量问题产生的所有费用由我公司承担。</w:t>
      </w:r>
    </w:p>
    <w:p>
      <w:pPr>
        <w:spacing w:line="360" w:lineRule="auto"/>
        <w:rPr>
          <w:rFonts w:hint="eastAsia" w:ascii="宋体" w:hAnsi="宋体" w:eastAsia="宋体" w:cs="宋体"/>
          <w:b/>
          <w:bCs w:val="0"/>
          <w:sz w:val="24"/>
          <w:szCs w:val="24"/>
        </w:rPr>
      </w:pPr>
      <w:r>
        <w:rPr>
          <w:rFonts w:hint="eastAsia" w:ascii="宋体" w:hAnsi="宋体" w:eastAsia="宋体" w:cs="宋体"/>
          <w:b/>
          <w:bCs w:val="0"/>
          <w:sz w:val="24"/>
          <w:szCs w:val="24"/>
        </w:rPr>
        <w:t>2.我公司承诺赠送调律三次。</w:t>
      </w:r>
    </w:p>
    <w:p>
      <w:pPr>
        <w:spacing w:line="360" w:lineRule="auto"/>
        <w:rPr>
          <w:rFonts w:hint="eastAsia" w:ascii="宋体" w:hAnsi="宋体" w:eastAsia="宋体" w:cs="宋体"/>
          <w:b/>
          <w:bCs w:val="0"/>
          <w:sz w:val="24"/>
          <w:szCs w:val="24"/>
        </w:rPr>
      </w:pPr>
      <w:r>
        <w:rPr>
          <w:rFonts w:hint="eastAsia" w:ascii="宋体" w:hAnsi="宋体" w:eastAsia="宋体" w:cs="宋体"/>
          <w:b/>
          <w:bCs w:val="0"/>
          <w:sz w:val="24"/>
          <w:szCs w:val="24"/>
        </w:rPr>
        <w:t>3.随琴附送</w:t>
      </w:r>
      <w:r>
        <w:rPr>
          <w:rFonts w:hint="eastAsia" w:ascii="宋体" w:hAnsi="宋体" w:eastAsia="宋体" w:cs="宋体"/>
          <w:b/>
          <w:bCs w:val="0"/>
          <w:sz w:val="24"/>
          <w:szCs w:val="24"/>
          <w:lang w:eastAsia="zh-CN"/>
        </w:rPr>
        <w:t>琴罩、</w:t>
      </w:r>
      <w:r>
        <w:rPr>
          <w:rFonts w:hint="eastAsia" w:ascii="宋体" w:hAnsi="宋体" w:eastAsia="宋体" w:cs="宋体"/>
          <w:b/>
          <w:bCs w:val="0"/>
          <w:sz w:val="24"/>
          <w:szCs w:val="24"/>
        </w:rPr>
        <w:t>琴凳、擦琴布、使用说明书。</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lang w:eastAsia="zh-CN"/>
        </w:rPr>
        <w:t>⑥</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优惠承诺：</w:t>
      </w:r>
    </w:p>
    <w:p>
      <w:pPr>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结合我公司自身条件和潜力，我公司将最大限度地为采购人排忧解难，具体做出如下优惠承诺:</w:t>
      </w:r>
    </w:p>
    <w:p>
      <w:pPr>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1、我公司对本项目承担总负责，决不分包。</w:t>
      </w:r>
    </w:p>
    <w:p>
      <w:pPr>
        <w:spacing w:line="360" w:lineRule="auto"/>
        <w:rPr>
          <w:rFonts w:hint="eastAsia" w:ascii="宋体" w:hAnsi="宋体" w:eastAsia="宋体" w:cs="宋体"/>
          <w:bCs/>
          <w:sz w:val="24"/>
          <w:szCs w:val="24"/>
        </w:rPr>
      </w:pPr>
      <w:r>
        <w:rPr>
          <w:rFonts w:hint="eastAsia" w:ascii="宋体" w:hAnsi="宋体" w:eastAsia="宋体" w:cs="宋体"/>
          <w:b w:val="0"/>
          <w:bCs/>
          <w:sz w:val="24"/>
          <w:szCs w:val="24"/>
        </w:rPr>
        <w:t>2、认真履行我方所做出的的所有承诺条件，不打折扣，不推诿。</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lang w:eastAsia="zh-CN"/>
        </w:rPr>
        <w:t>⑦</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承诺履行：</w:t>
      </w:r>
    </w:p>
    <w:p>
      <w:pPr>
        <w:spacing w:line="360" w:lineRule="auto"/>
        <w:rPr>
          <w:rFonts w:hint="eastAsia" w:ascii="宋体" w:hAnsi="宋体" w:eastAsia="宋体" w:cs="宋体"/>
          <w:bCs/>
          <w:sz w:val="24"/>
          <w:szCs w:val="24"/>
        </w:rPr>
      </w:pPr>
      <w:r>
        <w:rPr>
          <w:rFonts w:hint="eastAsia" w:ascii="宋体" w:hAnsi="宋体" w:eastAsia="宋体" w:cs="宋体"/>
          <w:bCs/>
          <w:sz w:val="24"/>
          <w:szCs w:val="24"/>
        </w:rPr>
        <w:t>我公司一向重视对采购方的服务，为此，我公司将以“全心全意为业主”的服务理念，竭诚为贵方服务。结合本项目的特点、要求和我公司自身的条件和潜力，我们完全响应贵方招标要求的全部内容并作出承诺并严格按照承诺条件一丝不苟的将承诺落实到位:</w:t>
      </w:r>
    </w:p>
    <w:p>
      <w:pPr>
        <w:numPr>
          <w:ilvl w:val="0"/>
          <w:numId w:val="1"/>
        </w:numPr>
        <w:spacing w:line="360" w:lineRule="auto"/>
        <w:rPr>
          <w:rFonts w:hint="eastAsia" w:ascii="宋体" w:hAnsi="宋体" w:eastAsia="宋体" w:cs="宋体"/>
          <w:bCs/>
          <w:sz w:val="24"/>
          <w:szCs w:val="24"/>
        </w:rPr>
      </w:pPr>
      <w:r>
        <w:rPr>
          <w:rFonts w:hint="eastAsia" w:ascii="宋体" w:hAnsi="宋体" w:eastAsia="宋体" w:cs="宋体"/>
          <w:bCs/>
          <w:sz w:val="24"/>
          <w:szCs w:val="24"/>
        </w:rPr>
        <w:t>追求完美，全程服务：我们时刻要求视采购方为“上帝”，想采购方之所想,急采购方之所争，办业主急需办之事，切实把业主意识贯彻始终，做到项目中标前为采购方服务、实施中对采购方负责，交付产品货物后让采购方满意。</w:t>
      </w:r>
    </w:p>
    <w:p>
      <w:pPr>
        <w:numPr>
          <w:ilvl w:val="0"/>
          <w:numId w:val="1"/>
        </w:numPr>
        <w:spacing w:line="360" w:lineRule="auto"/>
        <w:ind w:left="0" w:leftChars="0" w:firstLine="0" w:firstLineChars="0"/>
        <w:rPr>
          <w:rFonts w:hint="eastAsia" w:ascii="宋体" w:hAnsi="宋体" w:eastAsia="宋体" w:cs="宋体"/>
          <w:bCs/>
          <w:sz w:val="24"/>
          <w:szCs w:val="24"/>
        </w:rPr>
      </w:pPr>
      <w:r>
        <w:rPr>
          <w:rFonts w:hint="eastAsia" w:ascii="宋体" w:hAnsi="宋体" w:eastAsia="宋体" w:cs="宋体"/>
          <w:bCs/>
          <w:sz w:val="24"/>
          <w:szCs w:val="24"/>
        </w:rPr>
        <w:t>诚实守信，尊重采购方：我们完全响应贵方的要求，若中标</w:t>
      </w:r>
      <w:r>
        <w:rPr>
          <w:rFonts w:hint="eastAsia" w:ascii="宋体" w:hAnsi="宋体" w:eastAsia="宋体" w:cs="宋体"/>
          <w:bCs/>
          <w:sz w:val="24"/>
          <w:szCs w:val="24"/>
          <w:lang w:eastAsia="zh-CN"/>
        </w:rPr>
        <w:t>，</w:t>
      </w:r>
      <w:r>
        <w:rPr>
          <w:rFonts w:hint="eastAsia" w:ascii="宋体" w:hAnsi="宋体" w:eastAsia="宋体" w:cs="宋体"/>
          <w:bCs/>
          <w:sz w:val="24"/>
          <w:szCs w:val="24"/>
        </w:rPr>
        <w:t>供货将严格执行投标文件的所有条款。</w:t>
      </w:r>
    </w:p>
    <w:p>
      <w:pPr>
        <w:numPr>
          <w:ilvl w:val="0"/>
          <w:numId w:val="1"/>
        </w:numPr>
        <w:spacing w:line="360" w:lineRule="auto"/>
        <w:ind w:left="0" w:leftChars="0" w:firstLine="0" w:firstLineChars="0"/>
        <w:rPr>
          <w:rFonts w:hint="eastAsia" w:ascii="宋体" w:hAnsi="宋体" w:eastAsia="宋体" w:cs="宋体"/>
          <w:bCs/>
          <w:sz w:val="24"/>
          <w:szCs w:val="24"/>
        </w:rPr>
      </w:pPr>
      <w:r>
        <w:rPr>
          <w:rFonts w:hint="eastAsia" w:ascii="宋体" w:hAnsi="宋体" w:eastAsia="宋体" w:cs="宋体"/>
          <w:bCs/>
          <w:sz w:val="24"/>
          <w:szCs w:val="24"/>
        </w:rPr>
        <w:t>按中标要求组织落实，对整个过程的进度，质量，安全实施全过程管理，将工期、质量、安全及物资消耗责任分解到人，层层包干，责、权、利相结合。</w:t>
      </w:r>
    </w:p>
    <w:p>
      <w:pPr>
        <w:numPr>
          <w:ilvl w:val="0"/>
          <w:numId w:val="0"/>
        </w:numPr>
        <w:spacing w:line="360" w:lineRule="auto"/>
        <w:ind w:leftChars="0"/>
        <w:rPr>
          <w:rFonts w:hint="eastAsia" w:ascii="宋体" w:hAnsi="宋体" w:eastAsia="宋体" w:cs="宋体"/>
          <w:sz w:val="24"/>
          <w:szCs w:val="24"/>
        </w:rPr>
      </w:pPr>
      <w:r>
        <w:rPr>
          <w:rFonts w:hint="eastAsia" w:ascii="宋体" w:hAnsi="宋体" w:eastAsia="宋体" w:cs="宋体"/>
          <w:bCs/>
          <w:sz w:val="24"/>
          <w:szCs w:val="24"/>
        </w:rPr>
        <w:t>4、严格把握质量目标管理，认真贯彻ISO9001系列标准，严格质量管理、 消灭质量通病，确保本标段的目标的实现。</w:t>
      </w:r>
    </w:p>
    <w:p>
      <w:pPr>
        <w:spacing w:line="360" w:lineRule="auto"/>
        <w:rPr>
          <w:rFonts w:hint="eastAsia" w:ascii="宋体" w:hAnsi="宋体" w:eastAsia="宋体" w:cs="宋体"/>
          <w:sz w:val="24"/>
          <w:szCs w:val="24"/>
        </w:rPr>
      </w:pPr>
      <w:r>
        <w:rPr>
          <w:rFonts w:hint="eastAsia" w:ascii="宋体" w:hAnsi="宋体" w:eastAsia="宋体" w:cs="宋体"/>
          <w:b/>
          <w:bCs/>
          <w:sz w:val="24"/>
          <w:szCs w:val="24"/>
          <w:lang w:eastAsia="zh-CN"/>
        </w:rPr>
        <w:t>⑧</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维修单位名称：</w:t>
      </w:r>
      <w:r>
        <w:rPr>
          <w:rFonts w:hint="eastAsia" w:ascii="宋体" w:hAnsi="宋体" w:eastAsia="宋体" w:cs="宋体"/>
          <w:sz w:val="24"/>
          <w:szCs w:val="24"/>
        </w:rPr>
        <w:t>河南丽声乐器销售有限公司</w:t>
      </w:r>
    </w:p>
    <w:p>
      <w:pPr>
        <w:pStyle w:val="15"/>
        <w:spacing w:line="360" w:lineRule="auto"/>
        <w:ind w:left="0" w:leftChars="0" w:firstLine="482" w:firstLineChars="200"/>
        <w:rPr>
          <w:rFonts w:hint="eastAsia" w:ascii="宋体" w:hAnsi="宋体" w:eastAsia="宋体" w:cs="宋体"/>
          <w:sz w:val="24"/>
          <w:szCs w:val="24"/>
          <w:lang w:val="en-US"/>
        </w:rPr>
      </w:pPr>
      <w:r>
        <w:rPr>
          <w:rFonts w:hint="eastAsia" w:ascii="宋体" w:hAnsi="宋体" w:eastAsia="宋体" w:cs="宋体"/>
          <w:b/>
          <w:bCs/>
          <w:sz w:val="24"/>
          <w:szCs w:val="24"/>
        </w:rPr>
        <w:t>地</w:t>
      </w:r>
      <w:r>
        <w:rPr>
          <w:rFonts w:hint="eastAsia" w:ascii="宋体" w:hAnsi="宋体" w:eastAsia="宋体" w:cs="宋体"/>
          <w:b/>
          <w:bCs/>
          <w:sz w:val="24"/>
          <w:szCs w:val="24"/>
          <w:lang w:val="en-US"/>
        </w:rPr>
        <w:t xml:space="preserve">    </w:t>
      </w:r>
      <w:r>
        <w:rPr>
          <w:rFonts w:hint="eastAsia" w:ascii="宋体" w:hAnsi="宋体" w:eastAsia="宋体" w:cs="宋体"/>
          <w:b/>
          <w:bCs/>
          <w:sz w:val="24"/>
          <w:szCs w:val="24"/>
        </w:rPr>
        <w:t>点：</w:t>
      </w:r>
      <w:r>
        <w:rPr>
          <w:rFonts w:hint="eastAsia" w:ascii="宋体" w:hAnsi="宋体" w:eastAsia="宋体" w:cs="宋体"/>
          <w:sz w:val="24"/>
          <w:szCs w:val="24"/>
        </w:rPr>
        <w:t>郑州市管城区西大街</w:t>
      </w:r>
      <w:r>
        <w:rPr>
          <w:rFonts w:hint="eastAsia" w:ascii="宋体" w:hAnsi="宋体" w:eastAsia="宋体" w:cs="宋体"/>
          <w:sz w:val="24"/>
          <w:szCs w:val="24"/>
          <w:lang w:val="en-US"/>
        </w:rPr>
        <w:t>84号</w:t>
      </w:r>
    </w:p>
    <w:p>
      <w:pPr>
        <w:pStyle w:val="15"/>
        <w:spacing w:line="360" w:lineRule="auto"/>
        <w:ind w:left="0" w:firstLine="482" w:firstLineChars="200"/>
        <w:rPr>
          <w:rFonts w:hint="eastAsia" w:ascii="宋体" w:hAnsi="宋体" w:eastAsia="宋体" w:cs="宋体"/>
          <w:sz w:val="24"/>
          <w:szCs w:val="24"/>
          <w:lang w:val="en-US"/>
        </w:rPr>
      </w:pPr>
      <w:r>
        <w:rPr>
          <w:rFonts w:hint="eastAsia" w:ascii="宋体" w:hAnsi="宋体" w:eastAsia="宋体" w:cs="宋体"/>
          <w:b/>
          <w:sz w:val="24"/>
          <w:szCs w:val="24"/>
          <w:lang w:val="en-US"/>
        </w:rPr>
        <w:t>联 系 人：</w:t>
      </w:r>
      <w:r>
        <w:rPr>
          <w:rFonts w:hint="eastAsia" w:ascii="宋体" w:hAnsi="宋体" w:eastAsia="宋体" w:cs="宋体"/>
          <w:sz w:val="24"/>
          <w:szCs w:val="24"/>
        </w:rPr>
        <w:t>李振涛</w:t>
      </w:r>
      <w:r>
        <w:rPr>
          <w:rFonts w:hint="eastAsia" w:ascii="宋体" w:hAnsi="宋体" w:eastAsia="宋体" w:cs="宋体"/>
          <w:sz w:val="24"/>
          <w:szCs w:val="24"/>
          <w:lang w:val="en-US"/>
        </w:rPr>
        <w:t xml:space="preserve">      </w:t>
      </w:r>
    </w:p>
    <w:p>
      <w:pPr>
        <w:pStyle w:val="15"/>
        <w:spacing w:line="360" w:lineRule="auto"/>
        <w:ind w:left="0" w:firstLine="482" w:firstLineChars="200"/>
        <w:rPr>
          <w:rFonts w:hint="eastAsia" w:ascii="宋体" w:hAnsi="宋体" w:eastAsia="宋体" w:cs="宋体"/>
          <w:sz w:val="24"/>
          <w:szCs w:val="24"/>
          <w:lang w:val="en-US" w:eastAsia="zh-CN"/>
        </w:rPr>
      </w:pPr>
      <w:r>
        <w:rPr>
          <w:rFonts w:hint="eastAsia" w:ascii="宋体" w:hAnsi="宋体" w:eastAsia="宋体" w:cs="宋体"/>
          <w:b/>
          <w:sz w:val="24"/>
          <w:szCs w:val="24"/>
          <w:lang w:val="en-US"/>
        </w:rPr>
        <w:t>联系电话：</w:t>
      </w:r>
      <w:r>
        <w:rPr>
          <w:rFonts w:hint="eastAsia" w:ascii="宋体" w:hAnsi="宋体" w:eastAsia="宋体" w:cs="宋体"/>
          <w:sz w:val="24"/>
          <w:szCs w:val="24"/>
          <w:lang w:val="en-US" w:eastAsia="zh-CN"/>
        </w:rPr>
        <w:t>19949193336</w:t>
      </w:r>
    </w:p>
    <w:p>
      <w:pPr>
        <w:pStyle w:val="3"/>
        <w:spacing w:line="360" w:lineRule="auto"/>
        <w:rPr>
          <w:rFonts w:hint="eastAsia" w:ascii="宋体" w:hAnsi="宋体" w:eastAsia="宋体" w:cs="宋体"/>
          <w:sz w:val="24"/>
          <w:szCs w:val="24"/>
        </w:rPr>
      </w:pPr>
      <w:r>
        <w:rPr>
          <w:rFonts w:hint="eastAsia" w:ascii="宋体" w:hAnsi="宋体" w:eastAsia="宋体" w:cs="宋体"/>
          <w:b/>
          <w:bCs/>
          <w:sz w:val="24"/>
          <w:szCs w:val="24"/>
          <w:lang w:val="en-US" w:eastAsia="zh-CN"/>
        </w:rPr>
        <w:t xml:space="preserve">⑨ </w:t>
      </w:r>
      <w:r>
        <w:rPr>
          <w:rFonts w:hint="eastAsia" w:ascii="宋体" w:hAnsi="宋体" w:eastAsia="宋体" w:cs="宋体"/>
          <w:b/>
          <w:bCs/>
          <w:sz w:val="24"/>
          <w:szCs w:val="24"/>
          <w:lang w:val="en-US"/>
        </w:rPr>
        <w:t>质量保证措施</w:t>
      </w:r>
    </w:p>
    <w:p>
      <w:pPr>
        <w:spacing w:line="360" w:lineRule="auto"/>
        <w:ind w:firstLine="435"/>
        <w:rPr>
          <w:rFonts w:hint="eastAsia" w:ascii="宋体" w:hAnsi="宋体" w:eastAsia="宋体" w:cs="宋体"/>
          <w:sz w:val="24"/>
          <w:szCs w:val="24"/>
        </w:rPr>
      </w:pPr>
      <w:r>
        <w:rPr>
          <w:rFonts w:hint="eastAsia" w:ascii="宋体" w:hAnsi="宋体" w:eastAsia="宋体" w:cs="宋体"/>
          <w:sz w:val="24"/>
          <w:szCs w:val="24"/>
        </w:rPr>
        <w:t>☆质量保证措施</w:t>
      </w:r>
    </w:p>
    <w:p>
      <w:pPr>
        <w:pStyle w:val="16"/>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方保证所提供货物是全新的、未使用过的全新产品，且所有的配件均符合国家质量检测标准。我们承诺在贵校规定的期限内保质保量完成钢琴的运输及安装调试工作，属质量问题终身免费维修，以及提供钢琴及各种乐器零配件使用（质保期后收取最低成本费）。</w:t>
      </w:r>
    </w:p>
    <w:p>
      <w:pPr>
        <w:pStyle w:val="13"/>
        <w:spacing w:line="360" w:lineRule="auto"/>
        <w:rPr>
          <w:rFonts w:hint="eastAsia" w:ascii="宋体" w:hAnsi="宋体" w:eastAsia="宋体" w:cs="宋体"/>
          <w:b/>
          <w:bCs/>
          <w:sz w:val="24"/>
          <w:szCs w:val="24"/>
        </w:rPr>
      </w:pPr>
      <w:r>
        <w:rPr>
          <w:rFonts w:hint="eastAsia" w:ascii="宋体" w:hAnsi="宋体" w:eastAsia="宋体" w:cs="宋体"/>
          <w:b/>
          <w:bCs/>
          <w:sz w:val="24"/>
          <w:szCs w:val="24"/>
          <w:lang w:eastAsia="zh-CN"/>
        </w:rPr>
        <w:t>⑩</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该项目所提供的其他服务</w:t>
      </w:r>
    </w:p>
    <w:p>
      <w:pPr>
        <w:spacing w:line="360" w:lineRule="auto"/>
        <w:ind w:firstLine="480" w:firstLineChars="200"/>
        <w:rPr>
          <w:rFonts w:hint="eastAsia" w:ascii="宋体" w:hAnsi="宋体" w:eastAsia="宋体" w:cs="宋体"/>
          <w:b/>
          <w:bCs/>
          <w:sz w:val="24"/>
          <w:szCs w:val="24"/>
        </w:rPr>
      </w:pPr>
      <w:r>
        <w:rPr>
          <w:rFonts w:hint="eastAsia" w:ascii="宋体" w:hAnsi="宋体" w:eastAsia="宋体" w:cs="宋体"/>
          <w:sz w:val="24"/>
          <w:szCs w:val="24"/>
        </w:rPr>
        <w:t>我公司承诺对提供的设备均提供维修保养服务，我们承诺对所提供的产品定时巡检及时维修。对于我方所售商品，我方均提供相关的免费咨询和培训服务，使贵校能够安全、无误、高效率的使用我方所提供的产品。</w:t>
      </w:r>
    </w:p>
    <w:p>
      <w:pPr>
        <w:spacing w:line="360" w:lineRule="auto"/>
        <w:rPr>
          <w:rFonts w:hint="eastAsia" w:ascii="宋体" w:hAnsi="宋体" w:eastAsia="宋体" w:cs="宋体"/>
          <w:b/>
          <w:sz w:val="24"/>
          <w:szCs w:val="24"/>
        </w:rPr>
      </w:pPr>
      <w:r>
        <w:rPr>
          <w:rFonts w:hint="eastAsia" w:ascii="宋体" w:hAnsi="宋体" w:eastAsia="宋体" w:cs="宋体"/>
          <w:b/>
          <w:sz w:val="24"/>
          <w:szCs w:val="24"/>
          <w:lang w:eastAsia="zh-CN"/>
        </w:rPr>
        <w:t>⑪</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原厂标准的易损件、消耗材料价格清单及折扣率，保修期届满后维修的价格清单及折扣率</w:t>
      </w:r>
    </w:p>
    <w:p>
      <w:pPr>
        <w:spacing w:line="360" w:lineRule="auto"/>
        <w:rPr>
          <w:rFonts w:hint="eastAsia" w:ascii="宋体" w:hAnsi="宋体" w:eastAsia="宋体" w:cs="宋体"/>
          <w:snapToGrid w:val="0"/>
          <w:kern w:val="2"/>
          <w:sz w:val="24"/>
          <w:szCs w:val="24"/>
          <w:lang w:eastAsia="zh-CN"/>
        </w:rPr>
      </w:pPr>
      <w:r>
        <w:rPr>
          <w:rFonts w:hint="eastAsia" w:ascii="宋体" w:hAnsi="宋体" w:eastAsia="宋体" w:cs="宋体"/>
          <w:snapToGrid w:val="0"/>
          <w:kern w:val="2"/>
          <w:sz w:val="24"/>
          <w:szCs w:val="24"/>
        </w:rPr>
        <w:t>1、</w:t>
      </w:r>
      <w:r>
        <w:rPr>
          <w:rFonts w:hint="eastAsia" w:ascii="宋体" w:hAnsi="宋体" w:eastAsia="宋体" w:cs="宋体"/>
          <w:snapToGrid w:val="0"/>
          <w:kern w:val="2"/>
          <w:sz w:val="24"/>
          <w:szCs w:val="24"/>
          <w:lang w:eastAsia="zh-CN"/>
        </w:rPr>
        <w:t>我公司严格</w:t>
      </w:r>
      <w:r>
        <w:rPr>
          <w:rFonts w:hint="eastAsia" w:ascii="宋体" w:hAnsi="宋体" w:eastAsia="宋体" w:cs="宋体"/>
          <w:snapToGrid w:val="0"/>
          <w:kern w:val="2"/>
          <w:sz w:val="24"/>
          <w:szCs w:val="24"/>
        </w:rPr>
        <w:t>按采购文件要求、响应文件承诺和用户的具体要求提供服务</w:t>
      </w:r>
      <w:r>
        <w:rPr>
          <w:rFonts w:hint="eastAsia" w:ascii="宋体" w:hAnsi="宋体" w:eastAsia="宋体" w:cs="宋体"/>
          <w:snapToGrid w:val="0"/>
          <w:kern w:val="2"/>
          <w:sz w:val="24"/>
          <w:szCs w:val="24"/>
          <w:lang w:eastAsia="zh-CN"/>
        </w:rPr>
        <w:t>，我公司所提供配件是正规厂家生产的原装正品。</w:t>
      </w:r>
    </w:p>
    <w:p>
      <w:pPr>
        <w:spacing w:line="360" w:lineRule="auto"/>
        <w:rPr>
          <w:rFonts w:hint="eastAsia" w:ascii="宋体" w:hAnsi="宋体" w:eastAsia="宋体" w:cs="宋体"/>
          <w:snapToGrid w:val="0"/>
          <w:kern w:val="2"/>
          <w:sz w:val="24"/>
          <w:szCs w:val="24"/>
        </w:rPr>
      </w:pPr>
      <w:r>
        <w:rPr>
          <w:rFonts w:hint="eastAsia" w:ascii="宋体" w:hAnsi="宋体" w:eastAsia="宋体" w:cs="宋体"/>
          <w:snapToGrid w:val="0"/>
          <w:kern w:val="2"/>
          <w:sz w:val="24"/>
          <w:szCs w:val="24"/>
        </w:rPr>
        <w:t>2、设备</w:t>
      </w:r>
      <w:r>
        <w:rPr>
          <w:rFonts w:hint="eastAsia" w:ascii="宋体" w:hAnsi="宋体" w:eastAsia="宋体" w:cs="宋体"/>
          <w:snapToGrid w:val="0"/>
          <w:kern w:val="2"/>
          <w:sz w:val="24"/>
          <w:szCs w:val="24"/>
          <w:lang w:eastAsia="zh-CN"/>
        </w:rPr>
        <w:t>均</w:t>
      </w:r>
      <w:r>
        <w:rPr>
          <w:rFonts w:hint="eastAsia" w:ascii="宋体" w:hAnsi="宋体" w:eastAsia="宋体" w:cs="宋体"/>
          <w:snapToGrid w:val="0"/>
          <w:kern w:val="2"/>
          <w:sz w:val="24"/>
          <w:szCs w:val="24"/>
        </w:rPr>
        <w:t xml:space="preserve">提供一套完整的技术资料：包括操作手册、使用说明、维修保养 </w:t>
      </w:r>
      <w:r>
        <w:rPr>
          <w:rFonts w:hint="eastAsia" w:ascii="宋体" w:hAnsi="宋体" w:eastAsia="宋体" w:cs="宋体"/>
          <w:snapToGrid w:val="0"/>
          <w:kern w:val="2"/>
          <w:sz w:val="24"/>
          <w:szCs w:val="24"/>
          <w:lang w:eastAsia="zh-CN"/>
        </w:rPr>
        <w:t>、</w:t>
      </w:r>
      <w:r>
        <w:rPr>
          <w:rFonts w:hint="eastAsia" w:ascii="宋体" w:hAnsi="宋体" w:eastAsia="宋体" w:cs="宋体"/>
          <w:snapToGrid w:val="0"/>
          <w:kern w:val="2"/>
          <w:sz w:val="24"/>
          <w:szCs w:val="24"/>
        </w:rPr>
        <w:t>操作手册、操作指南、原理、安装手册、产品合格证等。</w:t>
      </w:r>
    </w:p>
    <w:p>
      <w:pPr>
        <w:spacing w:line="360" w:lineRule="auto"/>
        <w:rPr>
          <w:rFonts w:hint="eastAsia" w:ascii="宋体" w:hAnsi="宋体" w:eastAsia="宋体" w:cs="宋体"/>
          <w:snapToGrid w:val="0"/>
          <w:kern w:val="2"/>
          <w:sz w:val="24"/>
          <w:szCs w:val="24"/>
        </w:rPr>
      </w:pPr>
      <w:r>
        <w:rPr>
          <w:rFonts w:hint="eastAsia" w:ascii="宋体" w:hAnsi="宋体" w:eastAsia="宋体" w:cs="宋体"/>
          <w:snapToGrid w:val="0"/>
          <w:kern w:val="2"/>
          <w:sz w:val="24"/>
          <w:szCs w:val="24"/>
        </w:rPr>
        <w:t>3、</w:t>
      </w:r>
      <w:r>
        <w:rPr>
          <w:rFonts w:hint="eastAsia" w:ascii="宋体" w:hAnsi="宋体" w:eastAsia="宋体" w:cs="宋体"/>
          <w:snapToGrid w:val="0"/>
          <w:kern w:val="2"/>
          <w:sz w:val="24"/>
          <w:szCs w:val="24"/>
          <w:lang w:eastAsia="zh-CN"/>
        </w:rPr>
        <w:t>我公司</w:t>
      </w:r>
      <w:r>
        <w:rPr>
          <w:rFonts w:hint="eastAsia" w:ascii="宋体" w:hAnsi="宋体" w:eastAsia="宋体" w:cs="宋体"/>
          <w:snapToGrid w:val="0"/>
          <w:kern w:val="2"/>
          <w:sz w:val="24"/>
          <w:szCs w:val="24"/>
        </w:rPr>
        <w:t>在质量保证期内安装的任何零配件，是其原设备厂家生产的或是经其认可的。</w:t>
      </w:r>
    </w:p>
    <w:p>
      <w:pPr>
        <w:pStyle w:val="13"/>
        <w:spacing w:line="360" w:lineRule="auto"/>
        <w:rPr>
          <w:rFonts w:hint="eastAsia" w:ascii="宋体" w:hAnsi="宋体" w:eastAsia="宋体" w:cs="宋体"/>
          <w:sz w:val="24"/>
          <w:szCs w:val="24"/>
        </w:rPr>
      </w:pPr>
      <w:r>
        <w:rPr>
          <w:rFonts w:hint="eastAsia" w:ascii="宋体" w:hAnsi="宋体" w:eastAsia="宋体" w:cs="宋体"/>
          <w:snapToGrid w:val="0"/>
          <w:kern w:val="2"/>
          <w:sz w:val="24"/>
          <w:szCs w:val="24"/>
        </w:rPr>
        <w:t>4、</w:t>
      </w:r>
      <w:r>
        <w:rPr>
          <w:rFonts w:hint="eastAsia" w:ascii="宋体" w:hAnsi="宋体" w:eastAsia="宋体" w:cs="宋体"/>
          <w:snapToGrid w:val="0"/>
          <w:kern w:val="2"/>
          <w:sz w:val="24"/>
          <w:szCs w:val="24"/>
          <w:lang w:eastAsia="zh-CN"/>
        </w:rPr>
        <w:t>如果我公司</w:t>
      </w:r>
      <w:r>
        <w:rPr>
          <w:rFonts w:hint="eastAsia" w:ascii="宋体" w:hAnsi="宋体" w:eastAsia="宋体" w:cs="宋体"/>
          <w:snapToGrid w:val="0"/>
          <w:kern w:val="2"/>
          <w:sz w:val="24"/>
          <w:szCs w:val="24"/>
        </w:rPr>
        <w:t>中标</w:t>
      </w:r>
      <w:r>
        <w:rPr>
          <w:rFonts w:hint="eastAsia" w:ascii="宋体" w:hAnsi="宋体" w:eastAsia="宋体" w:cs="宋体"/>
          <w:snapToGrid w:val="0"/>
          <w:kern w:val="2"/>
          <w:sz w:val="24"/>
          <w:szCs w:val="24"/>
          <w:lang w:eastAsia="zh-CN"/>
        </w:rPr>
        <w:t>，</w:t>
      </w:r>
      <w:r>
        <w:rPr>
          <w:rFonts w:hint="eastAsia" w:ascii="宋体" w:hAnsi="宋体" w:eastAsia="宋体" w:cs="宋体"/>
          <w:snapToGrid w:val="0"/>
          <w:kern w:val="2"/>
          <w:sz w:val="24"/>
          <w:szCs w:val="24"/>
        </w:rPr>
        <w:t>安装完毕后，保证本次所有采购货物的正常使用。辅助配件均由</w:t>
      </w:r>
      <w:r>
        <w:rPr>
          <w:rFonts w:hint="eastAsia" w:ascii="宋体" w:hAnsi="宋体" w:eastAsia="宋体" w:cs="宋体"/>
          <w:snapToGrid w:val="0"/>
          <w:kern w:val="2"/>
          <w:sz w:val="24"/>
          <w:szCs w:val="24"/>
          <w:lang w:eastAsia="zh-CN"/>
        </w:rPr>
        <w:t>我公司</w:t>
      </w:r>
      <w:r>
        <w:rPr>
          <w:rFonts w:hint="eastAsia" w:ascii="宋体" w:hAnsi="宋体" w:eastAsia="宋体" w:cs="宋体"/>
          <w:snapToGrid w:val="0"/>
          <w:kern w:val="2"/>
          <w:sz w:val="24"/>
          <w:szCs w:val="24"/>
        </w:rPr>
        <w:t>无偿配置且所有配件符合国家标准。</w:t>
      </w:r>
      <w:r>
        <w:rPr>
          <w:rFonts w:hint="eastAsia" w:ascii="宋体" w:hAnsi="宋体" w:eastAsia="宋体" w:cs="宋体"/>
          <w:sz w:val="24"/>
          <w:szCs w:val="24"/>
        </w:rPr>
        <w:t>质保期内免费提供货物质保，并且在质保期内货物因制造原因造成的问题予以免费提供乐器零配件。质保期过后，按厂家最低标准收取零配件费用。售后服务中，维修使用的备品备件及易损件均为原厂配件，并提供原厂标准的备品备件、易损件、消耗材料价格清单及折扣率。</w:t>
      </w:r>
    </w:p>
    <w:tbl>
      <w:tblPr>
        <w:tblStyle w:val="11"/>
        <w:tblpPr w:leftFromText="180" w:rightFromText="180" w:vertAnchor="text" w:horzAnchor="page" w:tblpX="1821" w:tblpY="151"/>
        <w:tblOverlap w:val="never"/>
        <w:tblW w:w="8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5"/>
        <w:gridCol w:w="1740"/>
        <w:gridCol w:w="1185"/>
        <w:gridCol w:w="1320"/>
        <w:gridCol w:w="1170"/>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5" w:type="dxa"/>
            <w:vMerge w:val="restart"/>
            <w:vAlign w:val="center"/>
          </w:tcPr>
          <w:p>
            <w:pPr>
              <w:jc w:val="center"/>
              <w:outlineLvl w:val="0"/>
              <w:rPr>
                <w:rFonts w:hint="eastAsia" w:ascii="宋体" w:hAnsi="宋体" w:eastAsia="宋体" w:cs="宋体"/>
                <w:sz w:val="24"/>
                <w:szCs w:val="24"/>
              </w:rPr>
            </w:pPr>
            <w:r>
              <w:rPr>
                <w:rFonts w:hint="eastAsia" w:ascii="宋体" w:hAnsi="宋体" w:eastAsia="宋体" w:cs="宋体"/>
                <w:sz w:val="24"/>
                <w:szCs w:val="24"/>
              </w:rPr>
              <w:t>名称</w:t>
            </w:r>
          </w:p>
        </w:tc>
        <w:tc>
          <w:tcPr>
            <w:tcW w:w="1740" w:type="dxa"/>
            <w:vMerge w:val="restart"/>
            <w:vAlign w:val="center"/>
          </w:tcPr>
          <w:p>
            <w:pPr>
              <w:jc w:val="center"/>
              <w:outlineLvl w:val="0"/>
              <w:rPr>
                <w:rFonts w:hint="eastAsia" w:ascii="宋体" w:hAnsi="宋体" w:eastAsia="宋体" w:cs="宋体"/>
                <w:sz w:val="24"/>
                <w:szCs w:val="24"/>
              </w:rPr>
            </w:pPr>
            <w:r>
              <w:rPr>
                <w:rFonts w:hint="eastAsia" w:ascii="宋体" w:hAnsi="宋体" w:eastAsia="宋体" w:cs="宋体"/>
                <w:sz w:val="24"/>
                <w:szCs w:val="24"/>
              </w:rPr>
              <w:t>厂家指导单价/元</w:t>
            </w:r>
          </w:p>
        </w:tc>
        <w:tc>
          <w:tcPr>
            <w:tcW w:w="2505" w:type="dxa"/>
            <w:gridSpan w:val="2"/>
            <w:vAlign w:val="center"/>
          </w:tcPr>
          <w:p>
            <w:pPr>
              <w:jc w:val="center"/>
              <w:outlineLvl w:val="0"/>
              <w:rPr>
                <w:rFonts w:hint="eastAsia" w:ascii="宋体" w:hAnsi="宋体" w:eastAsia="宋体" w:cs="宋体"/>
                <w:sz w:val="24"/>
                <w:szCs w:val="24"/>
              </w:rPr>
            </w:pPr>
            <w:r>
              <w:rPr>
                <w:rFonts w:hint="eastAsia" w:ascii="宋体" w:hAnsi="宋体" w:eastAsia="宋体" w:cs="宋体"/>
                <w:sz w:val="24"/>
                <w:szCs w:val="24"/>
              </w:rPr>
              <w:t>质保期内</w:t>
            </w:r>
          </w:p>
        </w:tc>
        <w:tc>
          <w:tcPr>
            <w:tcW w:w="2428" w:type="dxa"/>
            <w:gridSpan w:val="2"/>
            <w:vAlign w:val="center"/>
          </w:tcPr>
          <w:p>
            <w:pPr>
              <w:jc w:val="center"/>
              <w:outlineLvl w:val="0"/>
              <w:rPr>
                <w:rFonts w:hint="eastAsia" w:ascii="宋体" w:hAnsi="宋体" w:eastAsia="宋体" w:cs="宋体"/>
                <w:sz w:val="24"/>
                <w:szCs w:val="24"/>
              </w:rPr>
            </w:pPr>
            <w:r>
              <w:rPr>
                <w:rFonts w:hint="eastAsia" w:ascii="宋体" w:hAnsi="宋体" w:eastAsia="宋体" w:cs="宋体"/>
                <w:sz w:val="24"/>
                <w:szCs w:val="24"/>
              </w:rPr>
              <w:t>质保期届满后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2045" w:type="dxa"/>
            <w:vMerge w:val="continue"/>
            <w:vAlign w:val="center"/>
          </w:tcPr>
          <w:p>
            <w:pPr>
              <w:jc w:val="center"/>
              <w:outlineLvl w:val="0"/>
              <w:rPr>
                <w:rFonts w:hint="eastAsia" w:ascii="宋体" w:hAnsi="宋体" w:eastAsia="宋体" w:cs="宋体"/>
                <w:sz w:val="24"/>
                <w:szCs w:val="24"/>
              </w:rPr>
            </w:pPr>
          </w:p>
        </w:tc>
        <w:tc>
          <w:tcPr>
            <w:tcW w:w="1740" w:type="dxa"/>
            <w:vMerge w:val="continue"/>
            <w:vAlign w:val="center"/>
          </w:tcPr>
          <w:p>
            <w:pPr>
              <w:jc w:val="center"/>
              <w:outlineLvl w:val="0"/>
              <w:rPr>
                <w:rFonts w:hint="eastAsia" w:ascii="宋体" w:hAnsi="宋体" w:eastAsia="宋体" w:cs="宋体"/>
                <w:sz w:val="24"/>
                <w:szCs w:val="24"/>
              </w:rPr>
            </w:pPr>
          </w:p>
        </w:tc>
        <w:tc>
          <w:tcPr>
            <w:tcW w:w="1185" w:type="dxa"/>
            <w:vAlign w:val="center"/>
          </w:tcPr>
          <w:p>
            <w:pPr>
              <w:jc w:val="center"/>
              <w:outlineLvl w:val="0"/>
              <w:rPr>
                <w:rFonts w:hint="eastAsia" w:ascii="宋体" w:hAnsi="宋体" w:eastAsia="宋体" w:cs="宋体"/>
                <w:sz w:val="24"/>
                <w:szCs w:val="24"/>
              </w:rPr>
            </w:pPr>
            <w:r>
              <w:rPr>
                <w:rFonts w:hint="eastAsia" w:ascii="宋体" w:hAnsi="宋体" w:eastAsia="宋体" w:cs="宋体"/>
                <w:sz w:val="24"/>
                <w:szCs w:val="24"/>
              </w:rPr>
              <w:t>折扣率</w:t>
            </w:r>
          </w:p>
        </w:tc>
        <w:tc>
          <w:tcPr>
            <w:tcW w:w="1320" w:type="dxa"/>
            <w:vAlign w:val="center"/>
          </w:tcPr>
          <w:p>
            <w:pPr>
              <w:jc w:val="center"/>
              <w:outlineLvl w:val="0"/>
              <w:rPr>
                <w:rFonts w:hint="eastAsia" w:ascii="宋体" w:hAnsi="宋体" w:eastAsia="宋体" w:cs="宋体"/>
                <w:sz w:val="24"/>
                <w:szCs w:val="24"/>
              </w:rPr>
            </w:pPr>
            <w:r>
              <w:rPr>
                <w:rFonts w:hint="eastAsia" w:ascii="宋体" w:hAnsi="宋体" w:eastAsia="宋体" w:cs="宋体"/>
                <w:sz w:val="24"/>
                <w:szCs w:val="24"/>
              </w:rPr>
              <w:t>单价/元</w:t>
            </w:r>
          </w:p>
        </w:tc>
        <w:tc>
          <w:tcPr>
            <w:tcW w:w="1170" w:type="dxa"/>
            <w:vAlign w:val="center"/>
          </w:tcPr>
          <w:p>
            <w:pPr>
              <w:jc w:val="center"/>
              <w:outlineLvl w:val="0"/>
              <w:rPr>
                <w:rFonts w:hint="eastAsia" w:ascii="宋体" w:hAnsi="宋体" w:eastAsia="宋体" w:cs="宋体"/>
                <w:sz w:val="24"/>
                <w:szCs w:val="24"/>
              </w:rPr>
            </w:pPr>
            <w:r>
              <w:rPr>
                <w:rFonts w:hint="eastAsia" w:ascii="宋体" w:hAnsi="宋体" w:eastAsia="宋体" w:cs="宋体"/>
                <w:sz w:val="24"/>
                <w:szCs w:val="24"/>
              </w:rPr>
              <w:t>折扣率</w:t>
            </w:r>
          </w:p>
        </w:tc>
        <w:tc>
          <w:tcPr>
            <w:tcW w:w="1258" w:type="dxa"/>
            <w:vAlign w:val="center"/>
          </w:tcPr>
          <w:p>
            <w:pPr>
              <w:jc w:val="center"/>
              <w:outlineLvl w:val="0"/>
              <w:rPr>
                <w:rFonts w:hint="eastAsia" w:ascii="宋体" w:hAnsi="宋体" w:eastAsia="宋体" w:cs="宋体"/>
                <w:sz w:val="24"/>
                <w:szCs w:val="24"/>
              </w:rPr>
            </w:pPr>
            <w:r>
              <w:rPr>
                <w:rFonts w:hint="eastAsia" w:ascii="宋体" w:hAnsi="宋体" w:eastAsia="宋体" w:cs="宋体"/>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5" w:type="dxa"/>
            <w:vAlign w:val="center"/>
          </w:tcPr>
          <w:p>
            <w:pPr>
              <w:jc w:val="center"/>
              <w:outlineLvl w:val="0"/>
              <w:rPr>
                <w:rFonts w:hint="eastAsia" w:ascii="宋体" w:hAnsi="宋体" w:eastAsia="宋体" w:cs="宋体"/>
                <w:sz w:val="24"/>
                <w:szCs w:val="24"/>
              </w:rPr>
            </w:pPr>
            <w:r>
              <w:rPr>
                <w:rFonts w:hint="eastAsia" w:ascii="宋体" w:hAnsi="宋体" w:eastAsia="宋体" w:cs="宋体"/>
                <w:sz w:val="24"/>
                <w:szCs w:val="24"/>
              </w:rPr>
              <w:t>钢琴琴键</w:t>
            </w:r>
          </w:p>
        </w:tc>
        <w:tc>
          <w:tcPr>
            <w:tcW w:w="1740" w:type="dxa"/>
            <w:vAlign w:val="center"/>
          </w:tcPr>
          <w:p>
            <w:pPr>
              <w:jc w:val="center"/>
              <w:outlineLvl w:val="0"/>
              <w:rPr>
                <w:rFonts w:hint="eastAsia" w:ascii="宋体" w:hAnsi="宋体" w:eastAsia="宋体" w:cs="宋体"/>
                <w:sz w:val="24"/>
                <w:szCs w:val="24"/>
              </w:rPr>
            </w:pPr>
            <w:r>
              <w:rPr>
                <w:rFonts w:hint="eastAsia" w:ascii="宋体" w:hAnsi="宋体" w:eastAsia="宋体" w:cs="宋体"/>
                <w:sz w:val="24"/>
                <w:szCs w:val="24"/>
              </w:rPr>
              <w:t>120</w:t>
            </w:r>
          </w:p>
        </w:tc>
        <w:tc>
          <w:tcPr>
            <w:tcW w:w="1185" w:type="dxa"/>
            <w:vAlign w:val="center"/>
          </w:tcPr>
          <w:p>
            <w:pPr>
              <w:jc w:val="center"/>
              <w:outlineLvl w:val="0"/>
              <w:rPr>
                <w:rFonts w:hint="eastAsia" w:ascii="宋体" w:hAnsi="宋体" w:eastAsia="宋体" w:cs="宋体"/>
                <w:sz w:val="24"/>
                <w:szCs w:val="24"/>
              </w:rPr>
            </w:pPr>
            <w:r>
              <w:rPr>
                <w:rFonts w:hint="eastAsia" w:ascii="宋体" w:hAnsi="宋体" w:eastAsia="宋体" w:cs="宋体"/>
                <w:sz w:val="24"/>
                <w:szCs w:val="24"/>
              </w:rPr>
              <w:t>20%</w:t>
            </w:r>
          </w:p>
        </w:tc>
        <w:tc>
          <w:tcPr>
            <w:tcW w:w="1320" w:type="dxa"/>
            <w:vAlign w:val="center"/>
          </w:tcPr>
          <w:p>
            <w:pPr>
              <w:jc w:val="center"/>
              <w:outlineLvl w:val="0"/>
              <w:rPr>
                <w:rFonts w:hint="eastAsia" w:ascii="宋体" w:hAnsi="宋体" w:eastAsia="宋体" w:cs="宋体"/>
                <w:sz w:val="24"/>
                <w:szCs w:val="24"/>
              </w:rPr>
            </w:pPr>
            <w:r>
              <w:rPr>
                <w:rFonts w:hint="eastAsia" w:ascii="宋体" w:hAnsi="宋体" w:eastAsia="宋体" w:cs="宋体"/>
                <w:sz w:val="24"/>
                <w:szCs w:val="24"/>
              </w:rPr>
              <w:t>96</w:t>
            </w:r>
          </w:p>
        </w:tc>
        <w:tc>
          <w:tcPr>
            <w:tcW w:w="1170" w:type="dxa"/>
            <w:vAlign w:val="center"/>
          </w:tcPr>
          <w:p>
            <w:pPr>
              <w:jc w:val="center"/>
              <w:outlineLvl w:val="0"/>
              <w:rPr>
                <w:rFonts w:hint="eastAsia" w:ascii="宋体" w:hAnsi="宋体" w:eastAsia="宋体" w:cs="宋体"/>
                <w:sz w:val="24"/>
                <w:szCs w:val="24"/>
              </w:rPr>
            </w:pPr>
            <w:r>
              <w:rPr>
                <w:rFonts w:hint="eastAsia" w:ascii="宋体" w:hAnsi="宋体" w:eastAsia="宋体" w:cs="宋体"/>
                <w:sz w:val="24"/>
                <w:szCs w:val="24"/>
              </w:rPr>
              <w:t>10%</w:t>
            </w:r>
          </w:p>
        </w:tc>
        <w:tc>
          <w:tcPr>
            <w:tcW w:w="1258" w:type="dxa"/>
            <w:vAlign w:val="center"/>
          </w:tcPr>
          <w:p>
            <w:pPr>
              <w:jc w:val="center"/>
              <w:outlineLvl w:val="0"/>
              <w:rPr>
                <w:rFonts w:hint="eastAsia" w:ascii="宋体" w:hAnsi="宋体" w:eastAsia="宋体" w:cs="宋体"/>
                <w:sz w:val="24"/>
                <w:szCs w:val="24"/>
              </w:rPr>
            </w:pPr>
            <w:r>
              <w:rPr>
                <w:rFonts w:hint="eastAsia" w:ascii="宋体" w:hAnsi="宋体" w:eastAsia="宋体" w:cs="宋体"/>
                <w:sz w:val="24"/>
                <w:szCs w:val="24"/>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5" w:type="dxa"/>
            <w:vAlign w:val="center"/>
          </w:tcPr>
          <w:p>
            <w:pPr>
              <w:jc w:val="center"/>
              <w:outlineLvl w:val="0"/>
              <w:rPr>
                <w:rFonts w:hint="eastAsia" w:ascii="宋体" w:hAnsi="宋体" w:eastAsia="宋体" w:cs="宋体"/>
                <w:sz w:val="24"/>
                <w:szCs w:val="24"/>
              </w:rPr>
            </w:pPr>
            <w:r>
              <w:rPr>
                <w:rFonts w:hint="eastAsia" w:ascii="宋体" w:hAnsi="宋体" w:eastAsia="宋体" w:cs="宋体"/>
                <w:sz w:val="24"/>
                <w:szCs w:val="24"/>
              </w:rPr>
              <w:t>弦轴</w:t>
            </w:r>
          </w:p>
        </w:tc>
        <w:tc>
          <w:tcPr>
            <w:tcW w:w="1740" w:type="dxa"/>
            <w:vAlign w:val="center"/>
          </w:tcPr>
          <w:p>
            <w:pPr>
              <w:jc w:val="center"/>
              <w:outlineLvl w:val="0"/>
              <w:rPr>
                <w:rFonts w:hint="eastAsia" w:ascii="宋体" w:hAnsi="宋体" w:eastAsia="宋体" w:cs="宋体"/>
                <w:sz w:val="24"/>
                <w:szCs w:val="24"/>
              </w:rPr>
            </w:pPr>
            <w:r>
              <w:rPr>
                <w:rFonts w:hint="eastAsia" w:ascii="宋体" w:hAnsi="宋体" w:eastAsia="宋体" w:cs="宋体"/>
                <w:sz w:val="24"/>
                <w:szCs w:val="24"/>
              </w:rPr>
              <w:t>100</w:t>
            </w:r>
          </w:p>
        </w:tc>
        <w:tc>
          <w:tcPr>
            <w:tcW w:w="1185" w:type="dxa"/>
            <w:vAlign w:val="center"/>
          </w:tcPr>
          <w:p>
            <w:pPr>
              <w:jc w:val="center"/>
              <w:outlineLvl w:val="0"/>
              <w:rPr>
                <w:rFonts w:hint="eastAsia" w:ascii="宋体" w:hAnsi="宋体" w:eastAsia="宋体" w:cs="宋体"/>
                <w:sz w:val="24"/>
                <w:szCs w:val="24"/>
              </w:rPr>
            </w:pPr>
            <w:r>
              <w:rPr>
                <w:rFonts w:hint="eastAsia" w:ascii="宋体" w:hAnsi="宋体" w:eastAsia="宋体" w:cs="宋体"/>
                <w:sz w:val="24"/>
                <w:szCs w:val="24"/>
              </w:rPr>
              <w:t>20%</w:t>
            </w:r>
          </w:p>
        </w:tc>
        <w:tc>
          <w:tcPr>
            <w:tcW w:w="1320" w:type="dxa"/>
            <w:vAlign w:val="center"/>
          </w:tcPr>
          <w:p>
            <w:pPr>
              <w:jc w:val="center"/>
              <w:outlineLvl w:val="0"/>
              <w:rPr>
                <w:rFonts w:hint="eastAsia" w:ascii="宋体" w:hAnsi="宋体" w:eastAsia="宋体" w:cs="宋体"/>
                <w:sz w:val="24"/>
                <w:szCs w:val="24"/>
              </w:rPr>
            </w:pPr>
            <w:r>
              <w:rPr>
                <w:rFonts w:hint="eastAsia" w:ascii="宋体" w:hAnsi="宋体" w:eastAsia="宋体" w:cs="宋体"/>
                <w:sz w:val="24"/>
                <w:szCs w:val="24"/>
              </w:rPr>
              <w:t>80</w:t>
            </w:r>
          </w:p>
        </w:tc>
        <w:tc>
          <w:tcPr>
            <w:tcW w:w="1170" w:type="dxa"/>
            <w:vAlign w:val="center"/>
          </w:tcPr>
          <w:p>
            <w:pPr>
              <w:jc w:val="center"/>
              <w:outlineLvl w:val="0"/>
              <w:rPr>
                <w:rFonts w:hint="eastAsia" w:ascii="宋体" w:hAnsi="宋体" w:eastAsia="宋体" w:cs="宋体"/>
                <w:sz w:val="24"/>
                <w:szCs w:val="24"/>
              </w:rPr>
            </w:pPr>
            <w:r>
              <w:rPr>
                <w:rFonts w:hint="eastAsia" w:ascii="宋体" w:hAnsi="宋体" w:eastAsia="宋体" w:cs="宋体"/>
                <w:sz w:val="24"/>
                <w:szCs w:val="24"/>
              </w:rPr>
              <w:t>10%</w:t>
            </w:r>
          </w:p>
        </w:tc>
        <w:tc>
          <w:tcPr>
            <w:tcW w:w="1258" w:type="dxa"/>
            <w:vAlign w:val="center"/>
          </w:tcPr>
          <w:p>
            <w:pPr>
              <w:jc w:val="center"/>
              <w:outlineLvl w:val="0"/>
              <w:rPr>
                <w:rFonts w:hint="eastAsia" w:ascii="宋体" w:hAnsi="宋体" w:eastAsia="宋体" w:cs="宋体"/>
                <w:sz w:val="24"/>
                <w:szCs w:val="24"/>
              </w:rPr>
            </w:pPr>
            <w:r>
              <w:rPr>
                <w:rFonts w:hint="eastAsia" w:ascii="宋体" w:hAnsi="宋体" w:eastAsia="宋体" w:cs="宋体"/>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5" w:type="dxa"/>
            <w:vAlign w:val="center"/>
          </w:tcPr>
          <w:p>
            <w:pPr>
              <w:jc w:val="center"/>
              <w:outlineLvl w:val="0"/>
              <w:rPr>
                <w:rFonts w:hint="eastAsia" w:ascii="宋体" w:hAnsi="宋体" w:eastAsia="宋体" w:cs="宋体"/>
                <w:sz w:val="24"/>
                <w:szCs w:val="24"/>
              </w:rPr>
            </w:pPr>
            <w:r>
              <w:rPr>
                <w:rFonts w:hint="eastAsia" w:ascii="宋体" w:hAnsi="宋体" w:eastAsia="宋体" w:cs="宋体"/>
                <w:sz w:val="24"/>
                <w:szCs w:val="24"/>
              </w:rPr>
              <w:t>转击器</w:t>
            </w:r>
          </w:p>
        </w:tc>
        <w:tc>
          <w:tcPr>
            <w:tcW w:w="1740" w:type="dxa"/>
            <w:vAlign w:val="center"/>
          </w:tcPr>
          <w:p>
            <w:pPr>
              <w:jc w:val="center"/>
              <w:outlineLvl w:val="0"/>
              <w:rPr>
                <w:rFonts w:hint="eastAsia" w:ascii="宋体" w:hAnsi="宋体" w:eastAsia="宋体" w:cs="宋体"/>
                <w:sz w:val="24"/>
                <w:szCs w:val="24"/>
              </w:rPr>
            </w:pPr>
            <w:r>
              <w:rPr>
                <w:rFonts w:hint="eastAsia" w:ascii="宋体" w:hAnsi="宋体" w:eastAsia="宋体" w:cs="宋体"/>
                <w:sz w:val="24"/>
                <w:szCs w:val="24"/>
              </w:rPr>
              <w:t>260/套</w:t>
            </w:r>
          </w:p>
        </w:tc>
        <w:tc>
          <w:tcPr>
            <w:tcW w:w="1185" w:type="dxa"/>
            <w:vAlign w:val="center"/>
          </w:tcPr>
          <w:p>
            <w:pPr>
              <w:jc w:val="center"/>
              <w:outlineLvl w:val="0"/>
              <w:rPr>
                <w:rFonts w:hint="eastAsia" w:ascii="宋体" w:hAnsi="宋体" w:eastAsia="宋体" w:cs="宋体"/>
                <w:sz w:val="24"/>
                <w:szCs w:val="24"/>
              </w:rPr>
            </w:pPr>
            <w:r>
              <w:rPr>
                <w:rFonts w:hint="eastAsia" w:ascii="宋体" w:hAnsi="宋体" w:eastAsia="宋体" w:cs="宋体"/>
                <w:sz w:val="24"/>
                <w:szCs w:val="24"/>
              </w:rPr>
              <w:t>20%</w:t>
            </w:r>
          </w:p>
        </w:tc>
        <w:tc>
          <w:tcPr>
            <w:tcW w:w="1320" w:type="dxa"/>
            <w:vAlign w:val="center"/>
          </w:tcPr>
          <w:p>
            <w:pPr>
              <w:jc w:val="center"/>
              <w:outlineLvl w:val="0"/>
              <w:rPr>
                <w:rFonts w:hint="eastAsia" w:ascii="宋体" w:hAnsi="宋体" w:eastAsia="宋体" w:cs="宋体"/>
                <w:sz w:val="24"/>
                <w:szCs w:val="24"/>
              </w:rPr>
            </w:pPr>
            <w:r>
              <w:rPr>
                <w:rFonts w:hint="eastAsia" w:ascii="宋体" w:hAnsi="宋体" w:eastAsia="宋体" w:cs="宋体"/>
                <w:sz w:val="24"/>
                <w:szCs w:val="24"/>
              </w:rPr>
              <w:t>208</w:t>
            </w:r>
          </w:p>
        </w:tc>
        <w:tc>
          <w:tcPr>
            <w:tcW w:w="1170" w:type="dxa"/>
            <w:vAlign w:val="center"/>
          </w:tcPr>
          <w:p>
            <w:pPr>
              <w:jc w:val="center"/>
              <w:outlineLvl w:val="0"/>
              <w:rPr>
                <w:rFonts w:hint="eastAsia" w:ascii="宋体" w:hAnsi="宋体" w:eastAsia="宋体" w:cs="宋体"/>
                <w:sz w:val="24"/>
                <w:szCs w:val="24"/>
              </w:rPr>
            </w:pPr>
            <w:r>
              <w:rPr>
                <w:rFonts w:hint="eastAsia" w:ascii="宋体" w:hAnsi="宋体" w:eastAsia="宋体" w:cs="宋体"/>
                <w:sz w:val="24"/>
                <w:szCs w:val="24"/>
              </w:rPr>
              <w:t>10%</w:t>
            </w:r>
          </w:p>
        </w:tc>
        <w:tc>
          <w:tcPr>
            <w:tcW w:w="1258" w:type="dxa"/>
            <w:vAlign w:val="center"/>
          </w:tcPr>
          <w:p>
            <w:pPr>
              <w:jc w:val="center"/>
              <w:outlineLvl w:val="0"/>
              <w:rPr>
                <w:rFonts w:hint="eastAsia" w:ascii="宋体" w:hAnsi="宋体" w:eastAsia="宋体" w:cs="宋体"/>
                <w:sz w:val="24"/>
                <w:szCs w:val="24"/>
              </w:rPr>
            </w:pPr>
            <w:r>
              <w:rPr>
                <w:rFonts w:hint="eastAsia" w:ascii="宋体" w:hAnsi="宋体" w:eastAsia="宋体" w:cs="宋体"/>
                <w:sz w:val="24"/>
                <w:szCs w:val="24"/>
              </w:rPr>
              <w:t>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5" w:type="dxa"/>
            <w:vAlign w:val="center"/>
          </w:tcPr>
          <w:p>
            <w:pPr>
              <w:jc w:val="center"/>
              <w:outlineLvl w:val="0"/>
              <w:rPr>
                <w:rFonts w:hint="eastAsia" w:ascii="宋体" w:hAnsi="宋体" w:eastAsia="宋体" w:cs="宋体"/>
                <w:sz w:val="24"/>
                <w:szCs w:val="24"/>
              </w:rPr>
            </w:pPr>
            <w:r>
              <w:rPr>
                <w:rFonts w:hint="eastAsia" w:ascii="宋体" w:hAnsi="宋体" w:eastAsia="宋体" w:cs="宋体"/>
                <w:sz w:val="24"/>
                <w:szCs w:val="24"/>
              </w:rPr>
              <w:t>联动器</w:t>
            </w:r>
          </w:p>
        </w:tc>
        <w:tc>
          <w:tcPr>
            <w:tcW w:w="1740" w:type="dxa"/>
            <w:vAlign w:val="center"/>
          </w:tcPr>
          <w:p>
            <w:pPr>
              <w:jc w:val="center"/>
              <w:outlineLvl w:val="0"/>
              <w:rPr>
                <w:rFonts w:hint="eastAsia" w:ascii="宋体" w:hAnsi="宋体" w:eastAsia="宋体" w:cs="宋体"/>
                <w:sz w:val="24"/>
                <w:szCs w:val="24"/>
              </w:rPr>
            </w:pPr>
            <w:r>
              <w:rPr>
                <w:rFonts w:hint="eastAsia" w:ascii="宋体" w:hAnsi="宋体" w:eastAsia="宋体" w:cs="宋体"/>
                <w:sz w:val="24"/>
                <w:szCs w:val="24"/>
              </w:rPr>
              <w:t>230/套</w:t>
            </w:r>
          </w:p>
        </w:tc>
        <w:tc>
          <w:tcPr>
            <w:tcW w:w="1185" w:type="dxa"/>
            <w:vAlign w:val="center"/>
          </w:tcPr>
          <w:p>
            <w:pPr>
              <w:jc w:val="center"/>
              <w:outlineLvl w:val="0"/>
              <w:rPr>
                <w:rFonts w:hint="eastAsia" w:ascii="宋体" w:hAnsi="宋体" w:eastAsia="宋体" w:cs="宋体"/>
                <w:sz w:val="24"/>
                <w:szCs w:val="24"/>
              </w:rPr>
            </w:pPr>
            <w:r>
              <w:rPr>
                <w:rFonts w:hint="eastAsia" w:ascii="宋体" w:hAnsi="宋体" w:eastAsia="宋体" w:cs="宋体"/>
                <w:sz w:val="24"/>
                <w:szCs w:val="24"/>
              </w:rPr>
              <w:t>20%</w:t>
            </w:r>
          </w:p>
        </w:tc>
        <w:tc>
          <w:tcPr>
            <w:tcW w:w="1320" w:type="dxa"/>
            <w:vAlign w:val="center"/>
          </w:tcPr>
          <w:p>
            <w:pPr>
              <w:jc w:val="center"/>
              <w:outlineLvl w:val="0"/>
              <w:rPr>
                <w:rFonts w:hint="eastAsia" w:ascii="宋体" w:hAnsi="宋体" w:eastAsia="宋体" w:cs="宋体"/>
                <w:sz w:val="24"/>
                <w:szCs w:val="24"/>
              </w:rPr>
            </w:pPr>
            <w:r>
              <w:rPr>
                <w:rFonts w:hint="eastAsia" w:ascii="宋体" w:hAnsi="宋体" w:eastAsia="宋体" w:cs="宋体"/>
                <w:sz w:val="24"/>
                <w:szCs w:val="24"/>
              </w:rPr>
              <w:t>184</w:t>
            </w:r>
          </w:p>
        </w:tc>
        <w:tc>
          <w:tcPr>
            <w:tcW w:w="1170" w:type="dxa"/>
            <w:vAlign w:val="center"/>
          </w:tcPr>
          <w:p>
            <w:pPr>
              <w:jc w:val="center"/>
              <w:outlineLvl w:val="0"/>
              <w:rPr>
                <w:rFonts w:hint="eastAsia" w:ascii="宋体" w:hAnsi="宋体" w:eastAsia="宋体" w:cs="宋体"/>
                <w:sz w:val="24"/>
                <w:szCs w:val="24"/>
              </w:rPr>
            </w:pPr>
            <w:r>
              <w:rPr>
                <w:rFonts w:hint="eastAsia" w:ascii="宋体" w:hAnsi="宋体" w:eastAsia="宋体" w:cs="宋体"/>
                <w:sz w:val="24"/>
                <w:szCs w:val="24"/>
              </w:rPr>
              <w:t>10%</w:t>
            </w:r>
          </w:p>
        </w:tc>
        <w:tc>
          <w:tcPr>
            <w:tcW w:w="1258" w:type="dxa"/>
            <w:vAlign w:val="center"/>
          </w:tcPr>
          <w:p>
            <w:pPr>
              <w:jc w:val="center"/>
              <w:outlineLvl w:val="0"/>
              <w:rPr>
                <w:rFonts w:hint="eastAsia" w:ascii="宋体" w:hAnsi="宋体" w:eastAsia="宋体" w:cs="宋体"/>
                <w:sz w:val="24"/>
                <w:szCs w:val="24"/>
              </w:rPr>
            </w:pPr>
            <w:r>
              <w:rPr>
                <w:rFonts w:hint="eastAsia" w:ascii="宋体" w:hAnsi="宋体" w:eastAsia="宋体" w:cs="宋体"/>
                <w:sz w:val="24"/>
                <w:szCs w:val="24"/>
              </w:rPr>
              <w:t>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5" w:type="dxa"/>
            <w:vAlign w:val="center"/>
          </w:tcPr>
          <w:p>
            <w:pPr>
              <w:jc w:val="center"/>
              <w:outlineLvl w:val="0"/>
              <w:rPr>
                <w:rFonts w:hint="eastAsia" w:ascii="宋体" w:hAnsi="宋体" w:eastAsia="宋体" w:cs="宋体"/>
                <w:sz w:val="24"/>
                <w:szCs w:val="24"/>
              </w:rPr>
            </w:pPr>
            <w:r>
              <w:rPr>
                <w:rFonts w:hint="eastAsia" w:ascii="宋体" w:hAnsi="宋体" w:eastAsia="宋体" w:cs="宋体"/>
                <w:sz w:val="24"/>
                <w:szCs w:val="24"/>
              </w:rPr>
              <w:t>琴弦</w:t>
            </w:r>
          </w:p>
        </w:tc>
        <w:tc>
          <w:tcPr>
            <w:tcW w:w="1740" w:type="dxa"/>
            <w:vAlign w:val="center"/>
          </w:tcPr>
          <w:p>
            <w:pPr>
              <w:jc w:val="center"/>
              <w:outlineLvl w:val="0"/>
              <w:rPr>
                <w:rFonts w:hint="eastAsia" w:ascii="宋体" w:hAnsi="宋体" w:eastAsia="宋体" w:cs="宋体"/>
                <w:sz w:val="24"/>
                <w:szCs w:val="24"/>
              </w:rPr>
            </w:pPr>
            <w:r>
              <w:rPr>
                <w:rFonts w:hint="eastAsia" w:ascii="宋体" w:hAnsi="宋体" w:eastAsia="宋体" w:cs="宋体"/>
                <w:sz w:val="24"/>
                <w:szCs w:val="24"/>
              </w:rPr>
              <w:t>150/根</w:t>
            </w:r>
          </w:p>
        </w:tc>
        <w:tc>
          <w:tcPr>
            <w:tcW w:w="1185" w:type="dxa"/>
            <w:vAlign w:val="center"/>
          </w:tcPr>
          <w:p>
            <w:pPr>
              <w:jc w:val="center"/>
              <w:outlineLvl w:val="0"/>
              <w:rPr>
                <w:rFonts w:hint="eastAsia" w:ascii="宋体" w:hAnsi="宋体" w:eastAsia="宋体" w:cs="宋体"/>
                <w:sz w:val="24"/>
                <w:szCs w:val="24"/>
              </w:rPr>
            </w:pPr>
            <w:r>
              <w:rPr>
                <w:rFonts w:hint="eastAsia" w:ascii="宋体" w:hAnsi="宋体" w:eastAsia="宋体" w:cs="宋体"/>
                <w:sz w:val="24"/>
                <w:szCs w:val="24"/>
              </w:rPr>
              <w:t>20%</w:t>
            </w:r>
          </w:p>
        </w:tc>
        <w:tc>
          <w:tcPr>
            <w:tcW w:w="1320" w:type="dxa"/>
            <w:vAlign w:val="center"/>
          </w:tcPr>
          <w:p>
            <w:pPr>
              <w:jc w:val="center"/>
              <w:outlineLvl w:val="0"/>
              <w:rPr>
                <w:rFonts w:hint="eastAsia" w:ascii="宋体" w:hAnsi="宋体" w:eastAsia="宋体" w:cs="宋体"/>
                <w:sz w:val="24"/>
                <w:szCs w:val="24"/>
              </w:rPr>
            </w:pPr>
            <w:r>
              <w:rPr>
                <w:rFonts w:hint="eastAsia" w:ascii="宋体" w:hAnsi="宋体" w:eastAsia="宋体" w:cs="宋体"/>
                <w:sz w:val="24"/>
                <w:szCs w:val="24"/>
              </w:rPr>
              <w:t>120</w:t>
            </w:r>
          </w:p>
        </w:tc>
        <w:tc>
          <w:tcPr>
            <w:tcW w:w="1170" w:type="dxa"/>
            <w:vAlign w:val="center"/>
          </w:tcPr>
          <w:p>
            <w:pPr>
              <w:jc w:val="center"/>
              <w:outlineLvl w:val="0"/>
              <w:rPr>
                <w:rFonts w:hint="eastAsia" w:ascii="宋体" w:hAnsi="宋体" w:eastAsia="宋体" w:cs="宋体"/>
                <w:sz w:val="24"/>
                <w:szCs w:val="24"/>
              </w:rPr>
            </w:pPr>
            <w:r>
              <w:rPr>
                <w:rFonts w:hint="eastAsia" w:ascii="宋体" w:hAnsi="宋体" w:eastAsia="宋体" w:cs="宋体"/>
                <w:sz w:val="24"/>
                <w:szCs w:val="24"/>
              </w:rPr>
              <w:t>10%</w:t>
            </w:r>
          </w:p>
        </w:tc>
        <w:tc>
          <w:tcPr>
            <w:tcW w:w="1258" w:type="dxa"/>
            <w:vAlign w:val="center"/>
          </w:tcPr>
          <w:p>
            <w:pPr>
              <w:jc w:val="center"/>
              <w:outlineLvl w:val="0"/>
              <w:rPr>
                <w:rFonts w:hint="eastAsia" w:ascii="宋体" w:hAnsi="宋体" w:eastAsia="宋体" w:cs="宋体"/>
                <w:sz w:val="24"/>
                <w:szCs w:val="24"/>
              </w:rPr>
            </w:pPr>
            <w:r>
              <w:rPr>
                <w:rFonts w:hint="eastAsia" w:ascii="宋体" w:hAnsi="宋体" w:eastAsia="宋体" w:cs="宋体"/>
                <w:sz w:val="24"/>
                <w:szCs w:val="24"/>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5" w:type="dxa"/>
            <w:vAlign w:val="center"/>
          </w:tcPr>
          <w:p>
            <w:pPr>
              <w:jc w:val="center"/>
              <w:outlineLvl w:val="0"/>
              <w:rPr>
                <w:rFonts w:hint="eastAsia" w:ascii="宋体" w:hAnsi="宋体" w:eastAsia="宋体" w:cs="宋体"/>
                <w:sz w:val="24"/>
                <w:szCs w:val="24"/>
              </w:rPr>
            </w:pPr>
            <w:r>
              <w:rPr>
                <w:rFonts w:hint="eastAsia" w:ascii="宋体" w:hAnsi="宋体" w:eastAsia="宋体" w:cs="宋体"/>
                <w:sz w:val="24"/>
                <w:szCs w:val="24"/>
              </w:rPr>
              <w:t>缓降器</w:t>
            </w:r>
          </w:p>
        </w:tc>
        <w:tc>
          <w:tcPr>
            <w:tcW w:w="1740" w:type="dxa"/>
            <w:vAlign w:val="center"/>
          </w:tcPr>
          <w:p>
            <w:pPr>
              <w:jc w:val="center"/>
              <w:outlineLvl w:val="0"/>
              <w:rPr>
                <w:rFonts w:hint="eastAsia" w:ascii="宋体" w:hAnsi="宋体" w:eastAsia="宋体" w:cs="宋体"/>
                <w:sz w:val="24"/>
                <w:szCs w:val="24"/>
              </w:rPr>
            </w:pPr>
            <w:r>
              <w:rPr>
                <w:rFonts w:hint="eastAsia" w:ascii="宋体" w:hAnsi="宋体" w:eastAsia="宋体" w:cs="宋体"/>
                <w:sz w:val="24"/>
                <w:szCs w:val="24"/>
              </w:rPr>
              <w:t>内置：300</w:t>
            </w:r>
          </w:p>
        </w:tc>
        <w:tc>
          <w:tcPr>
            <w:tcW w:w="1185" w:type="dxa"/>
            <w:vAlign w:val="center"/>
          </w:tcPr>
          <w:p>
            <w:pPr>
              <w:jc w:val="center"/>
              <w:outlineLvl w:val="0"/>
              <w:rPr>
                <w:rFonts w:hint="eastAsia" w:ascii="宋体" w:hAnsi="宋体" w:eastAsia="宋体" w:cs="宋体"/>
                <w:sz w:val="24"/>
                <w:szCs w:val="24"/>
              </w:rPr>
            </w:pPr>
            <w:r>
              <w:rPr>
                <w:rFonts w:hint="eastAsia" w:ascii="宋体" w:hAnsi="宋体" w:eastAsia="宋体" w:cs="宋体"/>
                <w:sz w:val="24"/>
                <w:szCs w:val="24"/>
              </w:rPr>
              <w:t>20%</w:t>
            </w:r>
          </w:p>
        </w:tc>
        <w:tc>
          <w:tcPr>
            <w:tcW w:w="1320" w:type="dxa"/>
            <w:vAlign w:val="center"/>
          </w:tcPr>
          <w:p>
            <w:pPr>
              <w:jc w:val="center"/>
              <w:outlineLvl w:val="0"/>
              <w:rPr>
                <w:rFonts w:hint="eastAsia" w:ascii="宋体" w:hAnsi="宋体" w:eastAsia="宋体" w:cs="宋体"/>
                <w:sz w:val="24"/>
                <w:szCs w:val="24"/>
              </w:rPr>
            </w:pPr>
            <w:r>
              <w:rPr>
                <w:rFonts w:hint="eastAsia" w:ascii="宋体" w:hAnsi="宋体" w:eastAsia="宋体" w:cs="宋体"/>
                <w:sz w:val="24"/>
                <w:szCs w:val="24"/>
              </w:rPr>
              <w:t>240</w:t>
            </w:r>
          </w:p>
        </w:tc>
        <w:tc>
          <w:tcPr>
            <w:tcW w:w="1170" w:type="dxa"/>
            <w:vAlign w:val="center"/>
          </w:tcPr>
          <w:p>
            <w:pPr>
              <w:jc w:val="center"/>
              <w:outlineLvl w:val="0"/>
              <w:rPr>
                <w:rFonts w:hint="eastAsia" w:ascii="宋体" w:hAnsi="宋体" w:eastAsia="宋体" w:cs="宋体"/>
                <w:sz w:val="24"/>
                <w:szCs w:val="24"/>
              </w:rPr>
            </w:pPr>
            <w:r>
              <w:rPr>
                <w:rFonts w:hint="eastAsia" w:ascii="宋体" w:hAnsi="宋体" w:eastAsia="宋体" w:cs="宋体"/>
                <w:sz w:val="24"/>
                <w:szCs w:val="24"/>
              </w:rPr>
              <w:t>10%</w:t>
            </w:r>
          </w:p>
        </w:tc>
        <w:tc>
          <w:tcPr>
            <w:tcW w:w="1258" w:type="dxa"/>
            <w:vAlign w:val="center"/>
          </w:tcPr>
          <w:p>
            <w:pPr>
              <w:jc w:val="center"/>
              <w:outlineLvl w:val="0"/>
              <w:rPr>
                <w:rFonts w:hint="eastAsia" w:ascii="宋体" w:hAnsi="宋体" w:eastAsia="宋体" w:cs="宋体"/>
                <w:sz w:val="24"/>
                <w:szCs w:val="24"/>
              </w:rPr>
            </w:pPr>
            <w:r>
              <w:rPr>
                <w:rFonts w:hint="eastAsia" w:ascii="宋体" w:hAnsi="宋体" w:eastAsia="宋体" w:cs="宋体"/>
                <w:sz w:val="24"/>
                <w:szCs w:val="24"/>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5" w:type="dxa"/>
            <w:vAlign w:val="center"/>
          </w:tcPr>
          <w:p>
            <w:pPr>
              <w:jc w:val="center"/>
              <w:outlineLvl w:val="0"/>
              <w:rPr>
                <w:rFonts w:hint="eastAsia" w:ascii="宋体" w:hAnsi="宋体" w:eastAsia="宋体" w:cs="宋体"/>
                <w:sz w:val="24"/>
                <w:szCs w:val="24"/>
              </w:rPr>
            </w:pPr>
            <w:r>
              <w:rPr>
                <w:rFonts w:hint="eastAsia" w:ascii="宋体" w:hAnsi="宋体" w:eastAsia="宋体" w:cs="宋体"/>
                <w:sz w:val="24"/>
                <w:szCs w:val="24"/>
              </w:rPr>
              <w:t>三角琴琴键</w:t>
            </w:r>
          </w:p>
        </w:tc>
        <w:tc>
          <w:tcPr>
            <w:tcW w:w="1740" w:type="dxa"/>
            <w:vAlign w:val="center"/>
          </w:tcPr>
          <w:p>
            <w:pPr>
              <w:jc w:val="center"/>
              <w:outlineLvl w:val="0"/>
              <w:rPr>
                <w:rFonts w:hint="eastAsia" w:ascii="宋体" w:hAnsi="宋体" w:eastAsia="宋体" w:cs="宋体"/>
                <w:sz w:val="24"/>
                <w:szCs w:val="24"/>
              </w:rPr>
            </w:pPr>
            <w:r>
              <w:rPr>
                <w:rFonts w:hint="eastAsia" w:ascii="宋体" w:hAnsi="宋体" w:eastAsia="宋体" w:cs="宋体"/>
                <w:sz w:val="24"/>
                <w:szCs w:val="24"/>
              </w:rPr>
              <w:t>220</w:t>
            </w:r>
          </w:p>
        </w:tc>
        <w:tc>
          <w:tcPr>
            <w:tcW w:w="1185" w:type="dxa"/>
            <w:vAlign w:val="center"/>
          </w:tcPr>
          <w:p>
            <w:pPr>
              <w:jc w:val="center"/>
              <w:outlineLvl w:val="0"/>
              <w:rPr>
                <w:rFonts w:hint="eastAsia" w:ascii="宋体" w:hAnsi="宋体" w:eastAsia="宋体" w:cs="宋体"/>
                <w:sz w:val="24"/>
                <w:szCs w:val="24"/>
              </w:rPr>
            </w:pPr>
            <w:r>
              <w:rPr>
                <w:rFonts w:hint="eastAsia" w:ascii="宋体" w:hAnsi="宋体" w:eastAsia="宋体" w:cs="宋体"/>
                <w:sz w:val="24"/>
                <w:szCs w:val="24"/>
              </w:rPr>
              <w:t>20%</w:t>
            </w:r>
          </w:p>
        </w:tc>
        <w:tc>
          <w:tcPr>
            <w:tcW w:w="1320" w:type="dxa"/>
            <w:vAlign w:val="center"/>
          </w:tcPr>
          <w:p>
            <w:pPr>
              <w:jc w:val="center"/>
              <w:outlineLvl w:val="0"/>
              <w:rPr>
                <w:rFonts w:hint="eastAsia" w:ascii="宋体" w:hAnsi="宋体" w:eastAsia="宋体" w:cs="宋体"/>
                <w:sz w:val="24"/>
                <w:szCs w:val="24"/>
              </w:rPr>
            </w:pPr>
            <w:r>
              <w:rPr>
                <w:rFonts w:hint="eastAsia" w:ascii="宋体" w:hAnsi="宋体" w:eastAsia="宋体" w:cs="宋体"/>
                <w:sz w:val="24"/>
                <w:szCs w:val="24"/>
              </w:rPr>
              <w:t>176</w:t>
            </w:r>
          </w:p>
        </w:tc>
        <w:tc>
          <w:tcPr>
            <w:tcW w:w="1170" w:type="dxa"/>
            <w:vAlign w:val="center"/>
          </w:tcPr>
          <w:p>
            <w:pPr>
              <w:jc w:val="center"/>
              <w:outlineLvl w:val="0"/>
              <w:rPr>
                <w:rFonts w:hint="eastAsia" w:ascii="宋体" w:hAnsi="宋体" w:eastAsia="宋体" w:cs="宋体"/>
                <w:sz w:val="24"/>
                <w:szCs w:val="24"/>
              </w:rPr>
            </w:pPr>
            <w:r>
              <w:rPr>
                <w:rFonts w:hint="eastAsia" w:ascii="宋体" w:hAnsi="宋体" w:eastAsia="宋体" w:cs="宋体"/>
                <w:sz w:val="24"/>
                <w:szCs w:val="24"/>
              </w:rPr>
              <w:t>10%</w:t>
            </w:r>
          </w:p>
        </w:tc>
        <w:tc>
          <w:tcPr>
            <w:tcW w:w="1258" w:type="dxa"/>
            <w:vAlign w:val="center"/>
          </w:tcPr>
          <w:p>
            <w:pPr>
              <w:jc w:val="center"/>
              <w:outlineLvl w:val="0"/>
              <w:rPr>
                <w:rFonts w:hint="eastAsia" w:ascii="宋体" w:hAnsi="宋体" w:eastAsia="宋体" w:cs="宋体"/>
                <w:sz w:val="24"/>
                <w:szCs w:val="24"/>
              </w:rPr>
            </w:pPr>
            <w:r>
              <w:rPr>
                <w:rFonts w:hint="eastAsia" w:ascii="宋体" w:hAnsi="宋体" w:eastAsia="宋体" w:cs="宋体"/>
                <w:sz w:val="24"/>
                <w:szCs w:val="24"/>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5" w:type="dxa"/>
            <w:vAlign w:val="center"/>
          </w:tcPr>
          <w:p>
            <w:pPr>
              <w:jc w:val="center"/>
              <w:outlineLvl w:val="0"/>
              <w:rPr>
                <w:rFonts w:hint="eastAsia" w:ascii="宋体" w:hAnsi="宋体" w:eastAsia="宋体" w:cs="宋体"/>
                <w:sz w:val="24"/>
                <w:szCs w:val="24"/>
              </w:rPr>
            </w:pPr>
            <w:r>
              <w:rPr>
                <w:rFonts w:hint="eastAsia" w:ascii="宋体" w:hAnsi="宋体" w:eastAsia="宋体" w:cs="宋体"/>
                <w:sz w:val="24"/>
                <w:szCs w:val="24"/>
              </w:rPr>
              <w:t>三角琴琴弦</w:t>
            </w:r>
          </w:p>
        </w:tc>
        <w:tc>
          <w:tcPr>
            <w:tcW w:w="1740" w:type="dxa"/>
            <w:vAlign w:val="center"/>
          </w:tcPr>
          <w:p>
            <w:pPr>
              <w:jc w:val="center"/>
              <w:outlineLvl w:val="0"/>
              <w:rPr>
                <w:rFonts w:hint="eastAsia" w:ascii="宋体" w:hAnsi="宋体" w:eastAsia="宋体" w:cs="宋体"/>
                <w:sz w:val="24"/>
                <w:szCs w:val="24"/>
              </w:rPr>
            </w:pPr>
            <w:r>
              <w:rPr>
                <w:rFonts w:hint="eastAsia" w:ascii="宋体" w:hAnsi="宋体" w:eastAsia="宋体" w:cs="宋体"/>
                <w:sz w:val="24"/>
                <w:szCs w:val="24"/>
              </w:rPr>
              <w:t>240/根</w:t>
            </w:r>
          </w:p>
        </w:tc>
        <w:tc>
          <w:tcPr>
            <w:tcW w:w="1185" w:type="dxa"/>
            <w:vAlign w:val="center"/>
          </w:tcPr>
          <w:p>
            <w:pPr>
              <w:jc w:val="center"/>
              <w:outlineLvl w:val="0"/>
              <w:rPr>
                <w:rFonts w:hint="eastAsia" w:ascii="宋体" w:hAnsi="宋体" w:eastAsia="宋体" w:cs="宋体"/>
                <w:sz w:val="24"/>
                <w:szCs w:val="24"/>
              </w:rPr>
            </w:pPr>
            <w:r>
              <w:rPr>
                <w:rFonts w:hint="eastAsia" w:ascii="宋体" w:hAnsi="宋体" w:eastAsia="宋体" w:cs="宋体"/>
                <w:sz w:val="24"/>
                <w:szCs w:val="24"/>
              </w:rPr>
              <w:t>20%</w:t>
            </w:r>
          </w:p>
        </w:tc>
        <w:tc>
          <w:tcPr>
            <w:tcW w:w="1320" w:type="dxa"/>
            <w:vAlign w:val="center"/>
          </w:tcPr>
          <w:p>
            <w:pPr>
              <w:jc w:val="center"/>
              <w:outlineLvl w:val="0"/>
              <w:rPr>
                <w:rFonts w:hint="eastAsia" w:ascii="宋体" w:hAnsi="宋体" w:eastAsia="宋体" w:cs="宋体"/>
                <w:sz w:val="24"/>
                <w:szCs w:val="24"/>
              </w:rPr>
            </w:pPr>
            <w:r>
              <w:rPr>
                <w:rFonts w:hint="eastAsia" w:ascii="宋体" w:hAnsi="宋体" w:eastAsia="宋体" w:cs="宋体"/>
                <w:sz w:val="24"/>
                <w:szCs w:val="24"/>
              </w:rPr>
              <w:t>192</w:t>
            </w:r>
          </w:p>
        </w:tc>
        <w:tc>
          <w:tcPr>
            <w:tcW w:w="1170" w:type="dxa"/>
            <w:vAlign w:val="center"/>
          </w:tcPr>
          <w:p>
            <w:pPr>
              <w:jc w:val="center"/>
              <w:outlineLvl w:val="0"/>
              <w:rPr>
                <w:rFonts w:hint="eastAsia" w:ascii="宋体" w:hAnsi="宋体" w:eastAsia="宋体" w:cs="宋体"/>
                <w:sz w:val="24"/>
                <w:szCs w:val="24"/>
              </w:rPr>
            </w:pPr>
            <w:r>
              <w:rPr>
                <w:rFonts w:hint="eastAsia" w:ascii="宋体" w:hAnsi="宋体" w:eastAsia="宋体" w:cs="宋体"/>
                <w:sz w:val="24"/>
                <w:szCs w:val="24"/>
              </w:rPr>
              <w:t>10%</w:t>
            </w:r>
          </w:p>
        </w:tc>
        <w:tc>
          <w:tcPr>
            <w:tcW w:w="1258" w:type="dxa"/>
            <w:vAlign w:val="center"/>
          </w:tcPr>
          <w:p>
            <w:pPr>
              <w:jc w:val="center"/>
              <w:outlineLvl w:val="0"/>
              <w:rPr>
                <w:rFonts w:hint="eastAsia" w:ascii="宋体" w:hAnsi="宋体" w:eastAsia="宋体" w:cs="宋体"/>
                <w:sz w:val="24"/>
                <w:szCs w:val="24"/>
              </w:rPr>
            </w:pPr>
            <w:r>
              <w:rPr>
                <w:rFonts w:hint="eastAsia" w:ascii="宋体" w:hAnsi="宋体" w:eastAsia="宋体" w:cs="宋体"/>
                <w:sz w:val="24"/>
                <w:szCs w:val="24"/>
              </w:rPr>
              <w:t>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5" w:type="dxa"/>
            <w:vAlign w:val="center"/>
          </w:tcPr>
          <w:p>
            <w:pPr>
              <w:jc w:val="center"/>
              <w:outlineLvl w:val="0"/>
              <w:rPr>
                <w:rFonts w:hint="eastAsia" w:ascii="宋体" w:hAnsi="宋体" w:eastAsia="宋体" w:cs="宋体"/>
                <w:sz w:val="24"/>
                <w:szCs w:val="24"/>
              </w:rPr>
            </w:pPr>
            <w:r>
              <w:rPr>
                <w:rFonts w:hint="eastAsia" w:ascii="宋体" w:hAnsi="宋体" w:eastAsia="宋体" w:cs="宋体"/>
                <w:sz w:val="24"/>
                <w:szCs w:val="24"/>
              </w:rPr>
              <w:t>弦轴</w:t>
            </w:r>
          </w:p>
        </w:tc>
        <w:tc>
          <w:tcPr>
            <w:tcW w:w="1740" w:type="dxa"/>
            <w:vAlign w:val="center"/>
          </w:tcPr>
          <w:p>
            <w:pPr>
              <w:jc w:val="center"/>
              <w:outlineLvl w:val="0"/>
              <w:rPr>
                <w:rFonts w:hint="eastAsia" w:ascii="宋体" w:hAnsi="宋体" w:eastAsia="宋体" w:cs="宋体"/>
                <w:sz w:val="24"/>
                <w:szCs w:val="24"/>
              </w:rPr>
            </w:pPr>
            <w:r>
              <w:rPr>
                <w:rFonts w:hint="eastAsia" w:ascii="宋体" w:hAnsi="宋体" w:eastAsia="宋体" w:cs="宋体"/>
                <w:sz w:val="24"/>
                <w:szCs w:val="24"/>
              </w:rPr>
              <w:t>200</w:t>
            </w:r>
          </w:p>
        </w:tc>
        <w:tc>
          <w:tcPr>
            <w:tcW w:w="1185" w:type="dxa"/>
            <w:vAlign w:val="center"/>
          </w:tcPr>
          <w:p>
            <w:pPr>
              <w:jc w:val="center"/>
              <w:outlineLvl w:val="0"/>
              <w:rPr>
                <w:rFonts w:hint="eastAsia" w:ascii="宋体" w:hAnsi="宋体" w:eastAsia="宋体" w:cs="宋体"/>
                <w:sz w:val="24"/>
                <w:szCs w:val="24"/>
              </w:rPr>
            </w:pPr>
            <w:r>
              <w:rPr>
                <w:rFonts w:hint="eastAsia" w:ascii="宋体" w:hAnsi="宋体" w:eastAsia="宋体" w:cs="宋体"/>
                <w:sz w:val="24"/>
                <w:szCs w:val="24"/>
              </w:rPr>
              <w:t>20%</w:t>
            </w:r>
          </w:p>
        </w:tc>
        <w:tc>
          <w:tcPr>
            <w:tcW w:w="1320" w:type="dxa"/>
            <w:vAlign w:val="center"/>
          </w:tcPr>
          <w:p>
            <w:pPr>
              <w:jc w:val="center"/>
              <w:outlineLvl w:val="0"/>
              <w:rPr>
                <w:rFonts w:hint="eastAsia" w:ascii="宋体" w:hAnsi="宋体" w:eastAsia="宋体" w:cs="宋体"/>
                <w:sz w:val="24"/>
                <w:szCs w:val="24"/>
              </w:rPr>
            </w:pPr>
            <w:r>
              <w:rPr>
                <w:rFonts w:hint="eastAsia" w:ascii="宋体" w:hAnsi="宋体" w:eastAsia="宋体" w:cs="宋体"/>
                <w:sz w:val="24"/>
                <w:szCs w:val="24"/>
              </w:rPr>
              <w:t>160</w:t>
            </w:r>
          </w:p>
        </w:tc>
        <w:tc>
          <w:tcPr>
            <w:tcW w:w="1170" w:type="dxa"/>
            <w:vAlign w:val="center"/>
          </w:tcPr>
          <w:p>
            <w:pPr>
              <w:jc w:val="center"/>
              <w:outlineLvl w:val="0"/>
              <w:rPr>
                <w:rFonts w:hint="eastAsia" w:ascii="宋体" w:hAnsi="宋体" w:eastAsia="宋体" w:cs="宋体"/>
                <w:sz w:val="24"/>
                <w:szCs w:val="24"/>
              </w:rPr>
            </w:pPr>
            <w:r>
              <w:rPr>
                <w:rFonts w:hint="eastAsia" w:ascii="宋体" w:hAnsi="宋体" w:eastAsia="宋体" w:cs="宋体"/>
                <w:sz w:val="24"/>
                <w:szCs w:val="24"/>
              </w:rPr>
              <w:t>10%</w:t>
            </w:r>
          </w:p>
        </w:tc>
        <w:tc>
          <w:tcPr>
            <w:tcW w:w="1258" w:type="dxa"/>
            <w:vAlign w:val="center"/>
          </w:tcPr>
          <w:p>
            <w:pPr>
              <w:jc w:val="center"/>
              <w:outlineLvl w:val="0"/>
              <w:rPr>
                <w:rFonts w:hint="eastAsia" w:ascii="宋体" w:hAnsi="宋体" w:eastAsia="宋体" w:cs="宋体"/>
                <w:sz w:val="24"/>
                <w:szCs w:val="24"/>
              </w:rPr>
            </w:pPr>
            <w:r>
              <w:rPr>
                <w:rFonts w:hint="eastAsia" w:ascii="宋体" w:hAnsi="宋体" w:eastAsia="宋体" w:cs="宋体"/>
                <w:sz w:val="24"/>
                <w:szCs w:val="24"/>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5" w:type="dxa"/>
            <w:vAlign w:val="center"/>
          </w:tcPr>
          <w:p>
            <w:pPr>
              <w:jc w:val="center"/>
              <w:outlineLvl w:val="0"/>
              <w:rPr>
                <w:rFonts w:hint="eastAsia" w:ascii="宋体" w:hAnsi="宋体" w:eastAsia="宋体" w:cs="宋体"/>
                <w:sz w:val="24"/>
                <w:szCs w:val="24"/>
              </w:rPr>
            </w:pPr>
            <w:r>
              <w:rPr>
                <w:rFonts w:hint="eastAsia" w:ascii="宋体" w:hAnsi="宋体" w:eastAsia="宋体" w:cs="宋体"/>
                <w:sz w:val="24"/>
                <w:szCs w:val="24"/>
              </w:rPr>
              <w:t>三角琴转击器</w:t>
            </w:r>
          </w:p>
        </w:tc>
        <w:tc>
          <w:tcPr>
            <w:tcW w:w="1740" w:type="dxa"/>
            <w:vAlign w:val="center"/>
          </w:tcPr>
          <w:p>
            <w:pPr>
              <w:jc w:val="center"/>
              <w:outlineLvl w:val="0"/>
              <w:rPr>
                <w:rFonts w:hint="eastAsia" w:ascii="宋体" w:hAnsi="宋体" w:eastAsia="宋体" w:cs="宋体"/>
                <w:sz w:val="24"/>
                <w:szCs w:val="24"/>
              </w:rPr>
            </w:pPr>
            <w:r>
              <w:rPr>
                <w:rFonts w:hint="eastAsia" w:ascii="宋体" w:hAnsi="宋体" w:eastAsia="宋体" w:cs="宋体"/>
                <w:sz w:val="24"/>
                <w:szCs w:val="24"/>
              </w:rPr>
              <w:t>360/套</w:t>
            </w:r>
          </w:p>
        </w:tc>
        <w:tc>
          <w:tcPr>
            <w:tcW w:w="1185" w:type="dxa"/>
            <w:vAlign w:val="center"/>
          </w:tcPr>
          <w:p>
            <w:pPr>
              <w:jc w:val="center"/>
              <w:outlineLvl w:val="0"/>
              <w:rPr>
                <w:rFonts w:hint="eastAsia" w:ascii="宋体" w:hAnsi="宋体" w:eastAsia="宋体" w:cs="宋体"/>
                <w:sz w:val="24"/>
                <w:szCs w:val="24"/>
              </w:rPr>
            </w:pPr>
            <w:r>
              <w:rPr>
                <w:rFonts w:hint="eastAsia" w:ascii="宋体" w:hAnsi="宋体" w:eastAsia="宋体" w:cs="宋体"/>
                <w:sz w:val="24"/>
                <w:szCs w:val="24"/>
              </w:rPr>
              <w:t>20%</w:t>
            </w:r>
          </w:p>
        </w:tc>
        <w:tc>
          <w:tcPr>
            <w:tcW w:w="1320" w:type="dxa"/>
            <w:vAlign w:val="center"/>
          </w:tcPr>
          <w:p>
            <w:pPr>
              <w:jc w:val="center"/>
              <w:outlineLvl w:val="0"/>
              <w:rPr>
                <w:rFonts w:hint="eastAsia" w:ascii="宋体" w:hAnsi="宋体" w:eastAsia="宋体" w:cs="宋体"/>
                <w:sz w:val="24"/>
                <w:szCs w:val="24"/>
              </w:rPr>
            </w:pPr>
            <w:r>
              <w:rPr>
                <w:rFonts w:hint="eastAsia" w:ascii="宋体" w:hAnsi="宋体" w:eastAsia="宋体" w:cs="宋体"/>
                <w:sz w:val="24"/>
                <w:szCs w:val="24"/>
              </w:rPr>
              <w:t>288</w:t>
            </w:r>
          </w:p>
        </w:tc>
        <w:tc>
          <w:tcPr>
            <w:tcW w:w="1170" w:type="dxa"/>
            <w:vAlign w:val="center"/>
          </w:tcPr>
          <w:p>
            <w:pPr>
              <w:jc w:val="center"/>
              <w:outlineLvl w:val="0"/>
              <w:rPr>
                <w:rFonts w:hint="eastAsia" w:ascii="宋体" w:hAnsi="宋体" w:eastAsia="宋体" w:cs="宋体"/>
                <w:sz w:val="24"/>
                <w:szCs w:val="24"/>
              </w:rPr>
            </w:pPr>
            <w:r>
              <w:rPr>
                <w:rFonts w:hint="eastAsia" w:ascii="宋体" w:hAnsi="宋体" w:eastAsia="宋体" w:cs="宋体"/>
                <w:sz w:val="24"/>
                <w:szCs w:val="24"/>
              </w:rPr>
              <w:t>10%</w:t>
            </w:r>
          </w:p>
        </w:tc>
        <w:tc>
          <w:tcPr>
            <w:tcW w:w="1258" w:type="dxa"/>
            <w:vAlign w:val="center"/>
          </w:tcPr>
          <w:p>
            <w:pPr>
              <w:jc w:val="center"/>
              <w:outlineLvl w:val="0"/>
              <w:rPr>
                <w:rFonts w:hint="eastAsia" w:ascii="宋体" w:hAnsi="宋体" w:eastAsia="宋体" w:cs="宋体"/>
                <w:sz w:val="24"/>
                <w:szCs w:val="24"/>
              </w:rPr>
            </w:pPr>
            <w:r>
              <w:rPr>
                <w:rFonts w:hint="eastAsia" w:ascii="宋体" w:hAnsi="宋体" w:eastAsia="宋体" w:cs="宋体"/>
                <w:sz w:val="24"/>
                <w:szCs w:val="24"/>
              </w:rPr>
              <w:t>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5" w:type="dxa"/>
            <w:vAlign w:val="center"/>
          </w:tcPr>
          <w:p>
            <w:pPr>
              <w:jc w:val="center"/>
              <w:outlineLvl w:val="0"/>
              <w:rPr>
                <w:rFonts w:hint="eastAsia" w:ascii="宋体" w:hAnsi="宋体" w:eastAsia="宋体" w:cs="宋体"/>
                <w:sz w:val="24"/>
                <w:szCs w:val="24"/>
              </w:rPr>
            </w:pPr>
            <w:r>
              <w:rPr>
                <w:rFonts w:hint="eastAsia" w:ascii="宋体" w:hAnsi="宋体" w:eastAsia="宋体" w:cs="宋体"/>
                <w:sz w:val="24"/>
                <w:szCs w:val="24"/>
              </w:rPr>
              <w:t>三角琴联动器</w:t>
            </w:r>
          </w:p>
        </w:tc>
        <w:tc>
          <w:tcPr>
            <w:tcW w:w="1740" w:type="dxa"/>
            <w:vAlign w:val="center"/>
          </w:tcPr>
          <w:p>
            <w:pPr>
              <w:jc w:val="center"/>
              <w:outlineLvl w:val="0"/>
              <w:rPr>
                <w:rFonts w:hint="eastAsia" w:ascii="宋体" w:hAnsi="宋体" w:eastAsia="宋体" w:cs="宋体"/>
                <w:sz w:val="24"/>
                <w:szCs w:val="24"/>
              </w:rPr>
            </w:pPr>
            <w:r>
              <w:rPr>
                <w:rFonts w:hint="eastAsia" w:ascii="宋体" w:hAnsi="宋体" w:eastAsia="宋体" w:cs="宋体"/>
                <w:sz w:val="24"/>
                <w:szCs w:val="24"/>
              </w:rPr>
              <w:t>330/套</w:t>
            </w:r>
          </w:p>
        </w:tc>
        <w:tc>
          <w:tcPr>
            <w:tcW w:w="1185" w:type="dxa"/>
            <w:vAlign w:val="center"/>
          </w:tcPr>
          <w:p>
            <w:pPr>
              <w:jc w:val="center"/>
              <w:outlineLvl w:val="0"/>
              <w:rPr>
                <w:rFonts w:hint="eastAsia" w:ascii="宋体" w:hAnsi="宋体" w:eastAsia="宋体" w:cs="宋体"/>
                <w:sz w:val="24"/>
                <w:szCs w:val="24"/>
              </w:rPr>
            </w:pPr>
            <w:r>
              <w:rPr>
                <w:rFonts w:hint="eastAsia" w:ascii="宋体" w:hAnsi="宋体" w:eastAsia="宋体" w:cs="宋体"/>
                <w:sz w:val="24"/>
                <w:szCs w:val="24"/>
              </w:rPr>
              <w:t>20%</w:t>
            </w:r>
          </w:p>
        </w:tc>
        <w:tc>
          <w:tcPr>
            <w:tcW w:w="1320" w:type="dxa"/>
            <w:vAlign w:val="center"/>
          </w:tcPr>
          <w:p>
            <w:pPr>
              <w:jc w:val="center"/>
              <w:outlineLvl w:val="0"/>
              <w:rPr>
                <w:rFonts w:hint="eastAsia" w:ascii="宋体" w:hAnsi="宋体" w:eastAsia="宋体" w:cs="宋体"/>
                <w:sz w:val="24"/>
                <w:szCs w:val="24"/>
              </w:rPr>
            </w:pPr>
            <w:r>
              <w:rPr>
                <w:rFonts w:hint="eastAsia" w:ascii="宋体" w:hAnsi="宋体" w:eastAsia="宋体" w:cs="宋体"/>
                <w:sz w:val="24"/>
                <w:szCs w:val="24"/>
              </w:rPr>
              <w:t>264</w:t>
            </w:r>
          </w:p>
        </w:tc>
        <w:tc>
          <w:tcPr>
            <w:tcW w:w="1170" w:type="dxa"/>
            <w:vAlign w:val="center"/>
          </w:tcPr>
          <w:p>
            <w:pPr>
              <w:jc w:val="center"/>
              <w:outlineLvl w:val="0"/>
              <w:rPr>
                <w:rFonts w:hint="eastAsia" w:ascii="宋体" w:hAnsi="宋体" w:eastAsia="宋体" w:cs="宋体"/>
                <w:sz w:val="24"/>
                <w:szCs w:val="24"/>
              </w:rPr>
            </w:pPr>
            <w:r>
              <w:rPr>
                <w:rFonts w:hint="eastAsia" w:ascii="宋体" w:hAnsi="宋体" w:eastAsia="宋体" w:cs="宋体"/>
                <w:sz w:val="24"/>
                <w:szCs w:val="24"/>
              </w:rPr>
              <w:t>10%</w:t>
            </w:r>
          </w:p>
        </w:tc>
        <w:tc>
          <w:tcPr>
            <w:tcW w:w="1258" w:type="dxa"/>
            <w:vAlign w:val="center"/>
          </w:tcPr>
          <w:p>
            <w:pPr>
              <w:jc w:val="center"/>
              <w:outlineLvl w:val="0"/>
              <w:rPr>
                <w:rFonts w:hint="eastAsia" w:ascii="宋体" w:hAnsi="宋体" w:eastAsia="宋体" w:cs="宋体"/>
                <w:sz w:val="24"/>
                <w:szCs w:val="24"/>
              </w:rPr>
            </w:pPr>
            <w:r>
              <w:rPr>
                <w:rFonts w:hint="eastAsia" w:ascii="宋体" w:hAnsi="宋体" w:eastAsia="宋体" w:cs="宋体"/>
                <w:sz w:val="24"/>
                <w:szCs w:val="24"/>
              </w:rPr>
              <w:t>297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5" w:type="dxa"/>
            <w:vAlign w:val="center"/>
          </w:tcPr>
          <w:p>
            <w:pPr>
              <w:jc w:val="center"/>
              <w:outlineLvl w:val="0"/>
              <w:rPr>
                <w:rFonts w:hint="eastAsia" w:ascii="宋体" w:hAnsi="宋体" w:eastAsia="宋体" w:cs="宋体"/>
                <w:sz w:val="24"/>
                <w:szCs w:val="24"/>
              </w:rPr>
            </w:pPr>
            <w:r>
              <w:rPr>
                <w:rFonts w:hint="eastAsia" w:ascii="宋体" w:hAnsi="宋体" w:eastAsia="宋体" w:cs="宋体"/>
                <w:sz w:val="24"/>
                <w:szCs w:val="24"/>
              </w:rPr>
              <w:t>三角琴缓降器</w:t>
            </w:r>
          </w:p>
        </w:tc>
        <w:tc>
          <w:tcPr>
            <w:tcW w:w="1740" w:type="dxa"/>
            <w:vAlign w:val="center"/>
          </w:tcPr>
          <w:p>
            <w:pPr>
              <w:jc w:val="center"/>
              <w:outlineLvl w:val="0"/>
              <w:rPr>
                <w:rFonts w:hint="eastAsia" w:ascii="宋体" w:hAnsi="宋体" w:eastAsia="宋体" w:cs="宋体"/>
                <w:sz w:val="24"/>
                <w:szCs w:val="24"/>
                <w:lang w:val="en-US" w:eastAsia="zh-CN"/>
              </w:rPr>
            </w:pPr>
            <w:r>
              <w:rPr>
                <w:rFonts w:hint="eastAsia" w:ascii="宋体" w:hAnsi="宋体" w:eastAsia="宋体" w:cs="宋体"/>
                <w:sz w:val="24"/>
                <w:szCs w:val="24"/>
              </w:rPr>
              <w:t>内置：</w:t>
            </w:r>
            <w:r>
              <w:rPr>
                <w:rFonts w:hint="eastAsia" w:ascii="宋体" w:hAnsi="宋体" w:eastAsia="宋体" w:cs="宋体"/>
                <w:sz w:val="24"/>
                <w:szCs w:val="24"/>
                <w:lang w:val="en-US" w:eastAsia="zh-CN"/>
              </w:rPr>
              <w:t>800</w:t>
            </w:r>
          </w:p>
        </w:tc>
        <w:tc>
          <w:tcPr>
            <w:tcW w:w="1185" w:type="dxa"/>
            <w:vAlign w:val="center"/>
          </w:tcPr>
          <w:p>
            <w:pPr>
              <w:jc w:val="center"/>
              <w:outlineLvl w:val="0"/>
              <w:rPr>
                <w:rFonts w:hint="eastAsia" w:ascii="宋体" w:hAnsi="宋体" w:eastAsia="宋体" w:cs="宋体"/>
                <w:sz w:val="24"/>
                <w:szCs w:val="24"/>
              </w:rPr>
            </w:pPr>
            <w:r>
              <w:rPr>
                <w:rFonts w:hint="eastAsia" w:ascii="宋体" w:hAnsi="宋体" w:eastAsia="宋体" w:cs="宋体"/>
                <w:sz w:val="24"/>
                <w:szCs w:val="24"/>
              </w:rPr>
              <w:t>20%</w:t>
            </w:r>
          </w:p>
        </w:tc>
        <w:tc>
          <w:tcPr>
            <w:tcW w:w="1320" w:type="dxa"/>
            <w:vAlign w:val="center"/>
          </w:tcPr>
          <w:p>
            <w:pPr>
              <w:jc w:val="center"/>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640</w:t>
            </w:r>
          </w:p>
        </w:tc>
        <w:tc>
          <w:tcPr>
            <w:tcW w:w="1170" w:type="dxa"/>
            <w:vAlign w:val="center"/>
          </w:tcPr>
          <w:p>
            <w:pPr>
              <w:jc w:val="center"/>
              <w:outlineLvl w:val="0"/>
              <w:rPr>
                <w:rFonts w:hint="eastAsia" w:ascii="宋体" w:hAnsi="宋体" w:eastAsia="宋体" w:cs="宋体"/>
                <w:sz w:val="24"/>
                <w:szCs w:val="24"/>
              </w:rPr>
            </w:pPr>
            <w:r>
              <w:rPr>
                <w:rFonts w:hint="eastAsia" w:ascii="宋体" w:hAnsi="宋体" w:eastAsia="宋体" w:cs="宋体"/>
                <w:sz w:val="24"/>
                <w:szCs w:val="24"/>
              </w:rPr>
              <w:t>10%</w:t>
            </w:r>
          </w:p>
        </w:tc>
        <w:tc>
          <w:tcPr>
            <w:tcW w:w="1258" w:type="dxa"/>
            <w:vAlign w:val="center"/>
          </w:tcPr>
          <w:p>
            <w:pPr>
              <w:jc w:val="center"/>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720</w:t>
            </w:r>
          </w:p>
        </w:tc>
      </w:tr>
    </w:tbl>
    <w:p>
      <w:pPr>
        <w:adjustRightInd w:val="0"/>
        <w:snapToGrid w:val="0"/>
        <w:spacing w:line="360" w:lineRule="auto"/>
        <w:rPr>
          <w:rFonts w:hint="eastAsia" w:ascii="宋体" w:hAnsi="宋体" w:eastAsia="宋体" w:cs="宋体"/>
          <w:b/>
          <w:sz w:val="24"/>
          <w:szCs w:val="24"/>
          <w:lang w:eastAsia="zh-CN"/>
        </w:rPr>
      </w:pP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b/>
          <w:sz w:val="24"/>
          <w:szCs w:val="24"/>
          <w:lang w:eastAsia="zh-CN"/>
        </w:rPr>
        <w:t>⑫</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服务承诺落实的保障措施</w:t>
      </w:r>
    </w:p>
    <w:p>
      <w:pPr>
        <w:spacing w:line="360" w:lineRule="auto"/>
        <w:rPr>
          <w:rFonts w:hint="eastAsia" w:ascii="宋体" w:hAnsi="宋体" w:eastAsia="宋体" w:cs="宋体"/>
          <w:sz w:val="24"/>
          <w:szCs w:val="24"/>
        </w:rPr>
      </w:pPr>
      <w:r>
        <w:rPr>
          <w:rFonts w:hint="eastAsia" w:ascii="宋体" w:hAnsi="宋体" w:eastAsia="宋体" w:cs="宋体"/>
          <w:sz w:val="24"/>
          <w:szCs w:val="24"/>
        </w:rPr>
        <w:t>1、质量体系保证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公司所提供的产品符合国家质量最新检测标准，所投的全部货物均有国家检测的产品合格证明。我们承诺在贵校规定的期限内保质保量完成钢琴的运输及安装调试工作，属质量问题终身免费维修，以及提供钢琴及各种乐器零配件使用（质保期后收取最低成本费）。</w:t>
      </w:r>
    </w:p>
    <w:p>
      <w:pPr>
        <w:spacing w:line="360" w:lineRule="auto"/>
        <w:rPr>
          <w:rFonts w:hint="eastAsia" w:ascii="宋体" w:hAnsi="宋体" w:eastAsia="宋体" w:cs="宋体"/>
          <w:sz w:val="24"/>
          <w:szCs w:val="24"/>
        </w:rPr>
      </w:pPr>
      <w:r>
        <w:rPr>
          <w:rFonts w:hint="eastAsia" w:ascii="宋体" w:hAnsi="宋体" w:eastAsia="宋体" w:cs="宋体"/>
          <w:sz w:val="24"/>
          <w:szCs w:val="24"/>
        </w:rPr>
        <w:t>2、运输及搬运过程保证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我公司的专业售后服务队伍拥有丰富的实际操作经验，拥有钢琴安装维护专业技师和专职搬运队伍及各种工具，能在各种复杂条件下，很好的完成货物的搬运及配送安装与调试。</w:t>
      </w:r>
    </w:p>
    <w:p>
      <w:pPr>
        <w:spacing w:line="360" w:lineRule="auto"/>
        <w:rPr>
          <w:rFonts w:hint="eastAsia" w:ascii="宋体" w:hAnsi="宋体" w:eastAsia="宋体" w:cs="宋体"/>
          <w:sz w:val="24"/>
          <w:szCs w:val="24"/>
        </w:rPr>
      </w:pPr>
      <w:r>
        <w:rPr>
          <w:rFonts w:hint="eastAsia" w:ascii="宋体" w:hAnsi="宋体" w:eastAsia="宋体" w:cs="宋体"/>
          <w:sz w:val="24"/>
          <w:szCs w:val="24"/>
        </w:rPr>
        <w:t>3、质量监督保证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合同设备到达采购人单位指定的地点后，采购人单位与我公司代表将共同开箱验货，依标书、合同要求对全部设备的型号、规格、数量、外型、包装及资料、文件（如装箱单、保修单、随箱介质等）的验收，当出现损坏、数量不全或产品不对等问题时，我公司将负责解决；同时按标书技术部分要求对其产品的性能和配置进行测试检查，并做出测试方案和测试报告，保证所有硬件设备在标书中所规定的地点和环境下, 实现正常运行, 并达到标书要求的性能和产品技术规格中的性能。</w:t>
      </w:r>
    </w:p>
    <w:p>
      <w:pPr>
        <w:spacing w:line="360" w:lineRule="auto"/>
        <w:rPr>
          <w:rFonts w:hint="eastAsia" w:ascii="宋体" w:hAnsi="宋体" w:eastAsia="宋体" w:cs="宋体"/>
          <w:sz w:val="24"/>
          <w:szCs w:val="24"/>
        </w:rPr>
      </w:pPr>
      <w:r>
        <w:rPr>
          <w:rFonts w:hint="eastAsia" w:ascii="宋体" w:hAnsi="宋体" w:eastAsia="宋体" w:cs="宋体"/>
          <w:sz w:val="24"/>
          <w:szCs w:val="24"/>
        </w:rPr>
        <w:t>4、售后服务保证</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我公司所销售产品实行全国联保，由雅马哈公司作为售后技术支持，公司的钢琴维修技师和钢琴调律技师均在日本雅马哈公司进行专业售后服务培训、考核及认证。（河南省内首位在日本学习考核的特级调律师）。并由两位一级钢琴技师领队，面对各种复杂问题，有能力作出最正确的处理方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在招标文件要求质保期为三年的基础上我公司延保至</w:t>
      </w:r>
      <w:r>
        <w:rPr>
          <w:rFonts w:hint="eastAsia" w:ascii="宋体" w:hAnsi="宋体" w:eastAsia="宋体" w:cs="宋体"/>
          <w:b/>
          <w:bCs/>
          <w:sz w:val="24"/>
          <w:szCs w:val="24"/>
          <w:lang w:eastAsia="zh-CN"/>
        </w:rPr>
        <w:t>六</w:t>
      </w:r>
      <w:r>
        <w:rPr>
          <w:rFonts w:hint="eastAsia" w:ascii="宋体" w:hAnsi="宋体" w:eastAsia="宋体" w:cs="宋体"/>
          <w:sz w:val="24"/>
          <w:szCs w:val="24"/>
        </w:rPr>
        <w:t>年，自本项目验收合格之日起，期间属产品质量问题产生的所有费用由我公司承担，7天×24小时全年无休。我们在质量保证期内安装的任何零配件，都是原设备厂家生产的。</w:t>
      </w:r>
    </w:p>
    <w:p>
      <w:pPr>
        <w:snapToGrid w:val="0"/>
        <w:spacing w:before="40" w:after="0" w:line="360" w:lineRule="auto"/>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⑬</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技术培训计划</w:t>
      </w:r>
    </w:p>
    <w:p>
      <w:pPr>
        <w:snapToGrid w:val="0"/>
        <w:spacing w:before="40" w:after="0" w:line="360" w:lineRule="auto"/>
        <w:jc w:val="both"/>
        <w:rPr>
          <w:rFonts w:hint="eastAsia" w:ascii="宋体" w:hAnsi="宋体" w:eastAsia="宋体" w:cs="宋体"/>
          <w:sz w:val="24"/>
          <w:szCs w:val="24"/>
        </w:rPr>
      </w:pPr>
      <w:r>
        <w:rPr>
          <w:rFonts w:hint="eastAsia" w:ascii="宋体" w:hAnsi="宋体" w:eastAsia="宋体" w:cs="宋体"/>
          <w:b/>
          <w:bCs/>
          <w:color w:val="070C11"/>
          <w:sz w:val="24"/>
          <w:szCs w:val="24"/>
        </w:rPr>
        <w:t>1、培训目的</w:t>
      </w:r>
    </w:p>
    <w:p>
      <w:pPr>
        <w:snapToGrid w:val="0"/>
        <w:spacing w:before="40" w:after="0" w:line="360" w:lineRule="auto"/>
        <w:ind w:firstLine="520"/>
        <w:jc w:val="both"/>
        <w:rPr>
          <w:rFonts w:hint="eastAsia" w:ascii="宋体" w:hAnsi="宋体" w:eastAsia="宋体" w:cs="宋体"/>
          <w:color w:val="auto"/>
          <w:sz w:val="24"/>
          <w:szCs w:val="24"/>
        </w:rPr>
      </w:pPr>
      <w:r>
        <w:rPr>
          <w:rFonts w:hint="eastAsia" w:ascii="宋体" w:hAnsi="宋体" w:eastAsia="宋体" w:cs="宋体"/>
          <w:color w:val="auto"/>
          <w:sz w:val="24"/>
          <w:szCs w:val="24"/>
        </w:rPr>
        <w:t>为了保证</w:t>
      </w:r>
      <w:r>
        <w:rPr>
          <w:rFonts w:hint="eastAsia" w:ascii="宋体" w:hAnsi="宋体" w:eastAsia="宋体" w:cs="宋体"/>
          <w:color w:val="auto"/>
          <w:sz w:val="24"/>
          <w:szCs w:val="24"/>
          <w:lang w:eastAsia="zh-CN"/>
        </w:rPr>
        <w:t>钢琴、三角钢琴送到</w:t>
      </w:r>
      <w:r>
        <w:rPr>
          <w:rFonts w:hint="eastAsia" w:ascii="宋体" w:hAnsi="宋体" w:eastAsia="宋体" w:cs="宋体"/>
          <w:color w:val="auto"/>
          <w:sz w:val="24"/>
          <w:szCs w:val="24"/>
        </w:rPr>
        <w:t>后能够稳定、可靠地长期运行，并能充分发挥</w:t>
      </w:r>
      <w:r>
        <w:rPr>
          <w:rFonts w:hint="eastAsia" w:ascii="宋体" w:hAnsi="宋体" w:eastAsia="宋体" w:cs="宋体"/>
          <w:color w:val="auto"/>
          <w:sz w:val="24"/>
          <w:szCs w:val="24"/>
          <w:lang w:eastAsia="zh-CN"/>
        </w:rPr>
        <w:t>钢琴、三角钢琴</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各项</w:t>
      </w:r>
      <w:r>
        <w:rPr>
          <w:rFonts w:hint="eastAsia" w:ascii="宋体" w:hAnsi="宋体" w:eastAsia="宋体" w:cs="宋体"/>
          <w:color w:val="auto"/>
          <w:sz w:val="24"/>
          <w:szCs w:val="24"/>
        </w:rPr>
        <w:t>功能，我们特此制定详细的免费培训计划，让使用者能够最大限度地掌握</w:t>
      </w:r>
      <w:r>
        <w:rPr>
          <w:rFonts w:hint="eastAsia" w:ascii="宋体" w:hAnsi="宋体" w:eastAsia="宋体" w:cs="宋体"/>
          <w:color w:val="auto"/>
          <w:sz w:val="24"/>
          <w:szCs w:val="24"/>
          <w:lang w:eastAsia="zh-CN"/>
        </w:rPr>
        <w:t>钢琴、三角钢琴</w:t>
      </w:r>
      <w:r>
        <w:rPr>
          <w:rFonts w:hint="eastAsia" w:ascii="宋体" w:hAnsi="宋体" w:eastAsia="宋体" w:cs="宋体"/>
          <w:color w:val="auto"/>
          <w:sz w:val="24"/>
          <w:szCs w:val="24"/>
        </w:rPr>
        <w:t>的使用方法，并能独立判断与排除日常常见故障。我们将建立完善的沟通渠道，不断向</w:t>
      </w:r>
      <w:r>
        <w:rPr>
          <w:rFonts w:hint="eastAsia" w:ascii="宋体" w:hAnsi="宋体" w:eastAsia="宋体" w:cs="宋体"/>
          <w:color w:val="auto"/>
          <w:sz w:val="24"/>
          <w:szCs w:val="24"/>
          <w:lang w:eastAsia="zh-CN"/>
        </w:rPr>
        <w:t>贵校</w:t>
      </w:r>
      <w:r>
        <w:rPr>
          <w:rFonts w:hint="eastAsia" w:ascii="宋体" w:hAnsi="宋体" w:eastAsia="宋体" w:cs="宋体"/>
          <w:color w:val="auto"/>
          <w:sz w:val="24"/>
          <w:szCs w:val="24"/>
        </w:rPr>
        <w:t>提供最新的信息技术，使用户能够不断提高自己的使用、维护和管理方法。</w:t>
      </w:r>
    </w:p>
    <w:p>
      <w:pPr>
        <w:snapToGrid w:val="0"/>
        <w:spacing w:before="40" w:after="0" w:line="360" w:lineRule="auto"/>
        <w:ind w:firstLine="520"/>
        <w:jc w:val="both"/>
        <w:rPr>
          <w:rFonts w:hint="eastAsia" w:ascii="宋体" w:hAnsi="宋体" w:eastAsia="宋体" w:cs="宋体"/>
          <w:color w:val="auto"/>
          <w:sz w:val="24"/>
          <w:szCs w:val="24"/>
        </w:rPr>
      </w:pPr>
      <w:r>
        <w:rPr>
          <w:rFonts w:hint="eastAsia" w:ascii="宋体" w:hAnsi="宋体" w:eastAsia="宋体" w:cs="宋体"/>
          <w:color w:val="auto"/>
          <w:sz w:val="24"/>
          <w:szCs w:val="24"/>
        </w:rPr>
        <w:t>基于强大的技术储备与高素质的</w:t>
      </w:r>
      <w:r>
        <w:rPr>
          <w:rFonts w:hint="eastAsia" w:ascii="宋体" w:hAnsi="宋体" w:eastAsia="宋体" w:cs="宋体"/>
          <w:color w:val="auto"/>
          <w:sz w:val="24"/>
          <w:szCs w:val="24"/>
          <w:lang w:eastAsia="zh-CN"/>
        </w:rPr>
        <w:t>钢琴、三角钢琴技</w:t>
      </w:r>
      <w:r>
        <w:rPr>
          <w:rFonts w:hint="eastAsia" w:ascii="宋体" w:hAnsi="宋体" w:eastAsia="宋体" w:cs="宋体"/>
          <w:color w:val="auto"/>
          <w:sz w:val="24"/>
          <w:szCs w:val="24"/>
        </w:rPr>
        <w:t>师，我们的培训能力与培训效果一直很受</w:t>
      </w:r>
      <w:r>
        <w:rPr>
          <w:rFonts w:hint="eastAsia" w:ascii="宋体" w:hAnsi="宋体" w:eastAsia="宋体" w:cs="宋体"/>
          <w:color w:val="auto"/>
          <w:sz w:val="24"/>
          <w:szCs w:val="24"/>
          <w:lang w:eastAsia="zh-CN"/>
        </w:rPr>
        <w:t>各院校</w:t>
      </w:r>
      <w:r>
        <w:rPr>
          <w:rFonts w:hint="eastAsia" w:ascii="宋体" w:hAnsi="宋体" w:eastAsia="宋体" w:cs="宋体"/>
          <w:color w:val="auto"/>
          <w:sz w:val="24"/>
          <w:szCs w:val="24"/>
        </w:rPr>
        <w:t>的好评。我们将以深厚的专业知识与敏锐的洞察力，为</w:t>
      </w:r>
      <w:r>
        <w:rPr>
          <w:rFonts w:hint="eastAsia" w:ascii="宋体" w:hAnsi="宋体" w:eastAsia="宋体" w:cs="宋体"/>
          <w:color w:val="auto"/>
          <w:sz w:val="24"/>
          <w:szCs w:val="24"/>
          <w:lang w:eastAsia="zh-CN"/>
        </w:rPr>
        <w:t>贵校的</w:t>
      </w:r>
      <w:r>
        <w:rPr>
          <w:rFonts w:hint="eastAsia" w:ascii="宋体" w:hAnsi="宋体" w:eastAsia="宋体" w:cs="宋体"/>
          <w:color w:val="auto"/>
          <w:sz w:val="24"/>
          <w:szCs w:val="24"/>
        </w:rPr>
        <w:t>使用提供良好的技术咨询与培训服务，为整个项目顺利实施打下坚实的基础。</w:t>
      </w:r>
    </w:p>
    <w:p>
      <w:pPr>
        <w:snapToGrid w:val="0"/>
        <w:spacing w:before="40" w:after="0" w:line="360" w:lineRule="auto"/>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rPr>
        <w:t>2、培训方式、方法</w:t>
      </w:r>
    </w:p>
    <w:p>
      <w:pPr>
        <w:snapToGrid w:val="0"/>
        <w:spacing w:before="40" w:after="0"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我们将为</w:t>
      </w:r>
      <w:r>
        <w:rPr>
          <w:rFonts w:hint="eastAsia" w:ascii="宋体" w:hAnsi="宋体" w:eastAsia="宋体" w:cs="宋体"/>
          <w:color w:val="auto"/>
          <w:sz w:val="24"/>
          <w:szCs w:val="24"/>
          <w:lang w:eastAsia="zh-CN"/>
        </w:rPr>
        <w:t>贵校</w:t>
      </w:r>
      <w:r>
        <w:rPr>
          <w:rFonts w:hint="eastAsia" w:ascii="宋体" w:hAnsi="宋体" w:eastAsia="宋体" w:cs="宋体"/>
          <w:color w:val="auto"/>
          <w:sz w:val="24"/>
          <w:szCs w:val="24"/>
        </w:rPr>
        <w:t>提供两类培训及三种培训方式:</w:t>
      </w:r>
    </w:p>
    <w:p>
      <w:pPr>
        <w:spacing w:line="360" w:lineRule="auto"/>
        <w:ind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专门授课培训</w:t>
      </w:r>
      <w:r>
        <w:rPr>
          <w:rFonts w:hint="eastAsia" w:ascii="宋体" w:hAnsi="宋体" w:eastAsia="宋体" w:cs="宋体"/>
          <w:color w:val="auto"/>
          <w:sz w:val="24"/>
          <w:szCs w:val="24"/>
          <w:lang w:eastAsia="zh-CN"/>
        </w:rPr>
        <w:t>：</w:t>
      </w:r>
    </w:p>
    <w:p>
      <w:pPr>
        <w:snapToGrid w:val="0"/>
        <w:spacing w:before="40" w:after="0" w:line="360" w:lineRule="auto"/>
        <w:ind w:firstLine="52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为了能使贵校更好的利用设备进行教学，在产品安装调试完毕后，我公司将专门针对贵单位的使用人员进行授课培训，</w:t>
      </w:r>
      <w:r>
        <w:rPr>
          <w:rFonts w:hint="eastAsia" w:ascii="宋体" w:hAnsi="宋体" w:eastAsia="宋体" w:cs="宋体"/>
          <w:color w:val="auto"/>
          <w:sz w:val="24"/>
          <w:szCs w:val="24"/>
          <w:lang w:eastAsia="zh-CN"/>
        </w:rPr>
        <w:t>由我公司专业钢琴、三角钢琴技师现场进行培训，通常由课堂讲授和现场操作讲授组成，在实际操作中，会详细讲解操作步骤，指导贵单位使用人员操作，并解答相关问题。</w:t>
      </w:r>
    </w:p>
    <w:p>
      <w:pPr>
        <w:pStyle w:val="2"/>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现场跟班培训</w:t>
      </w:r>
    </w:p>
    <w:p>
      <w:pPr>
        <w:snapToGrid w:val="0"/>
        <w:spacing w:before="40" w:after="0" w:line="360" w:lineRule="auto"/>
        <w:ind w:firstLine="520"/>
        <w:jc w:val="both"/>
        <w:rPr>
          <w:rFonts w:hint="eastAsia" w:ascii="宋体" w:hAnsi="宋体" w:eastAsia="宋体" w:cs="宋体"/>
          <w:color w:val="auto"/>
          <w:sz w:val="24"/>
          <w:szCs w:val="24"/>
        </w:rPr>
      </w:pPr>
      <w:r>
        <w:rPr>
          <w:rFonts w:hint="eastAsia" w:ascii="宋体" w:hAnsi="宋体" w:eastAsia="宋体" w:cs="宋体"/>
          <w:color w:val="auto"/>
          <w:sz w:val="24"/>
          <w:szCs w:val="24"/>
        </w:rPr>
        <w:t>我公司委派的技师全部经过厂家培训考核</w:t>
      </w:r>
      <w:r>
        <w:rPr>
          <w:rFonts w:hint="eastAsia" w:ascii="宋体" w:hAnsi="宋体" w:eastAsia="宋体" w:cs="宋体"/>
          <w:color w:val="auto"/>
          <w:sz w:val="24"/>
          <w:szCs w:val="24"/>
          <w:lang w:eastAsia="zh-CN"/>
        </w:rPr>
        <w:t>及国家认可的</w:t>
      </w:r>
      <w:r>
        <w:rPr>
          <w:rFonts w:hint="eastAsia" w:ascii="宋体" w:hAnsi="宋体" w:eastAsia="宋体" w:cs="宋体"/>
          <w:color w:val="auto"/>
          <w:sz w:val="24"/>
          <w:szCs w:val="24"/>
        </w:rPr>
        <w:t>，并持有技师证的，在验收结束后15个工作日内贵校可委派数名使用人员在施工现场</w:t>
      </w:r>
      <w:r>
        <w:rPr>
          <w:rFonts w:hint="eastAsia" w:ascii="宋体" w:hAnsi="宋体" w:eastAsia="宋体" w:cs="宋体"/>
          <w:color w:val="auto"/>
          <w:sz w:val="24"/>
          <w:szCs w:val="24"/>
          <w:lang w:eastAsia="zh-CN"/>
        </w:rPr>
        <w:t>免费</w:t>
      </w:r>
      <w:r>
        <w:rPr>
          <w:rFonts w:hint="eastAsia" w:ascii="宋体" w:hAnsi="宋体" w:eastAsia="宋体" w:cs="宋体"/>
          <w:color w:val="auto"/>
          <w:sz w:val="24"/>
          <w:szCs w:val="24"/>
        </w:rPr>
        <w:t>跟班学习，包括</w:t>
      </w:r>
      <w:r>
        <w:rPr>
          <w:rFonts w:hint="eastAsia" w:ascii="宋体" w:hAnsi="宋体" w:eastAsia="宋体" w:cs="宋体"/>
          <w:color w:val="auto"/>
          <w:sz w:val="24"/>
          <w:szCs w:val="24"/>
          <w:lang w:eastAsia="zh-CN"/>
        </w:rPr>
        <w:t>钢琴、三角钢琴</w:t>
      </w:r>
      <w:r>
        <w:rPr>
          <w:rFonts w:hint="eastAsia" w:ascii="宋体" w:hAnsi="宋体" w:eastAsia="宋体" w:cs="宋体"/>
          <w:color w:val="auto"/>
          <w:sz w:val="24"/>
          <w:szCs w:val="24"/>
        </w:rPr>
        <w:t>日常保养，使用</w:t>
      </w:r>
      <w:r>
        <w:rPr>
          <w:rFonts w:hint="eastAsia" w:ascii="宋体" w:hAnsi="宋体" w:eastAsia="宋体" w:cs="宋体"/>
          <w:color w:val="auto"/>
          <w:sz w:val="24"/>
          <w:szCs w:val="24"/>
          <w:lang w:eastAsia="zh-CN"/>
        </w:rPr>
        <w:t>钢琴、三角钢琴</w:t>
      </w:r>
      <w:r>
        <w:rPr>
          <w:rFonts w:hint="eastAsia" w:ascii="宋体" w:hAnsi="宋体" w:eastAsia="宋体" w:cs="宋体"/>
          <w:color w:val="auto"/>
          <w:sz w:val="24"/>
          <w:szCs w:val="24"/>
        </w:rPr>
        <w:t>的注意事项，使他们掌握有关产品的使用、维护和管理方法，达到能独立进行管理，一般故障处理、日常检测和维护等工作的目标，实现贵校应用需求最大的满意度。</w:t>
      </w:r>
    </w:p>
    <w:p>
      <w:pPr>
        <w:pStyle w:val="2"/>
        <w:ind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研讨会</w:t>
      </w:r>
    </w:p>
    <w:p>
      <w:pPr>
        <w:snapToGrid w:val="0"/>
        <w:spacing w:before="40" w:after="0" w:line="360" w:lineRule="auto"/>
        <w:ind w:firstLine="52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我公司将通过定期组织研讨会，和贵单位相关使用人员一起对钢琴、三角钢琴使用情况，一般故障处理情况，</w:t>
      </w:r>
      <w:r>
        <w:rPr>
          <w:rFonts w:hint="eastAsia" w:ascii="宋体" w:hAnsi="宋体" w:eastAsia="宋体" w:cs="宋体"/>
          <w:color w:val="auto"/>
          <w:sz w:val="24"/>
          <w:szCs w:val="24"/>
        </w:rPr>
        <w:t>有关产品的使用、维护和管理方法</w:t>
      </w:r>
      <w:r>
        <w:rPr>
          <w:rFonts w:hint="eastAsia" w:ascii="宋体" w:hAnsi="宋体" w:eastAsia="宋体" w:cs="宋体"/>
          <w:color w:val="auto"/>
          <w:sz w:val="24"/>
          <w:szCs w:val="24"/>
          <w:lang w:eastAsia="zh-CN"/>
        </w:rPr>
        <w:t>等问题进行研讨，使贵校人员能够熟练掌握钢琴、三角钢琴的使用方法。</w:t>
      </w:r>
    </w:p>
    <w:p>
      <w:pPr>
        <w:snapToGrid w:val="0"/>
        <w:spacing w:before="40" w:after="0" w:line="360" w:lineRule="auto"/>
        <w:ind w:firstLine="240" w:firstLineChars="100"/>
        <w:jc w:val="both"/>
        <w:rPr>
          <w:rFonts w:hint="eastAsia" w:ascii="宋体" w:hAnsi="宋体" w:eastAsia="宋体" w:cs="宋体"/>
          <w:b w:val="0"/>
          <w:bCs w:val="0"/>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 xml:space="preserve"> </w:t>
      </w:r>
      <w:r>
        <w:rPr>
          <w:rFonts w:hint="eastAsia" w:ascii="宋体" w:hAnsi="宋体" w:eastAsia="宋体" w:cs="宋体"/>
          <w:b w:val="0"/>
          <w:bCs w:val="0"/>
          <w:color w:val="auto"/>
          <w:sz w:val="24"/>
          <w:szCs w:val="24"/>
        </w:rPr>
        <w:t>公司访问</w:t>
      </w:r>
    </w:p>
    <w:p>
      <w:pPr>
        <w:snapToGrid w:val="0"/>
        <w:spacing w:before="40" w:after="0"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b w:val="0"/>
          <w:bCs w:val="0"/>
          <w:color w:val="auto"/>
          <w:sz w:val="24"/>
          <w:szCs w:val="24"/>
        </w:rPr>
        <w:t>我们将定期邀请贵方相关</w:t>
      </w:r>
      <w:r>
        <w:rPr>
          <w:rFonts w:hint="eastAsia" w:ascii="宋体" w:hAnsi="宋体" w:eastAsia="宋体" w:cs="宋体"/>
          <w:b w:val="0"/>
          <w:bCs w:val="0"/>
          <w:color w:val="auto"/>
          <w:sz w:val="24"/>
          <w:szCs w:val="24"/>
          <w:lang w:eastAsia="zh-CN"/>
        </w:rPr>
        <w:t>使用</w:t>
      </w:r>
      <w:r>
        <w:rPr>
          <w:rFonts w:hint="eastAsia" w:ascii="宋体" w:hAnsi="宋体" w:eastAsia="宋体" w:cs="宋体"/>
          <w:b w:val="0"/>
          <w:bCs w:val="0"/>
          <w:color w:val="auto"/>
          <w:sz w:val="24"/>
          <w:szCs w:val="24"/>
        </w:rPr>
        <w:t>人员到我们公司访问，参观我们的</w:t>
      </w:r>
      <w:r>
        <w:rPr>
          <w:rFonts w:hint="eastAsia" w:ascii="宋体" w:hAnsi="宋体" w:eastAsia="宋体" w:cs="宋体"/>
          <w:b w:val="0"/>
          <w:bCs w:val="0"/>
          <w:color w:val="auto"/>
          <w:sz w:val="24"/>
          <w:szCs w:val="24"/>
          <w:lang w:eastAsia="zh-CN"/>
        </w:rPr>
        <w:t>售后工作室</w:t>
      </w:r>
      <w:r>
        <w:rPr>
          <w:rFonts w:hint="eastAsia" w:ascii="宋体" w:hAnsi="宋体" w:eastAsia="宋体" w:cs="宋体"/>
          <w:b w:val="0"/>
          <w:bCs w:val="0"/>
          <w:color w:val="auto"/>
          <w:sz w:val="24"/>
          <w:szCs w:val="24"/>
        </w:rPr>
        <w:t>，了解最新的技术发展水平与设备，与我们公司的技术人员一起进行技术上的交流和讨论。</w:t>
      </w:r>
    </w:p>
    <w:p>
      <w:pPr>
        <w:snapToGrid w:val="0"/>
        <w:spacing w:before="40" w:after="0" w:line="360" w:lineRule="auto"/>
        <w:jc w:val="both"/>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rPr>
        <w:t>培训前</w:t>
      </w:r>
      <w:r>
        <w:rPr>
          <w:rFonts w:hint="eastAsia" w:ascii="宋体" w:hAnsi="宋体" w:eastAsia="宋体" w:cs="宋体"/>
          <w:b/>
          <w:bCs/>
          <w:color w:val="auto"/>
          <w:sz w:val="24"/>
          <w:szCs w:val="24"/>
          <w:lang w:eastAsia="zh-CN"/>
        </w:rPr>
        <w:t>：</w:t>
      </w:r>
    </w:p>
    <w:p>
      <w:pPr>
        <w:snapToGrid w:val="0"/>
        <w:spacing w:before="40" w:after="0" w:line="360" w:lineRule="auto"/>
        <w:ind w:firstLine="520"/>
        <w:jc w:val="both"/>
        <w:rPr>
          <w:rFonts w:hint="eastAsia" w:ascii="宋体" w:hAnsi="宋体" w:eastAsia="宋体" w:cs="宋体"/>
          <w:color w:val="auto"/>
          <w:sz w:val="24"/>
          <w:szCs w:val="24"/>
        </w:rPr>
      </w:pPr>
      <w:r>
        <w:rPr>
          <w:rFonts w:hint="eastAsia" w:ascii="宋体" w:hAnsi="宋体" w:eastAsia="宋体" w:cs="宋体"/>
          <w:color w:val="auto"/>
          <w:sz w:val="24"/>
          <w:szCs w:val="24"/>
        </w:rPr>
        <w:t>(1)先给有关人员发放培训手册。手册内容包括</w:t>
      </w:r>
      <w:r>
        <w:rPr>
          <w:rFonts w:hint="eastAsia" w:ascii="宋体" w:hAnsi="宋体" w:eastAsia="宋体" w:cs="宋体"/>
          <w:color w:val="auto"/>
          <w:sz w:val="24"/>
          <w:szCs w:val="24"/>
          <w:lang w:eastAsia="zh-CN"/>
        </w:rPr>
        <w:t>钢琴、三角钢琴使用注意事项、钢琴、三角钢琴保养的重要性、钢琴、三角钢琴容易出现的各类故障等。</w:t>
      </w:r>
    </w:p>
    <w:p>
      <w:pPr>
        <w:snapToGrid w:val="0"/>
        <w:spacing w:before="40" w:after="0" w:line="360" w:lineRule="auto"/>
        <w:ind w:firstLine="520"/>
        <w:jc w:val="both"/>
        <w:rPr>
          <w:rFonts w:hint="eastAsia" w:ascii="宋体" w:hAnsi="宋体" w:eastAsia="宋体" w:cs="宋体"/>
          <w:color w:val="auto"/>
          <w:sz w:val="24"/>
          <w:szCs w:val="24"/>
        </w:rPr>
      </w:pPr>
      <w:r>
        <w:rPr>
          <w:rFonts w:hint="eastAsia" w:ascii="宋体" w:hAnsi="宋体" w:eastAsia="宋体" w:cs="宋体"/>
          <w:color w:val="auto"/>
          <w:sz w:val="24"/>
          <w:szCs w:val="24"/>
        </w:rPr>
        <w:t>(2)根据贵方提供的时间安排表，具体安排人员培训。</w:t>
      </w:r>
    </w:p>
    <w:p>
      <w:pPr>
        <w:snapToGrid w:val="0"/>
        <w:spacing w:before="40" w:after="0" w:line="360" w:lineRule="auto"/>
        <w:jc w:val="both"/>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rPr>
        <w:t>培训内容</w:t>
      </w:r>
    </w:p>
    <w:p>
      <w:pPr>
        <w:snapToGrid w:val="0"/>
        <w:spacing w:before="40" w:after="0" w:line="360" w:lineRule="auto"/>
        <w:ind w:firstLine="520"/>
        <w:jc w:val="both"/>
        <w:rPr>
          <w:rFonts w:hint="eastAsia" w:ascii="宋体" w:hAnsi="宋体" w:eastAsia="宋体" w:cs="宋体"/>
          <w:color w:val="auto"/>
          <w:sz w:val="24"/>
          <w:szCs w:val="24"/>
        </w:rPr>
      </w:pPr>
      <w:r>
        <w:rPr>
          <w:rFonts w:hint="eastAsia" w:ascii="宋体" w:hAnsi="宋体" w:eastAsia="宋体" w:cs="宋体"/>
          <w:color w:val="auto"/>
          <w:sz w:val="24"/>
          <w:szCs w:val="24"/>
        </w:rPr>
        <w:t>(1)理论培训</w:t>
      </w:r>
    </w:p>
    <w:p>
      <w:pPr>
        <w:snapToGrid w:val="0"/>
        <w:spacing w:before="40" w:after="0" w:line="360" w:lineRule="auto"/>
        <w:ind w:firstLine="520"/>
        <w:jc w:val="both"/>
        <w:rPr>
          <w:rFonts w:hint="eastAsia" w:ascii="宋体" w:hAnsi="宋体" w:eastAsia="宋体" w:cs="宋体"/>
          <w:color w:val="auto"/>
          <w:sz w:val="24"/>
          <w:szCs w:val="24"/>
        </w:rPr>
      </w:pPr>
      <w:r>
        <w:rPr>
          <w:rFonts w:hint="eastAsia" w:ascii="宋体" w:hAnsi="宋体" w:eastAsia="宋体" w:cs="宋体"/>
          <w:color w:val="auto"/>
          <w:sz w:val="24"/>
          <w:szCs w:val="24"/>
        </w:rPr>
        <w:t>(2)现场培训安排</w:t>
      </w:r>
    </w:p>
    <w:p>
      <w:pPr>
        <w:snapToGrid w:val="0"/>
        <w:spacing w:before="40" w:after="0" w:line="360" w:lineRule="auto"/>
        <w:ind w:firstLine="520"/>
        <w:jc w:val="both"/>
        <w:rPr>
          <w:rFonts w:hint="eastAsia" w:ascii="宋体" w:hAnsi="宋体" w:eastAsia="宋体" w:cs="宋体"/>
          <w:color w:val="auto"/>
          <w:sz w:val="24"/>
          <w:szCs w:val="24"/>
        </w:rPr>
      </w:pPr>
      <w:r>
        <w:rPr>
          <w:rFonts w:hint="eastAsia" w:ascii="宋体" w:hAnsi="宋体" w:eastAsia="宋体" w:cs="宋体"/>
          <w:color w:val="auto"/>
          <w:sz w:val="24"/>
          <w:szCs w:val="24"/>
        </w:rPr>
        <w:t>a.</w:t>
      </w:r>
      <w:r>
        <w:rPr>
          <w:rFonts w:hint="eastAsia" w:ascii="宋体" w:hAnsi="宋体" w:eastAsia="宋体" w:cs="宋体"/>
          <w:color w:val="auto"/>
          <w:sz w:val="24"/>
          <w:szCs w:val="24"/>
          <w:lang w:eastAsia="zh-CN"/>
        </w:rPr>
        <w:t>钢琴、三角钢琴使用注意事项</w:t>
      </w:r>
    </w:p>
    <w:p>
      <w:pPr>
        <w:snapToGrid w:val="0"/>
        <w:spacing w:before="40" w:after="0" w:line="360" w:lineRule="auto"/>
        <w:ind w:firstLine="520"/>
        <w:jc w:val="both"/>
        <w:rPr>
          <w:rFonts w:hint="eastAsia" w:ascii="宋体" w:hAnsi="宋体" w:eastAsia="宋体" w:cs="宋体"/>
          <w:color w:val="auto"/>
          <w:sz w:val="24"/>
          <w:szCs w:val="24"/>
        </w:rPr>
      </w:pPr>
      <w:r>
        <w:rPr>
          <w:rFonts w:hint="eastAsia" w:ascii="宋体" w:hAnsi="宋体" w:eastAsia="宋体" w:cs="宋体"/>
          <w:color w:val="auto"/>
          <w:sz w:val="24"/>
          <w:szCs w:val="24"/>
        </w:rPr>
        <w:t>△理论半天</w:t>
      </w:r>
    </w:p>
    <w:p>
      <w:pPr>
        <w:snapToGrid w:val="0"/>
        <w:spacing w:before="40" w:after="0" w:line="360" w:lineRule="auto"/>
        <w:ind w:firstLine="520"/>
        <w:jc w:val="both"/>
        <w:rPr>
          <w:rFonts w:hint="eastAsia" w:ascii="宋体" w:hAnsi="宋体" w:eastAsia="宋体" w:cs="宋体"/>
          <w:color w:val="auto"/>
          <w:sz w:val="24"/>
          <w:szCs w:val="24"/>
        </w:rPr>
      </w:pPr>
      <w:r>
        <w:rPr>
          <w:rFonts w:hint="eastAsia" w:ascii="宋体" w:hAnsi="宋体" w:eastAsia="宋体" w:cs="宋体"/>
          <w:color w:val="auto"/>
          <w:sz w:val="24"/>
          <w:szCs w:val="24"/>
        </w:rPr>
        <w:t>△常见问题的处理，整体管理半天</w:t>
      </w:r>
    </w:p>
    <w:p>
      <w:pPr>
        <w:snapToGrid w:val="0"/>
        <w:spacing w:before="40" w:after="0" w:line="360" w:lineRule="auto"/>
        <w:ind w:firstLine="520"/>
        <w:jc w:val="both"/>
        <w:rPr>
          <w:rFonts w:hint="eastAsia" w:ascii="宋体" w:hAnsi="宋体" w:eastAsia="宋体" w:cs="宋体"/>
          <w:color w:val="auto"/>
          <w:sz w:val="24"/>
          <w:szCs w:val="24"/>
        </w:rPr>
      </w:pPr>
      <w:r>
        <w:rPr>
          <w:rFonts w:hint="eastAsia" w:ascii="宋体" w:hAnsi="宋体" w:eastAsia="宋体" w:cs="宋体"/>
          <w:color w:val="auto"/>
          <w:sz w:val="24"/>
          <w:szCs w:val="24"/>
        </w:rPr>
        <w:t>合计时间:约一天</w:t>
      </w:r>
    </w:p>
    <w:p>
      <w:pPr>
        <w:snapToGrid w:val="0"/>
        <w:spacing w:before="40" w:after="0" w:line="360" w:lineRule="auto"/>
        <w:ind w:firstLine="520"/>
        <w:jc w:val="both"/>
        <w:rPr>
          <w:rFonts w:hint="eastAsia" w:ascii="宋体" w:hAnsi="宋体" w:eastAsia="宋体" w:cs="宋体"/>
          <w:color w:val="auto"/>
          <w:sz w:val="24"/>
          <w:szCs w:val="24"/>
        </w:rPr>
      </w:pPr>
      <w:r>
        <w:rPr>
          <w:rFonts w:hint="eastAsia" w:ascii="宋体" w:hAnsi="宋体" w:eastAsia="宋体" w:cs="宋体"/>
          <w:color w:val="auto"/>
          <w:sz w:val="24"/>
          <w:szCs w:val="24"/>
        </w:rPr>
        <w:t>b.简单的维护</w:t>
      </w:r>
      <w:r>
        <w:rPr>
          <w:rFonts w:hint="eastAsia" w:ascii="宋体" w:hAnsi="宋体" w:eastAsia="宋体" w:cs="宋体"/>
          <w:color w:val="auto"/>
          <w:sz w:val="24"/>
          <w:szCs w:val="24"/>
          <w:lang w:eastAsia="zh-CN"/>
        </w:rPr>
        <w:t>保养</w:t>
      </w:r>
      <w:r>
        <w:rPr>
          <w:rFonts w:hint="eastAsia" w:ascii="宋体" w:hAnsi="宋体" w:eastAsia="宋体" w:cs="宋体"/>
          <w:color w:val="auto"/>
          <w:sz w:val="24"/>
          <w:szCs w:val="24"/>
        </w:rPr>
        <w:t>培训</w:t>
      </w:r>
    </w:p>
    <w:p>
      <w:pPr>
        <w:snapToGrid w:val="0"/>
        <w:spacing w:before="40" w:after="0" w:line="360" w:lineRule="auto"/>
        <w:ind w:firstLine="520"/>
        <w:jc w:val="both"/>
        <w:rPr>
          <w:rFonts w:hint="eastAsia" w:ascii="宋体" w:hAnsi="宋体" w:eastAsia="宋体" w:cs="宋体"/>
          <w:color w:val="auto"/>
          <w:sz w:val="24"/>
          <w:szCs w:val="24"/>
        </w:rPr>
      </w:pPr>
      <w:r>
        <w:rPr>
          <w:rFonts w:hint="eastAsia" w:ascii="宋体" w:hAnsi="宋体" w:eastAsia="宋体" w:cs="宋体"/>
          <w:color w:val="auto"/>
          <w:sz w:val="24"/>
          <w:szCs w:val="24"/>
        </w:rPr>
        <w:t>△理论半天</w:t>
      </w:r>
    </w:p>
    <w:p>
      <w:pPr>
        <w:snapToGrid w:val="0"/>
        <w:spacing w:before="40" w:after="0" w:line="360" w:lineRule="auto"/>
        <w:ind w:firstLine="520"/>
        <w:jc w:val="both"/>
        <w:rPr>
          <w:rFonts w:hint="eastAsia" w:ascii="宋体" w:hAnsi="宋体" w:eastAsia="宋体" w:cs="宋体"/>
          <w:color w:val="auto"/>
          <w:sz w:val="24"/>
          <w:szCs w:val="24"/>
        </w:rPr>
      </w:pPr>
      <w:r>
        <w:rPr>
          <w:rFonts w:hint="eastAsia" w:ascii="宋体" w:hAnsi="宋体" w:eastAsia="宋体" w:cs="宋体"/>
          <w:color w:val="auto"/>
          <w:sz w:val="24"/>
          <w:szCs w:val="24"/>
        </w:rPr>
        <w:t>△常见问题的处理，整体</w:t>
      </w:r>
      <w:r>
        <w:rPr>
          <w:rFonts w:hint="eastAsia" w:ascii="宋体" w:hAnsi="宋体" w:eastAsia="宋体" w:cs="宋体"/>
          <w:color w:val="auto"/>
          <w:sz w:val="24"/>
          <w:szCs w:val="24"/>
          <w:lang w:eastAsia="zh-CN"/>
        </w:rPr>
        <w:t>维护保养</w:t>
      </w:r>
      <w:r>
        <w:rPr>
          <w:rFonts w:hint="eastAsia" w:ascii="宋体" w:hAnsi="宋体" w:eastAsia="宋体" w:cs="宋体"/>
          <w:color w:val="auto"/>
          <w:sz w:val="24"/>
          <w:szCs w:val="24"/>
        </w:rPr>
        <w:t>半天</w:t>
      </w:r>
    </w:p>
    <w:p>
      <w:pPr>
        <w:snapToGrid w:val="0"/>
        <w:spacing w:before="40" w:after="0" w:line="360" w:lineRule="auto"/>
        <w:ind w:firstLine="520"/>
        <w:jc w:val="both"/>
        <w:rPr>
          <w:rFonts w:hint="eastAsia" w:ascii="宋体" w:hAnsi="宋体" w:eastAsia="宋体" w:cs="宋体"/>
          <w:color w:val="auto"/>
          <w:sz w:val="24"/>
          <w:szCs w:val="24"/>
        </w:rPr>
      </w:pPr>
      <w:r>
        <w:rPr>
          <w:rFonts w:hint="eastAsia" w:ascii="宋体" w:hAnsi="宋体" w:eastAsia="宋体" w:cs="宋体"/>
          <w:color w:val="auto"/>
          <w:sz w:val="24"/>
          <w:szCs w:val="24"/>
        </w:rPr>
        <w:t>合计时间:约一天</w:t>
      </w:r>
    </w:p>
    <w:p>
      <w:pPr>
        <w:snapToGrid w:val="0"/>
        <w:spacing w:before="40" w:after="0" w:line="360" w:lineRule="auto"/>
        <w:ind w:firstLine="520"/>
        <w:jc w:val="both"/>
        <w:rPr>
          <w:rFonts w:hint="eastAsia" w:ascii="宋体" w:hAnsi="宋体" w:eastAsia="宋体" w:cs="宋体"/>
          <w:color w:val="auto"/>
          <w:sz w:val="24"/>
          <w:szCs w:val="24"/>
        </w:rPr>
      </w:pPr>
      <w:r>
        <w:rPr>
          <w:rFonts w:hint="eastAsia" w:ascii="宋体" w:hAnsi="宋体" w:eastAsia="宋体" w:cs="宋体"/>
          <w:color w:val="auto"/>
          <w:sz w:val="24"/>
          <w:szCs w:val="24"/>
        </w:rPr>
        <w:t>c.培训</w:t>
      </w:r>
      <w:r>
        <w:rPr>
          <w:rFonts w:hint="eastAsia" w:ascii="宋体" w:hAnsi="宋体" w:eastAsia="宋体" w:cs="宋体"/>
          <w:color w:val="auto"/>
          <w:sz w:val="24"/>
          <w:szCs w:val="24"/>
          <w:lang w:eastAsia="zh-CN"/>
        </w:rPr>
        <w:t>钢琴技</w:t>
      </w:r>
      <w:r>
        <w:rPr>
          <w:rFonts w:hint="eastAsia" w:ascii="宋体" w:hAnsi="宋体" w:eastAsia="宋体" w:cs="宋体"/>
          <w:color w:val="auto"/>
          <w:sz w:val="24"/>
          <w:szCs w:val="24"/>
        </w:rPr>
        <w:t>师蹲点三天，共需三天左右。</w:t>
      </w:r>
    </w:p>
    <w:p>
      <w:pPr>
        <w:snapToGrid w:val="0"/>
        <w:spacing w:before="40" w:after="0" w:line="360" w:lineRule="auto"/>
        <w:ind w:firstLine="520"/>
        <w:jc w:val="both"/>
        <w:rPr>
          <w:rFonts w:hint="eastAsia" w:ascii="宋体" w:hAnsi="宋体" w:eastAsia="宋体" w:cs="宋体"/>
          <w:color w:val="auto"/>
          <w:sz w:val="24"/>
          <w:szCs w:val="24"/>
        </w:rPr>
      </w:pPr>
      <w:r>
        <w:rPr>
          <w:rFonts w:hint="eastAsia" w:ascii="宋体" w:hAnsi="宋体" w:eastAsia="宋体" w:cs="宋体"/>
          <w:color w:val="auto"/>
          <w:sz w:val="24"/>
          <w:szCs w:val="24"/>
        </w:rPr>
        <w:t>说明:可根据培训对象的接受能力适当延长时间，到完全理解会操作为止。</w:t>
      </w:r>
    </w:p>
    <w:p>
      <w:pPr>
        <w:snapToGrid w:val="0"/>
        <w:spacing w:before="40" w:after="0" w:line="360" w:lineRule="auto"/>
        <w:ind w:firstLine="520"/>
        <w:jc w:val="both"/>
        <w:rPr>
          <w:rFonts w:hint="eastAsia" w:ascii="宋体" w:hAnsi="宋体" w:eastAsia="宋体" w:cs="宋体"/>
          <w:color w:val="auto"/>
          <w:sz w:val="24"/>
          <w:szCs w:val="24"/>
        </w:rPr>
      </w:pPr>
      <w:r>
        <w:rPr>
          <w:rFonts w:hint="eastAsia" w:ascii="宋体" w:hAnsi="宋体" w:eastAsia="宋体" w:cs="宋体"/>
          <w:color w:val="auto"/>
          <w:sz w:val="24"/>
          <w:szCs w:val="24"/>
        </w:rPr>
        <w:t>培训内容:</w:t>
      </w:r>
    </w:p>
    <w:p>
      <w:pPr>
        <w:snapToGrid w:val="0"/>
        <w:spacing w:before="40" w:after="0" w:line="360" w:lineRule="auto"/>
        <w:ind w:firstLine="520"/>
        <w:jc w:val="both"/>
        <w:rPr>
          <w:rFonts w:hint="eastAsia" w:ascii="宋体" w:hAnsi="宋体" w:eastAsia="宋体" w:cs="宋体"/>
          <w:color w:val="auto"/>
          <w:sz w:val="24"/>
          <w:szCs w:val="24"/>
        </w:rPr>
      </w:pPr>
      <w:r>
        <w:rPr>
          <w:rFonts w:hint="eastAsia" w:ascii="宋体" w:hAnsi="宋体" w:eastAsia="宋体" w:cs="宋体"/>
          <w:color w:val="auto"/>
          <w:sz w:val="24"/>
          <w:szCs w:val="24"/>
        </w:rPr>
        <w:t>结合</w:t>
      </w:r>
      <w:r>
        <w:rPr>
          <w:rFonts w:hint="eastAsia" w:ascii="宋体" w:hAnsi="宋体" w:eastAsia="宋体" w:cs="宋体"/>
          <w:color w:val="auto"/>
          <w:sz w:val="24"/>
          <w:szCs w:val="24"/>
          <w:lang w:eastAsia="zh-CN"/>
        </w:rPr>
        <w:t>钢琴、三角钢琴</w:t>
      </w:r>
      <w:r>
        <w:rPr>
          <w:rFonts w:hint="eastAsia" w:ascii="宋体" w:hAnsi="宋体" w:eastAsia="宋体" w:cs="宋体"/>
          <w:color w:val="auto"/>
          <w:sz w:val="24"/>
          <w:szCs w:val="24"/>
        </w:rPr>
        <w:t>设备说明书、操作手册，对</w:t>
      </w:r>
      <w:r>
        <w:rPr>
          <w:rFonts w:hint="eastAsia" w:ascii="宋体" w:hAnsi="宋体" w:eastAsia="宋体" w:cs="宋体"/>
          <w:color w:val="auto"/>
          <w:sz w:val="24"/>
          <w:szCs w:val="24"/>
          <w:lang w:eastAsia="zh-CN"/>
        </w:rPr>
        <w:t>钢琴、三角钢琴</w:t>
      </w:r>
      <w:r>
        <w:rPr>
          <w:rFonts w:hint="eastAsia" w:ascii="宋体" w:hAnsi="宋体" w:eastAsia="宋体" w:cs="宋体"/>
          <w:color w:val="auto"/>
          <w:sz w:val="24"/>
          <w:szCs w:val="24"/>
        </w:rPr>
        <w:t>的基本原理、总体功能、</w:t>
      </w:r>
      <w:r>
        <w:rPr>
          <w:rFonts w:hint="eastAsia" w:ascii="宋体" w:hAnsi="宋体" w:eastAsia="宋体" w:cs="宋体"/>
          <w:color w:val="auto"/>
          <w:sz w:val="24"/>
          <w:szCs w:val="24"/>
          <w:lang w:eastAsia="zh-CN"/>
        </w:rPr>
        <w:t>故障处理</w:t>
      </w:r>
      <w:r>
        <w:rPr>
          <w:rFonts w:hint="eastAsia" w:ascii="宋体" w:hAnsi="宋体" w:eastAsia="宋体" w:cs="宋体"/>
          <w:color w:val="auto"/>
          <w:sz w:val="24"/>
          <w:szCs w:val="24"/>
        </w:rPr>
        <w:t>方法、设备操作进行整体全面的培训，对</w:t>
      </w:r>
      <w:r>
        <w:rPr>
          <w:rFonts w:hint="eastAsia" w:ascii="宋体" w:hAnsi="宋体" w:eastAsia="宋体" w:cs="宋体"/>
          <w:color w:val="auto"/>
          <w:sz w:val="24"/>
          <w:szCs w:val="24"/>
          <w:lang w:eastAsia="zh-CN"/>
        </w:rPr>
        <w:t>钢琴、三角钢琴</w:t>
      </w:r>
      <w:r>
        <w:rPr>
          <w:rFonts w:hint="eastAsia" w:ascii="宋体" w:hAnsi="宋体" w:eastAsia="宋体" w:cs="宋体"/>
          <w:color w:val="auto"/>
          <w:sz w:val="24"/>
          <w:szCs w:val="24"/>
        </w:rPr>
        <w:t>的日常保养，注意事项</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日常检测和维护并接受工作人员的具体技术咨询。对</w:t>
      </w:r>
      <w:r>
        <w:rPr>
          <w:rFonts w:hint="eastAsia" w:ascii="宋体" w:hAnsi="宋体" w:eastAsia="宋体" w:cs="宋体"/>
          <w:color w:val="auto"/>
          <w:sz w:val="24"/>
          <w:szCs w:val="24"/>
          <w:lang w:eastAsia="zh-CN"/>
        </w:rPr>
        <w:t>钢琴、三角钢琴</w:t>
      </w:r>
      <w:r>
        <w:rPr>
          <w:rFonts w:hint="eastAsia" w:ascii="宋体" w:hAnsi="宋体" w:eastAsia="宋体" w:cs="宋体"/>
          <w:color w:val="auto"/>
          <w:sz w:val="24"/>
          <w:szCs w:val="24"/>
        </w:rPr>
        <w:t>日常出现的轻微故障的处理方法进行现场讲解分析、指导。同时，我公司将向</w:t>
      </w:r>
      <w:r>
        <w:rPr>
          <w:rFonts w:hint="eastAsia" w:ascii="宋体" w:hAnsi="宋体" w:eastAsia="宋体" w:cs="宋体"/>
          <w:color w:val="auto"/>
          <w:sz w:val="24"/>
          <w:szCs w:val="24"/>
          <w:lang w:eastAsia="zh-CN"/>
        </w:rPr>
        <w:t>贵校</w:t>
      </w:r>
      <w:r>
        <w:rPr>
          <w:rFonts w:hint="eastAsia" w:ascii="宋体" w:hAnsi="宋体" w:eastAsia="宋体" w:cs="宋体"/>
          <w:color w:val="auto"/>
          <w:sz w:val="24"/>
          <w:szCs w:val="24"/>
        </w:rPr>
        <w:t>提供详尽的</w:t>
      </w:r>
      <w:r>
        <w:rPr>
          <w:rFonts w:hint="eastAsia" w:ascii="宋体" w:hAnsi="宋体" w:eastAsia="宋体" w:cs="宋体"/>
          <w:color w:val="auto"/>
          <w:sz w:val="24"/>
          <w:szCs w:val="24"/>
          <w:lang w:eastAsia="zh-CN"/>
        </w:rPr>
        <w:t>处理</w:t>
      </w:r>
      <w:r>
        <w:rPr>
          <w:rFonts w:hint="eastAsia" w:ascii="宋体" w:hAnsi="宋体" w:eastAsia="宋体" w:cs="宋体"/>
          <w:color w:val="auto"/>
          <w:sz w:val="24"/>
          <w:szCs w:val="24"/>
        </w:rPr>
        <w:t>文本及</w:t>
      </w:r>
      <w:r>
        <w:rPr>
          <w:rFonts w:hint="eastAsia" w:ascii="宋体" w:hAnsi="宋体" w:eastAsia="宋体" w:cs="宋体"/>
          <w:color w:val="auto"/>
          <w:sz w:val="24"/>
          <w:szCs w:val="24"/>
          <w:lang w:eastAsia="zh-CN"/>
        </w:rPr>
        <w:t>各类钢琴、三角钢琴</w:t>
      </w:r>
      <w:r>
        <w:rPr>
          <w:rFonts w:hint="eastAsia" w:ascii="宋体" w:hAnsi="宋体" w:eastAsia="宋体" w:cs="宋体"/>
          <w:color w:val="auto"/>
          <w:sz w:val="24"/>
          <w:szCs w:val="24"/>
        </w:rPr>
        <w:t>的图文技术资料，以供备档留存。</w:t>
      </w:r>
    </w:p>
    <w:p>
      <w:pPr>
        <w:snapToGrid w:val="0"/>
        <w:spacing w:before="40" w:after="0" w:line="360" w:lineRule="auto"/>
        <w:jc w:val="both"/>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rPr>
        <w:t>培训课程大纲</w:t>
      </w:r>
    </w:p>
    <w:p>
      <w:pPr>
        <w:snapToGrid w:val="0"/>
        <w:spacing w:before="40" w:after="0" w:line="360" w:lineRule="auto"/>
        <w:ind w:firstLine="52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）钢琴、三角钢琴</w:t>
      </w:r>
      <w:r>
        <w:rPr>
          <w:rFonts w:hint="eastAsia" w:ascii="宋体" w:hAnsi="宋体" w:eastAsia="宋体" w:cs="宋体"/>
          <w:color w:val="auto"/>
          <w:sz w:val="24"/>
          <w:szCs w:val="24"/>
        </w:rPr>
        <w:t>原理和构成设计</w:t>
      </w:r>
    </w:p>
    <w:p>
      <w:pPr>
        <w:snapToGrid w:val="0"/>
        <w:spacing w:before="40" w:after="0" w:line="360" w:lineRule="auto"/>
        <w:ind w:firstLine="52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）钢琴、三角钢琴</w:t>
      </w:r>
      <w:r>
        <w:rPr>
          <w:rFonts w:hint="eastAsia" w:ascii="宋体" w:hAnsi="宋体" w:eastAsia="宋体" w:cs="宋体"/>
          <w:color w:val="auto"/>
          <w:sz w:val="24"/>
          <w:szCs w:val="24"/>
        </w:rPr>
        <w:t>功能、操作及故障排除介绍</w:t>
      </w:r>
    </w:p>
    <w:p>
      <w:pPr>
        <w:snapToGrid w:val="0"/>
        <w:spacing w:before="40" w:after="0" w:line="360" w:lineRule="auto"/>
        <w:ind w:firstLine="52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）钢琴、三角钢琴</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日常保养、维护操作</w:t>
      </w:r>
    </w:p>
    <w:p>
      <w:pPr>
        <w:snapToGrid w:val="0"/>
        <w:spacing w:before="40" w:after="0" w:line="360" w:lineRule="auto"/>
        <w:ind w:firstLine="520"/>
        <w:jc w:val="both"/>
        <w:rPr>
          <w:rFonts w:hint="eastAsia" w:ascii="宋体" w:hAnsi="宋体" w:eastAsia="宋体" w:cs="宋体"/>
          <w:b w:val="0"/>
          <w:bCs w:val="0"/>
          <w:color w:val="auto"/>
          <w:sz w:val="24"/>
          <w:szCs w:val="24"/>
          <w:lang w:val="en-US"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钢琴、三角钢琴</w:t>
      </w:r>
      <w:r>
        <w:rPr>
          <w:rFonts w:hint="eastAsia" w:ascii="宋体" w:hAnsi="宋体" w:eastAsia="宋体" w:cs="宋体"/>
          <w:color w:val="auto"/>
          <w:sz w:val="24"/>
          <w:szCs w:val="24"/>
          <w:lang w:val="en-US" w:eastAsia="zh-CN"/>
        </w:rPr>
        <w:t>产品质量状况检查</w:t>
      </w:r>
    </w:p>
    <w:p>
      <w:pPr>
        <w:snapToGrid w:val="0"/>
        <w:spacing w:before="40" w:after="0" w:line="360" w:lineRule="auto"/>
        <w:ind w:firstLine="520"/>
        <w:jc w:val="both"/>
        <w:rPr>
          <w:rFonts w:hint="eastAsia" w:ascii="宋体" w:hAnsi="宋体" w:eastAsia="宋体" w:cs="宋体"/>
          <w:b w:val="0"/>
          <w:bCs w:val="0"/>
          <w:sz w:val="24"/>
          <w:szCs w:val="24"/>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实习操作</w:t>
      </w:r>
    </w:p>
    <w:p>
      <w:pPr>
        <w:pStyle w:val="13"/>
        <w:spacing w:line="360" w:lineRule="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⑭应急方案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所投货物非人为损坏出现问题，我单位在接到正式通知后我方接到用户报修通知后，</w:t>
      </w:r>
      <w:r>
        <w:rPr>
          <w:rFonts w:hint="eastAsia" w:ascii="宋体" w:hAnsi="宋体" w:eastAsia="宋体" w:cs="宋体"/>
          <w:sz w:val="24"/>
          <w:szCs w:val="24"/>
          <w:lang w:val="en-US" w:eastAsia="zh-CN"/>
        </w:rPr>
        <w:t>30分钟</w:t>
      </w:r>
      <w:r>
        <w:rPr>
          <w:rFonts w:hint="eastAsia" w:ascii="宋体" w:hAnsi="宋体" w:eastAsia="宋体" w:cs="宋体"/>
          <w:sz w:val="24"/>
          <w:szCs w:val="24"/>
        </w:rPr>
        <w:t>响应,2小时内电话做出维修方案，如2个小时内无法通过电话解决问题，我方派维修人员在接到报修报告后</w:t>
      </w:r>
      <w:r>
        <w:rPr>
          <w:rFonts w:hint="eastAsia" w:ascii="宋体" w:hAnsi="宋体" w:eastAsia="宋体" w:cs="宋体"/>
          <w:sz w:val="24"/>
          <w:szCs w:val="24"/>
          <w:lang w:val="en-US" w:eastAsia="zh-CN"/>
        </w:rPr>
        <w:t>3</w:t>
      </w:r>
      <w:r>
        <w:rPr>
          <w:rFonts w:hint="eastAsia" w:ascii="宋体" w:hAnsi="宋体" w:eastAsia="宋体" w:cs="宋体"/>
          <w:sz w:val="24"/>
          <w:szCs w:val="24"/>
        </w:rPr>
        <w:t>个小时</w:t>
      </w:r>
      <w:r>
        <w:rPr>
          <w:rFonts w:hint="eastAsia" w:ascii="宋体" w:hAnsi="宋体" w:eastAsia="宋体" w:cs="宋体"/>
          <w:sz w:val="24"/>
          <w:szCs w:val="24"/>
          <w:lang w:eastAsia="zh-CN"/>
        </w:rPr>
        <w:t>内</w:t>
      </w:r>
      <w:r>
        <w:rPr>
          <w:rFonts w:hint="eastAsia" w:ascii="宋体" w:hAnsi="宋体" w:eastAsia="宋体" w:cs="宋体"/>
          <w:sz w:val="24"/>
          <w:szCs w:val="24"/>
        </w:rPr>
        <w:t>到达用户现场予以维修，24小时内解决故障问题</w:t>
      </w:r>
      <w:r>
        <w:rPr>
          <w:rFonts w:hint="eastAsia" w:ascii="宋体" w:hAnsi="宋体" w:eastAsia="宋体" w:cs="宋体"/>
          <w:sz w:val="24"/>
          <w:szCs w:val="24"/>
          <w:lang w:eastAsia="zh-CN"/>
        </w:rPr>
        <w:t>，</w:t>
      </w:r>
      <w:r>
        <w:rPr>
          <w:rFonts w:hint="eastAsia" w:ascii="宋体" w:hAnsi="宋体" w:eastAsia="宋体" w:cs="宋体"/>
          <w:sz w:val="24"/>
          <w:szCs w:val="24"/>
        </w:rPr>
        <w:t>确保设备系统正常工作；无法在24小时内解决的，提供备用产品，使采购人能够正常使用。</w:t>
      </w:r>
    </w:p>
    <w:p>
      <w:pPr>
        <w:pStyle w:val="13"/>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应急工作机构及职责：联络组:负责疫情防治工作的组织协调、沟通联络;监督参与供货人员疫情防控情况，及时有效合理的安排交付工作。预防组:落实河南疫情工作的报告、登记、统计、分析和疫情管理工作;指导参与供货人员做好货物、运输工具、人员消毒工作,指导参与供货人员了解传染病消毒隔离要求。后勤组：落实督查参与供货人员工作的物质储备，货物要安全、准确、按照采购人要求的货物及时交付，尽量减少因质量问题进行的二次或多次更换货物，尽量多储备备用货物，不耽误采购人的使用，以便不时之需。</w:t>
      </w:r>
    </w:p>
    <w:p>
      <w:pPr>
        <w:snapToGrid w:val="0"/>
        <w:spacing w:line="360" w:lineRule="auto"/>
        <w:rPr>
          <w:rFonts w:ascii="宋体" w:hAnsi="宋体" w:cs="宋体"/>
          <w:b/>
          <w:bCs/>
          <w:sz w:val="28"/>
          <w:szCs w:val="28"/>
        </w:rPr>
      </w:pPr>
      <w:r>
        <w:rPr>
          <w:rFonts w:hint="eastAsia" w:ascii="宋体" w:hAnsi="宋体" w:eastAsia="宋体" w:cs="宋体"/>
          <w:sz w:val="24"/>
          <w:szCs w:val="24"/>
          <w:lang w:eastAsia="zh-CN"/>
        </w:rPr>
        <w:t>我公司会做好疫情防治宣传工作，增强参与供货人员卫生防疫意识和自我保护能力。通过各种形式对参与供货人员进行预防疫情的宣传教育，根据实际情况出好宣传资料，保证参与供货人员人手一份，认真开展好参与供货人员及货物、运输工具的消毒的消毒工作。严禁参与供货人员带病上岗。我公司在供货时每日进行消毒卫生工作检查;行政及后勤组长对货物进行复核验收，做好必要药品等物资储备。</w:t>
      </w:r>
    </w:p>
    <w:p>
      <w:pPr>
        <w:snapToGrid w:val="0"/>
        <w:spacing w:line="360" w:lineRule="auto"/>
        <w:rPr>
          <w:rFonts w:ascii="宋体" w:hAnsi="宋体" w:cs="宋体"/>
          <w:b/>
          <w:bCs/>
          <w:sz w:val="28"/>
          <w:szCs w:val="28"/>
        </w:rPr>
      </w:pPr>
    </w:p>
    <w:p>
      <w:pPr>
        <w:snapToGrid w:val="0"/>
        <w:spacing w:line="360" w:lineRule="auto"/>
        <w:ind w:firstLine="723" w:firstLineChars="300"/>
        <w:rPr>
          <w:rFonts w:hint="eastAsia" w:ascii="宋体" w:hAnsi="宋体" w:eastAsia="宋体" w:cs="宋体"/>
          <w:b/>
          <w:bCs/>
          <w:sz w:val="24"/>
          <w:szCs w:val="24"/>
          <w:lang w:eastAsia="zh-CN"/>
        </w:rPr>
      </w:pPr>
      <w:r>
        <w:rPr>
          <w:rFonts w:hint="eastAsia" w:ascii="宋体" w:hAnsi="宋体" w:cs="宋体"/>
          <w:b/>
          <w:bCs/>
          <w:sz w:val="24"/>
          <w:szCs w:val="24"/>
          <w:lang w:val="en-US" w:eastAsia="zh-CN"/>
        </w:rPr>
        <w:t xml:space="preserve">                                      </w:t>
      </w:r>
      <w:r>
        <w:rPr>
          <w:rFonts w:hint="eastAsia" w:ascii="宋体" w:hAnsi="宋体" w:eastAsia="宋体" w:cs="宋体"/>
          <w:b/>
          <w:bCs/>
          <w:sz w:val="24"/>
          <w:szCs w:val="24"/>
          <w:lang w:eastAsia="zh-CN"/>
        </w:rPr>
        <w:t>中标商（</w:t>
      </w:r>
      <w:r>
        <w:rPr>
          <w:rFonts w:hint="eastAsia" w:ascii="宋体" w:hAnsi="宋体" w:eastAsia="宋体" w:cs="宋体"/>
          <w:b/>
          <w:bCs/>
          <w:sz w:val="24"/>
          <w:szCs w:val="24"/>
        </w:rPr>
        <w:t>签字盖章</w:t>
      </w:r>
      <w:r>
        <w:rPr>
          <w:rFonts w:hint="eastAsia" w:ascii="宋体" w:hAnsi="宋体" w:eastAsia="宋体" w:cs="宋体"/>
          <w:b/>
          <w:bCs/>
          <w:sz w:val="24"/>
          <w:szCs w:val="24"/>
          <w:lang w:eastAsia="zh-CN"/>
        </w:rPr>
        <w:t>）</w:t>
      </w:r>
    </w:p>
    <w:p>
      <w:pPr>
        <w:snapToGrid w:val="0"/>
        <w:spacing w:line="360" w:lineRule="auto"/>
        <w:rPr>
          <w:rFonts w:ascii="宋体" w:hAnsi="宋体" w:cs="宋体"/>
          <w:b/>
          <w:bCs/>
          <w:sz w:val="28"/>
          <w:szCs w:val="28"/>
        </w:rPr>
      </w:pPr>
    </w:p>
    <w:p>
      <w:pPr>
        <w:snapToGrid w:val="0"/>
        <w:spacing w:line="360" w:lineRule="auto"/>
        <w:jc w:val="left"/>
        <w:rPr>
          <w:rFonts w:ascii="宋体" w:hAnsi="宋体" w:cs="宋体"/>
          <w:sz w:val="28"/>
          <w:szCs w:val="28"/>
        </w:rPr>
        <w:sectPr>
          <w:pgSz w:w="11906" w:h="16838"/>
          <w:pgMar w:top="1247" w:right="1247" w:bottom="1247" w:left="1247" w:header="851" w:footer="907" w:gutter="0"/>
          <w:pgNumType w:fmt="decimal"/>
          <w:cols w:space="0" w:num="1"/>
          <w:titlePg/>
          <w:rtlGutter w:val="0"/>
          <w:docGrid w:type="lines" w:linePitch="324" w:charSpace="0"/>
        </w:sectPr>
      </w:pPr>
    </w:p>
    <w:p>
      <w:pPr>
        <w:snapToGrid w:val="0"/>
        <w:spacing w:line="360" w:lineRule="auto"/>
        <w:jc w:val="left"/>
        <w:rPr>
          <w:rFonts w:ascii="宋体" w:hAnsi="宋体" w:cs="宋体"/>
          <w:b/>
          <w:bCs/>
          <w:sz w:val="28"/>
          <w:szCs w:val="28"/>
        </w:rPr>
      </w:pPr>
      <w:r>
        <w:rPr>
          <w:rFonts w:hint="eastAsia" w:ascii="宋体" w:hAnsi="宋体" w:cs="宋体"/>
          <w:sz w:val="28"/>
          <w:szCs w:val="28"/>
        </w:rPr>
        <w:t>附4：</w:t>
      </w:r>
    </w:p>
    <w:p>
      <w:pPr>
        <w:snapToGrid w:val="0"/>
        <w:spacing w:line="360" w:lineRule="auto"/>
        <w:rPr>
          <w:rFonts w:ascii="宋体" w:hAnsi="宋体" w:cs="宋体"/>
          <w:b/>
          <w:bCs/>
          <w:sz w:val="36"/>
          <w:szCs w:val="36"/>
        </w:rPr>
      </w:pPr>
      <w:r>
        <w:rPr>
          <w:rFonts w:hint="eastAsia" w:ascii="宋体" w:hAnsi="宋体" w:cs="宋体"/>
          <w:b/>
          <w:bCs/>
          <w:sz w:val="28"/>
          <w:szCs w:val="28"/>
        </w:rPr>
        <w:t xml:space="preserve">             </w:t>
      </w:r>
      <w:r>
        <w:rPr>
          <w:rFonts w:hint="eastAsia" w:ascii="宋体" w:hAnsi="宋体" w:cs="宋体"/>
          <w:b/>
          <w:bCs/>
          <w:sz w:val="36"/>
          <w:szCs w:val="36"/>
        </w:rPr>
        <w:t>郑州大学仪器设备初步验收单</w:t>
      </w:r>
    </w:p>
    <w:p>
      <w:pPr>
        <w:ind w:firstLine="354" w:firstLineChars="147"/>
        <w:rPr>
          <w:rFonts w:ascii="宋体" w:hAnsi="宋体" w:cs="宋体"/>
          <w:b/>
          <w:bCs/>
          <w:sz w:val="24"/>
        </w:rPr>
      </w:pPr>
      <w:r>
        <w:rPr>
          <w:rFonts w:hint="eastAsia" w:ascii="宋体" w:hAnsi="宋体" w:cs="宋体"/>
          <w:b/>
          <w:bCs/>
          <w:sz w:val="24"/>
        </w:rPr>
        <w:t>No.                                         年   月   日</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538"/>
        <w:gridCol w:w="91"/>
        <w:gridCol w:w="1038"/>
        <w:gridCol w:w="452"/>
        <w:gridCol w:w="1249"/>
        <w:gridCol w:w="696"/>
        <w:gridCol w:w="789"/>
        <w:gridCol w:w="570"/>
        <w:gridCol w:w="371"/>
        <w:gridCol w:w="325"/>
        <w:gridCol w:w="382"/>
        <w:gridCol w:w="498"/>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206" w:type="dxa"/>
            <w:gridSpan w:val="2"/>
            <w:tcBorders>
              <w:top w:val="single" w:color="auto" w:sz="12" w:space="0"/>
              <w:left w:val="single" w:color="auto" w:sz="12" w:space="0"/>
              <w:bottom w:val="single" w:color="auto" w:sz="2" w:space="0"/>
              <w:right w:val="single" w:color="auto" w:sz="2" w:space="0"/>
            </w:tcBorders>
            <w:noWrap w:val="0"/>
            <w:vAlign w:val="center"/>
          </w:tcPr>
          <w:p>
            <w:pPr>
              <w:jc w:val="center"/>
              <w:rPr>
                <w:rFonts w:hint="eastAsia" w:ascii="宋体" w:hAnsi="宋体" w:cs="宋体"/>
                <w:sz w:val="22"/>
                <w:szCs w:val="21"/>
              </w:rPr>
            </w:pPr>
            <w:r>
              <w:rPr>
                <w:rFonts w:hint="eastAsia" w:ascii="宋体" w:hAnsi="宋体" w:cs="宋体"/>
                <w:sz w:val="22"/>
                <w:szCs w:val="21"/>
              </w:rPr>
              <w:t>使用单位</w:t>
            </w:r>
          </w:p>
        </w:tc>
        <w:tc>
          <w:tcPr>
            <w:tcW w:w="1581" w:type="dxa"/>
            <w:gridSpan w:val="3"/>
            <w:tcBorders>
              <w:top w:val="single" w:color="auto" w:sz="12" w:space="0"/>
              <w:left w:val="single" w:color="auto" w:sz="2" w:space="0"/>
              <w:bottom w:val="single" w:color="auto" w:sz="2" w:space="0"/>
              <w:right w:val="single" w:color="auto" w:sz="2" w:space="0"/>
            </w:tcBorders>
            <w:noWrap w:val="0"/>
            <w:vAlign w:val="center"/>
          </w:tcPr>
          <w:p>
            <w:pPr>
              <w:jc w:val="center"/>
              <w:rPr>
                <w:rFonts w:hint="eastAsia" w:ascii="宋体" w:hAnsi="宋体" w:cs="宋体"/>
                <w:sz w:val="22"/>
                <w:szCs w:val="21"/>
              </w:rPr>
            </w:pPr>
          </w:p>
        </w:tc>
        <w:tc>
          <w:tcPr>
            <w:tcW w:w="1249" w:type="dxa"/>
            <w:tcBorders>
              <w:top w:val="single" w:color="auto" w:sz="12" w:space="0"/>
              <w:left w:val="single" w:color="auto" w:sz="2" w:space="0"/>
              <w:bottom w:val="single" w:color="auto" w:sz="2" w:space="0"/>
              <w:right w:val="single" w:color="auto" w:sz="2" w:space="0"/>
            </w:tcBorders>
            <w:noWrap w:val="0"/>
            <w:vAlign w:val="center"/>
          </w:tcPr>
          <w:p>
            <w:pPr>
              <w:jc w:val="center"/>
              <w:rPr>
                <w:rFonts w:hint="eastAsia" w:ascii="宋体" w:hAnsi="宋体" w:cs="宋体"/>
                <w:sz w:val="22"/>
                <w:szCs w:val="21"/>
              </w:rPr>
            </w:pPr>
            <w:r>
              <w:rPr>
                <w:rFonts w:hint="eastAsia" w:ascii="宋体" w:hAnsi="宋体" w:cs="宋体"/>
                <w:sz w:val="22"/>
                <w:szCs w:val="21"/>
              </w:rPr>
              <w:t>使用人</w:t>
            </w:r>
          </w:p>
        </w:tc>
        <w:tc>
          <w:tcPr>
            <w:tcW w:w="1485" w:type="dxa"/>
            <w:gridSpan w:val="2"/>
            <w:tcBorders>
              <w:top w:val="single" w:color="auto" w:sz="12" w:space="0"/>
              <w:left w:val="single" w:color="auto" w:sz="2" w:space="0"/>
              <w:bottom w:val="single" w:color="auto" w:sz="2" w:space="0"/>
              <w:right w:val="single" w:color="auto" w:sz="2" w:space="0"/>
            </w:tcBorders>
            <w:noWrap w:val="0"/>
            <w:vAlign w:val="center"/>
          </w:tcPr>
          <w:p>
            <w:pPr>
              <w:jc w:val="center"/>
              <w:rPr>
                <w:rFonts w:hint="eastAsia" w:ascii="宋体" w:hAnsi="宋体" w:cs="宋体"/>
                <w:sz w:val="22"/>
                <w:szCs w:val="21"/>
              </w:rPr>
            </w:pPr>
          </w:p>
        </w:tc>
        <w:tc>
          <w:tcPr>
            <w:tcW w:w="1648" w:type="dxa"/>
            <w:gridSpan w:val="4"/>
            <w:tcBorders>
              <w:top w:val="single" w:color="auto" w:sz="12" w:space="0"/>
              <w:left w:val="single" w:color="auto" w:sz="2" w:space="0"/>
              <w:bottom w:val="single" w:color="auto" w:sz="2" w:space="0"/>
              <w:right w:val="single" w:color="auto" w:sz="2" w:space="0"/>
            </w:tcBorders>
            <w:noWrap w:val="0"/>
            <w:vAlign w:val="center"/>
          </w:tcPr>
          <w:p>
            <w:pPr>
              <w:jc w:val="center"/>
              <w:rPr>
                <w:rFonts w:hint="eastAsia" w:ascii="宋体" w:hAnsi="宋体" w:cs="宋体"/>
                <w:sz w:val="22"/>
                <w:szCs w:val="21"/>
              </w:rPr>
            </w:pPr>
            <w:r>
              <w:rPr>
                <w:rFonts w:hint="eastAsia" w:ascii="宋体" w:hAnsi="宋体" w:cs="宋体"/>
                <w:sz w:val="22"/>
                <w:szCs w:val="21"/>
              </w:rPr>
              <w:t>合同编号</w:t>
            </w:r>
          </w:p>
        </w:tc>
        <w:tc>
          <w:tcPr>
            <w:tcW w:w="1684" w:type="dxa"/>
            <w:gridSpan w:val="2"/>
            <w:tcBorders>
              <w:top w:val="single" w:color="auto" w:sz="12" w:space="0"/>
              <w:left w:val="single" w:color="auto" w:sz="2" w:space="0"/>
              <w:bottom w:val="single" w:color="auto" w:sz="2" w:space="0"/>
              <w:right w:val="single" w:color="auto" w:sz="12" w:space="0"/>
            </w:tcBorders>
            <w:noWrap w:val="0"/>
            <w:vAlign w:val="center"/>
          </w:tcPr>
          <w:p>
            <w:pPr>
              <w:jc w:val="center"/>
              <w:rPr>
                <w:rFonts w:hint="eastAsia" w:ascii="宋体" w:hAnsi="宋体" w:cs="宋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206" w:type="dxa"/>
            <w:gridSpan w:val="2"/>
            <w:tcBorders>
              <w:left w:val="single" w:color="auto" w:sz="12" w:space="0"/>
              <w:right w:val="single" w:color="auto" w:sz="2" w:space="0"/>
            </w:tcBorders>
            <w:noWrap w:val="0"/>
            <w:vAlign w:val="center"/>
          </w:tcPr>
          <w:p>
            <w:pPr>
              <w:jc w:val="center"/>
              <w:rPr>
                <w:rFonts w:hint="eastAsia" w:ascii="宋体" w:hAnsi="宋体" w:cs="宋体"/>
                <w:sz w:val="22"/>
                <w:szCs w:val="21"/>
              </w:rPr>
            </w:pPr>
            <w:r>
              <w:rPr>
                <w:rFonts w:hint="eastAsia" w:ascii="宋体" w:hAnsi="宋体" w:cs="宋体"/>
                <w:sz w:val="22"/>
                <w:szCs w:val="21"/>
              </w:rPr>
              <w:t>供货商</w:t>
            </w:r>
          </w:p>
        </w:tc>
        <w:tc>
          <w:tcPr>
            <w:tcW w:w="4315" w:type="dxa"/>
            <w:gridSpan w:val="6"/>
            <w:tcBorders>
              <w:left w:val="single" w:color="auto" w:sz="2" w:space="0"/>
              <w:right w:val="single" w:color="auto" w:sz="2" w:space="0"/>
            </w:tcBorders>
            <w:noWrap w:val="0"/>
            <w:vAlign w:val="center"/>
          </w:tcPr>
          <w:p>
            <w:pPr>
              <w:jc w:val="center"/>
              <w:rPr>
                <w:rFonts w:hint="eastAsia" w:ascii="宋体" w:hAnsi="宋体" w:cs="宋体"/>
                <w:sz w:val="22"/>
                <w:szCs w:val="21"/>
              </w:rPr>
            </w:pPr>
          </w:p>
        </w:tc>
        <w:tc>
          <w:tcPr>
            <w:tcW w:w="1648" w:type="dxa"/>
            <w:gridSpan w:val="4"/>
            <w:tcBorders>
              <w:left w:val="single" w:color="auto" w:sz="2" w:space="0"/>
              <w:right w:val="single" w:color="auto" w:sz="2" w:space="0"/>
            </w:tcBorders>
            <w:noWrap w:val="0"/>
            <w:vAlign w:val="center"/>
          </w:tcPr>
          <w:p>
            <w:pPr>
              <w:jc w:val="center"/>
              <w:rPr>
                <w:rFonts w:hint="eastAsia" w:ascii="宋体" w:hAnsi="宋体" w:cs="宋体"/>
                <w:sz w:val="22"/>
                <w:szCs w:val="21"/>
              </w:rPr>
            </w:pPr>
            <w:r>
              <w:rPr>
                <w:rFonts w:hint="eastAsia" w:ascii="宋体" w:hAnsi="宋体" w:cs="宋体"/>
                <w:sz w:val="22"/>
                <w:szCs w:val="21"/>
              </w:rPr>
              <w:t xml:space="preserve">合同总金额   </w:t>
            </w:r>
          </w:p>
        </w:tc>
        <w:tc>
          <w:tcPr>
            <w:tcW w:w="1684" w:type="dxa"/>
            <w:gridSpan w:val="2"/>
            <w:tcBorders>
              <w:left w:val="single" w:color="auto" w:sz="2" w:space="0"/>
              <w:right w:val="single" w:color="auto" w:sz="12" w:space="0"/>
            </w:tcBorders>
            <w:noWrap w:val="0"/>
            <w:vAlign w:val="center"/>
          </w:tcPr>
          <w:p>
            <w:pPr>
              <w:jc w:val="center"/>
              <w:rPr>
                <w:rFonts w:hint="eastAsia" w:ascii="宋体" w:hAnsi="宋体" w:cs="宋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8853" w:type="dxa"/>
            <w:gridSpan w:val="14"/>
            <w:tcBorders>
              <w:left w:val="single" w:color="auto" w:sz="12" w:space="0"/>
              <w:right w:val="single" w:color="auto" w:sz="12" w:space="0"/>
            </w:tcBorders>
            <w:noWrap w:val="0"/>
            <w:vAlign w:val="center"/>
          </w:tcPr>
          <w:p>
            <w:pPr>
              <w:jc w:val="center"/>
              <w:rPr>
                <w:rFonts w:hint="eastAsia" w:ascii="宋体" w:hAnsi="宋体" w:cs="宋体"/>
                <w:sz w:val="22"/>
                <w:szCs w:val="21"/>
              </w:rPr>
            </w:pPr>
            <w:r>
              <w:rPr>
                <w:rFonts w:hint="eastAsia" w:ascii="宋体" w:hAnsi="宋体" w:cs="宋体"/>
                <w:sz w:val="22"/>
                <w:szCs w:val="21"/>
              </w:rPr>
              <w:t>设备明细（品名、型号、规格、生产厂家、数量、金额等，不够可另附表）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8" w:type="dxa"/>
            <w:tcBorders>
              <w:left w:val="single" w:color="auto" w:sz="12" w:space="0"/>
              <w:bottom w:val="single" w:color="auto" w:sz="2" w:space="0"/>
              <w:right w:val="single" w:color="auto" w:sz="2" w:space="0"/>
            </w:tcBorders>
            <w:noWrap w:val="0"/>
            <w:vAlign w:val="center"/>
          </w:tcPr>
          <w:p>
            <w:pPr>
              <w:jc w:val="center"/>
              <w:rPr>
                <w:rFonts w:hint="eastAsia" w:ascii="宋体" w:hAnsi="宋体" w:cs="宋体"/>
                <w:b/>
                <w:bCs/>
                <w:sz w:val="22"/>
                <w:szCs w:val="21"/>
              </w:rPr>
            </w:pPr>
            <w:r>
              <w:rPr>
                <w:rFonts w:hint="eastAsia" w:ascii="宋体" w:hAnsi="宋体" w:cs="宋体"/>
                <w:b/>
                <w:bCs/>
                <w:sz w:val="22"/>
                <w:szCs w:val="21"/>
              </w:rPr>
              <w:t>序号</w:t>
            </w:r>
          </w:p>
        </w:tc>
        <w:tc>
          <w:tcPr>
            <w:tcW w:w="1667" w:type="dxa"/>
            <w:gridSpan w:val="3"/>
            <w:tcBorders>
              <w:left w:val="single" w:color="auto" w:sz="2" w:space="0"/>
              <w:bottom w:val="single" w:color="auto" w:sz="2" w:space="0"/>
              <w:right w:val="single" w:color="auto" w:sz="2" w:space="0"/>
            </w:tcBorders>
            <w:noWrap w:val="0"/>
            <w:vAlign w:val="center"/>
          </w:tcPr>
          <w:p>
            <w:pPr>
              <w:jc w:val="center"/>
              <w:rPr>
                <w:rFonts w:hint="eastAsia" w:ascii="宋体" w:hAnsi="宋体" w:cs="宋体"/>
                <w:b/>
                <w:bCs/>
                <w:sz w:val="22"/>
                <w:szCs w:val="21"/>
              </w:rPr>
            </w:pPr>
            <w:r>
              <w:rPr>
                <w:rFonts w:hint="eastAsia" w:ascii="宋体" w:hAnsi="宋体" w:cs="宋体"/>
                <w:b/>
                <w:bCs/>
                <w:sz w:val="22"/>
                <w:szCs w:val="21"/>
              </w:rPr>
              <w:t>品名</w:t>
            </w:r>
          </w:p>
        </w:tc>
        <w:tc>
          <w:tcPr>
            <w:tcW w:w="2397" w:type="dxa"/>
            <w:gridSpan w:val="3"/>
            <w:tcBorders>
              <w:left w:val="single" w:color="auto" w:sz="2" w:space="0"/>
              <w:bottom w:val="single" w:color="auto" w:sz="2" w:space="0"/>
              <w:right w:val="single" w:color="auto" w:sz="2" w:space="0"/>
            </w:tcBorders>
            <w:noWrap w:val="0"/>
            <w:vAlign w:val="center"/>
          </w:tcPr>
          <w:p>
            <w:pPr>
              <w:jc w:val="center"/>
              <w:rPr>
                <w:rFonts w:hint="eastAsia" w:ascii="宋体" w:hAnsi="宋体" w:cs="宋体"/>
                <w:b/>
                <w:bCs/>
                <w:sz w:val="22"/>
                <w:szCs w:val="21"/>
              </w:rPr>
            </w:pPr>
            <w:r>
              <w:rPr>
                <w:rFonts w:hint="eastAsia" w:ascii="宋体" w:hAnsi="宋体" w:cs="宋体"/>
                <w:b/>
                <w:bCs/>
                <w:sz w:val="22"/>
                <w:szCs w:val="21"/>
              </w:rPr>
              <w:t>技术参数</w:t>
            </w:r>
          </w:p>
          <w:p>
            <w:pPr>
              <w:jc w:val="center"/>
              <w:rPr>
                <w:rFonts w:hint="eastAsia" w:ascii="宋体" w:hAnsi="宋体" w:cs="宋体"/>
                <w:b/>
                <w:bCs/>
                <w:sz w:val="22"/>
                <w:szCs w:val="21"/>
              </w:rPr>
            </w:pPr>
            <w:r>
              <w:rPr>
                <w:rFonts w:hint="eastAsia" w:ascii="宋体" w:hAnsi="宋体" w:cs="宋体"/>
                <w:b/>
                <w:bCs/>
                <w:sz w:val="22"/>
                <w:szCs w:val="21"/>
              </w:rPr>
              <w:t>（规格型号）</w:t>
            </w:r>
          </w:p>
        </w:tc>
        <w:tc>
          <w:tcPr>
            <w:tcW w:w="1359" w:type="dxa"/>
            <w:gridSpan w:val="2"/>
            <w:tcBorders>
              <w:left w:val="single" w:color="auto" w:sz="2" w:space="0"/>
              <w:bottom w:val="single" w:color="auto" w:sz="2" w:space="0"/>
              <w:right w:val="single" w:color="auto" w:sz="2" w:space="0"/>
            </w:tcBorders>
            <w:noWrap w:val="0"/>
            <w:vAlign w:val="center"/>
          </w:tcPr>
          <w:p>
            <w:pPr>
              <w:jc w:val="center"/>
              <w:rPr>
                <w:rFonts w:hint="eastAsia" w:ascii="宋体" w:hAnsi="宋体" w:cs="宋体"/>
                <w:b/>
                <w:bCs/>
                <w:sz w:val="22"/>
                <w:szCs w:val="21"/>
              </w:rPr>
            </w:pPr>
            <w:r>
              <w:rPr>
                <w:rFonts w:hint="eastAsia" w:ascii="宋体" w:hAnsi="宋体" w:cs="宋体"/>
                <w:b/>
                <w:bCs/>
                <w:sz w:val="22"/>
                <w:szCs w:val="21"/>
              </w:rPr>
              <w:t>生产厂家（产地）</w:t>
            </w:r>
          </w:p>
        </w:tc>
        <w:tc>
          <w:tcPr>
            <w:tcW w:w="696" w:type="dxa"/>
            <w:gridSpan w:val="2"/>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cs="宋体"/>
                <w:b/>
                <w:bCs/>
                <w:sz w:val="22"/>
                <w:szCs w:val="21"/>
              </w:rPr>
            </w:pPr>
            <w:r>
              <w:rPr>
                <w:rFonts w:hint="eastAsia" w:ascii="宋体" w:hAnsi="宋体" w:cs="宋体"/>
                <w:b/>
                <w:bCs/>
                <w:sz w:val="22"/>
                <w:szCs w:val="21"/>
              </w:rPr>
              <w:t>数量</w:t>
            </w:r>
          </w:p>
        </w:tc>
        <w:tc>
          <w:tcPr>
            <w:tcW w:w="880" w:type="dxa"/>
            <w:gridSpan w:val="2"/>
            <w:tcBorders>
              <w:top w:val="single" w:color="auto" w:sz="2" w:space="0"/>
              <w:left w:val="single" w:color="auto" w:sz="2" w:space="0"/>
              <w:bottom w:val="single" w:color="auto" w:sz="2" w:space="0"/>
            </w:tcBorders>
            <w:noWrap w:val="0"/>
            <w:vAlign w:val="center"/>
          </w:tcPr>
          <w:p>
            <w:pPr>
              <w:jc w:val="center"/>
              <w:rPr>
                <w:rFonts w:hint="eastAsia" w:ascii="宋体" w:hAnsi="宋体" w:cs="宋体"/>
                <w:b/>
                <w:bCs/>
                <w:sz w:val="22"/>
                <w:szCs w:val="21"/>
              </w:rPr>
            </w:pPr>
            <w:r>
              <w:rPr>
                <w:rFonts w:hint="eastAsia" w:ascii="宋体" w:hAnsi="宋体" w:cs="宋体"/>
                <w:b/>
                <w:bCs/>
                <w:sz w:val="22"/>
                <w:szCs w:val="21"/>
              </w:rPr>
              <w:t>单位</w:t>
            </w:r>
          </w:p>
        </w:tc>
        <w:tc>
          <w:tcPr>
            <w:tcW w:w="1186" w:type="dxa"/>
            <w:tcBorders>
              <w:bottom w:val="single" w:color="auto" w:sz="2" w:space="0"/>
              <w:right w:val="single" w:color="auto" w:sz="12" w:space="0"/>
            </w:tcBorders>
            <w:noWrap w:val="0"/>
            <w:vAlign w:val="center"/>
          </w:tcPr>
          <w:p>
            <w:pPr>
              <w:jc w:val="center"/>
              <w:rPr>
                <w:rFonts w:hint="eastAsia" w:ascii="宋体" w:hAnsi="宋体" w:cs="宋体"/>
                <w:b/>
                <w:bCs/>
                <w:sz w:val="22"/>
                <w:szCs w:val="21"/>
              </w:rPr>
            </w:pPr>
            <w:r>
              <w:rPr>
                <w:rFonts w:hint="eastAsia" w:ascii="宋体" w:hAnsi="宋体" w:cs="宋体"/>
                <w:b/>
                <w:bCs/>
                <w:sz w:val="22"/>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68" w:type="dxa"/>
            <w:tcBorders>
              <w:top w:val="single" w:color="auto" w:sz="2" w:space="0"/>
              <w:left w:val="single" w:color="auto" w:sz="12" w:space="0"/>
              <w:bottom w:val="single" w:color="auto" w:sz="2" w:space="0"/>
              <w:right w:val="single" w:color="auto" w:sz="2" w:space="0"/>
            </w:tcBorders>
            <w:noWrap w:val="0"/>
            <w:vAlign w:val="center"/>
          </w:tcPr>
          <w:p>
            <w:pPr>
              <w:tabs>
                <w:tab w:val="left" w:pos="2880"/>
              </w:tabs>
              <w:snapToGrid w:val="0"/>
              <w:jc w:val="center"/>
              <w:rPr>
                <w:rFonts w:hint="eastAsia" w:ascii="宋体" w:hAnsi="宋体" w:cs="宋体"/>
                <w:sz w:val="28"/>
                <w:szCs w:val="21"/>
              </w:rPr>
            </w:pPr>
          </w:p>
        </w:tc>
        <w:tc>
          <w:tcPr>
            <w:tcW w:w="1667" w:type="dxa"/>
            <w:gridSpan w:val="3"/>
            <w:tcBorders>
              <w:top w:val="single" w:color="auto" w:sz="2" w:space="0"/>
              <w:left w:val="single" w:color="auto" w:sz="2" w:space="0"/>
              <w:bottom w:val="single" w:color="auto" w:sz="2" w:space="0"/>
              <w:right w:val="single" w:color="auto" w:sz="2" w:space="0"/>
            </w:tcBorders>
            <w:noWrap w:val="0"/>
            <w:vAlign w:val="center"/>
          </w:tcPr>
          <w:p>
            <w:pPr>
              <w:snapToGrid w:val="0"/>
              <w:jc w:val="center"/>
              <w:rPr>
                <w:rFonts w:hint="eastAsia" w:ascii="宋体" w:hAnsi="宋体" w:cs="宋体"/>
                <w:kern w:val="0"/>
                <w:sz w:val="28"/>
                <w:szCs w:val="21"/>
              </w:rPr>
            </w:pPr>
          </w:p>
        </w:tc>
        <w:tc>
          <w:tcPr>
            <w:tcW w:w="2397" w:type="dxa"/>
            <w:gridSpan w:val="3"/>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snapToGrid w:val="0"/>
              <w:jc w:val="center"/>
              <w:rPr>
                <w:rFonts w:hint="eastAsia" w:ascii="宋体" w:hAnsi="宋体" w:cs="宋体"/>
                <w:kern w:val="0"/>
                <w:sz w:val="28"/>
                <w:szCs w:val="21"/>
              </w:rPr>
            </w:pPr>
          </w:p>
        </w:tc>
        <w:tc>
          <w:tcPr>
            <w:tcW w:w="1359" w:type="dxa"/>
            <w:gridSpan w:val="2"/>
            <w:tcBorders>
              <w:top w:val="single" w:color="auto" w:sz="2" w:space="0"/>
              <w:left w:val="single" w:color="auto" w:sz="2" w:space="0"/>
              <w:bottom w:val="single" w:color="auto" w:sz="2" w:space="0"/>
              <w:right w:val="single" w:color="auto" w:sz="2" w:space="0"/>
            </w:tcBorders>
            <w:noWrap w:val="0"/>
            <w:vAlign w:val="center"/>
          </w:tcPr>
          <w:p>
            <w:pPr>
              <w:snapToGrid w:val="0"/>
              <w:jc w:val="center"/>
              <w:rPr>
                <w:rFonts w:hint="eastAsia" w:ascii="宋体" w:hAnsi="宋体" w:cs="宋体"/>
                <w:color w:val="000000"/>
                <w:sz w:val="22"/>
                <w:szCs w:val="21"/>
              </w:rPr>
            </w:pPr>
          </w:p>
        </w:tc>
        <w:tc>
          <w:tcPr>
            <w:tcW w:w="696" w:type="dxa"/>
            <w:gridSpan w:val="2"/>
            <w:tcBorders>
              <w:top w:val="single" w:color="auto" w:sz="2" w:space="0"/>
              <w:left w:val="single" w:color="auto" w:sz="2" w:space="0"/>
              <w:bottom w:val="single" w:color="auto" w:sz="2" w:space="0"/>
              <w:right w:val="single" w:color="auto" w:sz="2" w:space="0"/>
            </w:tcBorders>
            <w:noWrap w:val="0"/>
            <w:vAlign w:val="center"/>
          </w:tcPr>
          <w:p>
            <w:pPr>
              <w:snapToGrid w:val="0"/>
              <w:jc w:val="center"/>
              <w:rPr>
                <w:rFonts w:hint="eastAsia" w:ascii="宋体" w:hAnsi="宋体" w:cs="宋体"/>
                <w:kern w:val="0"/>
                <w:sz w:val="22"/>
                <w:szCs w:val="21"/>
              </w:rPr>
            </w:pPr>
          </w:p>
        </w:tc>
        <w:tc>
          <w:tcPr>
            <w:tcW w:w="880" w:type="dxa"/>
            <w:gridSpan w:val="2"/>
            <w:tcBorders>
              <w:top w:val="single" w:color="auto" w:sz="2" w:space="0"/>
              <w:left w:val="single" w:color="auto" w:sz="2" w:space="0"/>
              <w:bottom w:val="single" w:color="auto" w:sz="2" w:space="0"/>
              <w:right w:val="single" w:color="auto" w:sz="2" w:space="0"/>
            </w:tcBorders>
            <w:noWrap w:val="0"/>
            <w:vAlign w:val="center"/>
          </w:tcPr>
          <w:p>
            <w:pPr>
              <w:tabs>
                <w:tab w:val="left" w:pos="2880"/>
              </w:tabs>
              <w:snapToGrid w:val="0"/>
              <w:jc w:val="center"/>
              <w:rPr>
                <w:rFonts w:hint="eastAsia" w:ascii="宋体" w:hAnsi="宋体" w:cs="宋体"/>
                <w:sz w:val="22"/>
                <w:szCs w:val="21"/>
              </w:rPr>
            </w:pPr>
          </w:p>
        </w:tc>
        <w:tc>
          <w:tcPr>
            <w:tcW w:w="1186" w:type="dxa"/>
            <w:tcBorders>
              <w:top w:val="single" w:color="auto" w:sz="2" w:space="0"/>
              <w:left w:val="single" w:color="auto" w:sz="2" w:space="0"/>
              <w:bottom w:val="single" w:color="auto" w:sz="2" w:space="0"/>
              <w:right w:val="single" w:color="auto" w:sz="12" w:space="0"/>
            </w:tcBorders>
            <w:noWrap w:val="0"/>
            <w:vAlign w:val="center"/>
          </w:tcPr>
          <w:p>
            <w:pPr>
              <w:tabs>
                <w:tab w:val="left" w:pos="2880"/>
              </w:tabs>
              <w:snapToGrid w:val="0"/>
              <w:jc w:val="center"/>
              <w:rPr>
                <w:rFonts w:hint="eastAsia" w:ascii="宋体" w:hAnsi="宋体" w:cs="宋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68" w:type="dxa"/>
            <w:tcBorders>
              <w:top w:val="single" w:color="auto" w:sz="2" w:space="0"/>
              <w:left w:val="single" w:color="auto" w:sz="12" w:space="0"/>
              <w:bottom w:val="single" w:color="auto" w:sz="2" w:space="0"/>
              <w:right w:val="single" w:color="auto" w:sz="2" w:space="0"/>
            </w:tcBorders>
            <w:noWrap w:val="0"/>
            <w:vAlign w:val="center"/>
          </w:tcPr>
          <w:p>
            <w:pPr>
              <w:tabs>
                <w:tab w:val="left" w:pos="2880"/>
              </w:tabs>
              <w:snapToGrid w:val="0"/>
              <w:jc w:val="center"/>
              <w:rPr>
                <w:rFonts w:hint="eastAsia" w:ascii="宋体" w:hAnsi="宋体" w:cs="宋体"/>
                <w:sz w:val="28"/>
                <w:szCs w:val="21"/>
              </w:rPr>
            </w:pPr>
          </w:p>
        </w:tc>
        <w:tc>
          <w:tcPr>
            <w:tcW w:w="1667" w:type="dxa"/>
            <w:gridSpan w:val="3"/>
            <w:tcBorders>
              <w:top w:val="single" w:color="auto" w:sz="2" w:space="0"/>
              <w:left w:val="single" w:color="auto" w:sz="2" w:space="0"/>
              <w:bottom w:val="single" w:color="auto" w:sz="2" w:space="0"/>
              <w:right w:val="single" w:color="auto" w:sz="2" w:space="0"/>
            </w:tcBorders>
            <w:noWrap w:val="0"/>
            <w:vAlign w:val="center"/>
          </w:tcPr>
          <w:p>
            <w:pPr>
              <w:snapToGrid w:val="0"/>
              <w:jc w:val="center"/>
              <w:rPr>
                <w:rFonts w:hint="eastAsia" w:ascii="宋体" w:hAnsi="宋体" w:cs="宋体"/>
                <w:kern w:val="0"/>
                <w:sz w:val="28"/>
                <w:szCs w:val="21"/>
              </w:rPr>
            </w:pPr>
          </w:p>
        </w:tc>
        <w:tc>
          <w:tcPr>
            <w:tcW w:w="2397" w:type="dxa"/>
            <w:gridSpan w:val="3"/>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snapToGrid w:val="0"/>
              <w:jc w:val="center"/>
              <w:rPr>
                <w:rFonts w:hint="eastAsia" w:ascii="宋体" w:hAnsi="宋体" w:cs="宋体"/>
                <w:kern w:val="0"/>
                <w:sz w:val="28"/>
                <w:szCs w:val="21"/>
              </w:rPr>
            </w:pPr>
          </w:p>
        </w:tc>
        <w:tc>
          <w:tcPr>
            <w:tcW w:w="1359" w:type="dxa"/>
            <w:gridSpan w:val="2"/>
            <w:tcBorders>
              <w:top w:val="single" w:color="auto" w:sz="2" w:space="0"/>
              <w:left w:val="single" w:color="auto" w:sz="2" w:space="0"/>
              <w:bottom w:val="single" w:color="auto" w:sz="2" w:space="0"/>
              <w:right w:val="single" w:color="auto" w:sz="2" w:space="0"/>
            </w:tcBorders>
            <w:noWrap w:val="0"/>
            <w:vAlign w:val="center"/>
          </w:tcPr>
          <w:p>
            <w:pPr>
              <w:snapToGrid w:val="0"/>
              <w:jc w:val="center"/>
              <w:rPr>
                <w:rFonts w:hint="eastAsia" w:ascii="宋体" w:hAnsi="宋体" w:cs="宋体"/>
                <w:color w:val="000000"/>
                <w:sz w:val="22"/>
                <w:szCs w:val="21"/>
              </w:rPr>
            </w:pPr>
          </w:p>
        </w:tc>
        <w:tc>
          <w:tcPr>
            <w:tcW w:w="696" w:type="dxa"/>
            <w:gridSpan w:val="2"/>
            <w:tcBorders>
              <w:top w:val="single" w:color="auto" w:sz="2" w:space="0"/>
              <w:left w:val="single" w:color="auto" w:sz="2" w:space="0"/>
              <w:bottom w:val="single" w:color="auto" w:sz="2" w:space="0"/>
              <w:right w:val="single" w:color="auto" w:sz="2" w:space="0"/>
            </w:tcBorders>
            <w:noWrap w:val="0"/>
            <w:vAlign w:val="center"/>
          </w:tcPr>
          <w:p>
            <w:pPr>
              <w:snapToGrid w:val="0"/>
              <w:jc w:val="center"/>
              <w:rPr>
                <w:rFonts w:hint="eastAsia" w:ascii="宋体" w:hAnsi="宋体" w:cs="宋体"/>
                <w:kern w:val="0"/>
                <w:sz w:val="22"/>
                <w:szCs w:val="21"/>
              </w:rPr>
            </w:pPr>
          </w:p>
        </w:tc>
        <w:tc>
          <w:tcPr>
            <w:tcW w:w="880" w:type="dxa"/>
            <w:gridSpan w:val="2"/>
            <w:tcBorders>
              <w:top w:val="single" w:color="auto" w:sz="2" w:space="0"/>
              <w:left w:val="single" w:color="auto" w:sz="2" w:space="0"/>
              <w:bottom w:val="single" w:color="auto" w:sz="2" w:space="0"/>
              <w:right w:val="single" w:color="auto" w:sz="2" w:space="0"/>
            </w:tcBorders>
            <w:noWrap w:val="0"/>
            <w:vAlign w:val="center"/>
          </w:tcPr>
          <w:p>
            <w:pPr>
              <w:tabs>
                <w:tab w:val="left" w:pos="2880"/>
              </w:tabs>
              <w:snapToGrid w:val="0"/>
              <w:jc w:val="center"/>
              <w:rPr>
                <w:rFonts w:hint="eastAsia" w:ascii="宋体" w:hAnsi="宋体" w:cs="宋体"/>
                <w:sz w:val="22"/>
                <w:szCs w:val="21"/>
              </w:rPr>
            </w:pPr>
          </w:p>
        </w:tc>
        <w:tc>
          <w:tcPr>
            <w:tcW w:w="1186" w:type="dxa"/>
            <w:tcBorders>
              <w:top w:val="single" w:color="auto" w:sz="2" w:space="0"/>
              <w:left w:val="single" w:color="auto" w:sz="2" w:space="0"/>
              <w:bottom w:val="single" w:color="auto" w:sz="2" w:space="0"/>
              <w:right w:val="single" w:color="auto" w:sz="12" w:space="0"/>
            </w:tcBorders>
            <w:noWrap w:val="0"/>
            <w:vAlign w:val="center"/>
          </w:tcPr>
          <w:p>
            <w:pPr>
              <w:tabs>
                <w:tab w:val="left" w:pos="2880"/>
              </w:tabs>
              <w:snapToGrid w:val="0"/>
              <w:jc w:val="center"/>
              <w:rPr>
                <w:rFonts w:hint="eastAsia" w:ascii="宋体" w:hAnsi="宋体" w:cs="宋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68" w:type="dxa"/>
            <w:tcBorders>
              <w:top w:val="single" w:color="auto" w:sz="2" w:space="0"/>
              <w:left w:val="single" w:color="auto" w:sz="12" w:space="0"/>
              <w:bottom w:val="single" w:color="auto" w:sz="2" w:space="0"/>
              <w:right w:val="single" w:color="auto" w:sz="2" w:space="0"/>
            </w:tcBorders>
            <w:noWrap w:val="0"/>
            <w:vAlign w:val="center"/>
          </w:tcPr>
          <w:p>
            <w:pPr>
              <w:tabs>
                <w:tab w:val="left" w:pos="2880"/>
              </w:tabs>
              <w:snapToGrid w:val="0"/>
              <w:rPr>
                <w:rFonts w:hint="eastAsia" w:ascii="宋体" w:hAnsi="宋体" w:cs="宋体"/>
                <w:sz w:val="28"/>
                <w:szCs w:val="21"/>
              </w:rPr>
            </w:pPr>
          </w:p>
        </w:tc>
        <w:tc>
          <w:tcPr>
            <w:tcW w:w="1667" w:type="dxa"/>
            <w:gridSpan w:val="3"/>
            <w:tcBorders>
              <w:top w:val="single" w:color="auto" w:sz="2" w:space="0"/>
              <w:left w:val="single" w:color="auto" w:sz="2" w:space="0"/>
              <w:bottom w:val="single" w:color="auto" w:sz="2" w:space="0"/>
              <w:right w:val="single" w:color="auto" w:sz="2" w:space="0"/>
            </w:tcBorders>
            <w:noWrap w:val="0"/>
            <w:vAlign w:val="center"/>
          </w:tcPr>
          <w:p>
            <w:pPr>
              <w:snapToGrid w:val="0"/>
              <w:jc w:val="center"/>
              <w:rPr>
                <w:rFonts w:hint="eastAsia" w:ascii="宋体" w:hAnsi="宋体" w:cs="宋体"/>
                <w:kern w:val="0"/>
                <w:sz w:val="28"/>
                <w:szCs w:val="21"/>
              </w:rPr>
            </w:pPr>
          </w:p>
        </w:tc>
        <w:tc>
          <w:tcPr>
            <w:tcW w:w="2397" w:type="dxa"/>
            <w:gridSpan w:val="3"/>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snapToGrid w:val="0"/>
              <w:jc w:val="center"/>
              <w:rPr>
                <w:rFonts w:hint="eastAsia" w:ascii="宋体" w:hAnsi="宋体" w:cs="宋体"/>
                <w:kern w:val="0"/>
                <w:sz w:val="28"/>
                <w:szCs w:val="21"/>
              </w:rPr>
            </w:pPr>
          </w:p>
        </w:tc>
        <w:tc>
          <w:tcPr>
            <w:tcW w:w="1359" w:type="dxa"/>
            <w:gridSpan w:val="2"/>
            <w:tcBorders>
              <w:top w:val="single" w:color="auto" w:sz="2" w:space="0"/>
              <w:left w:val="single" w:color="auto" w:sz="2" w:space="0"/>
              <w:bottom w:val="single" w:color="auto" w:sz="2" w:space="0"/>
              <w:right w:val="single" w:color="auto" w:sz="2" w:space="0"/>
            </w:tcBorders>
            <w:noWrap w:val="0"/>
            <w:vAlign w:val="center"/>
          </w:tcPr>
          <w:p>
            <w:pPr>
              <w:snapToGrid w:val="0"/>
              <w:jc w:val="center"/>
              <w:rPr>
                <w:rFonts w:hint="eastAsia" w:ascii="宋体" w:hAnsi="宋体" w:cs="宋体"/>
                <w:color w:val="000000"/>
                <w:sz w:val="22"/>
                <w:szCs w:val="21"/>
              </w:rPr>
            </w:pPr>
          </w:p>
        </w:tc>
        <w:tc>
          <w:tcPr>
            <w:tcW w:w="696" w:type="dxa"/>
            <w:gridSpan w:val="2"/>
            <w:tcBorders>
              <w:top w:val="single" w:color="auto" w:sz="2" w:space="0"/>
              <w:left w:val="single" w:color="auto" w:sz="2" w:space="0"/>
              <w:bottom w:val="single" w:color="auto" w:sz="2" w:space="0"/>
              <w:right w:val="single" w:color="auto" w:sz="2" w:space="0"/>
            </w:tcBorders>
            <w:noWrap w:val="0"/>
            <w:vAlign w:val="center"/>
          </w:tcPr>
          <w:p>
            <w:pPr>
              <w:snapToGrid w:val="0"/>
              <w:jc w:val="center"/>
              <w:rPr>
                <w:rFonts w:hint="eastAsia" w:ascii="宋体" w:hAnsi="宋体" w:cs="宋体"/>
                <w:kern w:val="0"/>
                <w:sz w:val="22"/>
                <w:szCs w:val="21"/>
              </w:rPr>
            </w:pPr>
          </w:p>
        </w:tc>
        <w:tc>
          <w:tcPr>
            <w:tcW w:w="880" w:type="dxa"/>
            <w:gridSpan w:val="2"/>
            <w:tcBorders>
              <w:top w:val="single" w:color="auto" w:sz="2" w:space="0"/>
              <w:left w:val="single" w:color="auto" w:sz="2" w:space="0"/>
              <w:bottom w:val="single" w:color="auto" w:sz="2" w:space="0"/>
              <w:right w:val="single" w:color="auto" w:sz="2" w:space="0"/>
            </w:tcBorders>
            <w:noWrap w:val="0"/>
            <w:vAlign w:val="center"/>
          </w:tcPr>
          <w:p>
            <w:pPr>
              <w:tabs>
                <w:tab w:val="left" w:pos="2880"/>
              </w:tabs>
              <w:snapToGrid w:val="0"/>
              <w:jc w:val="center"/>
              <w:rPr>
                <w:rFonts w:hint="eastAsia" w:ascii="宋体" w:hAnsi="宋体" w:cs="宋体"/>
                <w:sz w:val="22"/>
                <w:szCs w:val="21"/>
              </w:rPr>
            </w:pPr>
          </w:p>
        </w:tc>
        <w:tc>
          <w:tcPr>
            <w:tcW w:w="1186" w:type="dxa"/>
            <w:tcBorders>
              <w:top w:val="single" w:color="auto" w:sz="2" w:space="0"/>
              <w:left w:val="single" w:color="auto" w:sz="2" w:space="0"/>
              <w:bottom w:val="single" w:color="auto" w:sz="2" w:space="0"/>
              <w:right w:val="single" w:color="auto" w:sz="12" w:space="0"/>
            </w:tcBorders>
            <w:noWrap w:val="0"/>
            <w:vAlign w:val="center"/>
          </w:tcPr>
          <w:p>
            <w:pPr>
              <w:tabs>
                <w:tab w:val="left" w:pos="2880"/>
              </w:tabs>
              <w:snapToGrid w:val="0"/>
              <w:jc w:val="center"/>
              <w:rPr>
                <w:rFonts w:hint="eastAsia" w:ascii="宋体" w:hAnsi="宋体" w:cs="宋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668" w:type="dxa"/>
            <w:vMerge w:val="restart"/>
            <w:tcBorders>
              <w:top w:val="single" w:color="auto" w:sz="12" w:space="0"/>
              <w:left w:val="single" w:color="auto" w:sz="12" w:space="0"/>
            </w:tcBorders>
            <w:noWrap w:val="0"/>
            <w:textDirection w:val="tbRlV"/>
            <w:vAlign w:val="center"/>
          </w:tcPr>
          <w:p>
            <w:pPr>
              <w:ind w:left="113" w:right="113"/>
              <w:jc w:val="center"/>
              <w:rPr>
                <w:rFonts w:hint="eastAsia" w:ascii="宋体" w:hAnsi="宋体" w:cs="宋体"/>
                <w:sz w:val="22"/>
                <w:szCs w:val="21"/>
              </w:rPr>
            </w:pPr>
            <w:r>
              <w:rPr>
                <w:rFonts w:hint="eastAsia" w:ascii="宋体" w:hAnsi="宋体" w:cs="宋体"/>
                <w:sz w:val="22"/>
                <w:szCs w:val="21"/>
              </w:rPr>
              <w:t>实 物 验 收 情 况</w:t>
            </w:r>
          </w:p>
        </w:tc>
        <w:tc>
          <w:tcPr>
            <w:tcW w:w="8185" w:type="dxa"/>
            <w:gridSpan w:val="13"/>
            <w:tcBorders>
              <w:top w:val="single" w:color="auto" w:sz="12" w:space="0"/>
              <w:right w:val="single" w:color="auto" w:sz="12" w:space="0"/>
            </w:tcBorders>
            <w:noWrap w:val="0"/>
            <w:vAlign w:val="top"/>
          </w:tcPr>
          <w:p>
            <w:pPr>
              <w:rPr>
                <w:rFonts w:hint="eastAsia" w:ascii="宋体" w:hAnsi="宋体" w:cs="宋体"/>
                <w:sz w:val="22"/>
                <w:szCs w:val="21"/>
              </w:rPr>
            </w:pPr>
            <w:r>
              <w:rPr>
                <w:rFonts w:hint="eastAsia" w:ascii="宋体" w:hAnsi="宋体" w:cs="宋体"/>
                <w:sz w:val="22"/>
                <w:szCs w:val="21"/>
              </w:rPr>
              <w:t>外观质量（有无残损，程度如何）。</w:t>
            </w:r>
          </w:p>
          <w:p>
            <w:pPr>
              <w:rPr>
                <w:rFonts w:hint="eastAsia" w:ascii="宋体" w:hAnsi="宋体" w:cs="宋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668" w:type="dxa"/>
            <w:vMerge w:val="continue"/>
            <w:tcBorders>
              <w:left w:val="single" w:color="auto" w:sz="12" w:space="0"/>
            </w:tcBorders>
            <w:noWrap w:val="0"/>
            <w:vAlign w:val="center"/>
          </w:tcPr>
          <w:p>
            <w:pPr>
              <w:jc w:val="center"/>
              <w:rPr>
                <w:rFonts w:hint="eastAsia" w:ascii="宋体" w:hAnsi="宋体" w:cs="宋体"/>
                <w:sz w:val="22"/>
                <w:szCs w:val="21"/>
              </w:rPr>
            </w:pPr>
          </w:p>
        </w:tc>
        <w:tc>
          <w:tcPr>
            <w:tcW w:w="8185" w:type="dxa"/>
            <w:gridSpan w:val="13"/>
            <w:tcBorders>
              <w:right w:val="single" w:color="auto" w:sz="12" w:space="0"/>
            </w:tcBorders>
            <w:noWrap w:val="0"/>
            <w:vAlign w:val="top"/>
          </w:tcPr>
          <w:p>
            <w:pPr>
              <w:rPr>
                <w:rFonts w:hint="eastAsia" w:ascii="宋体" w:hAnsi="宋体" w:cs="宋体"/>
                <w:sz w:val="22"/>
                <w:szCs w:val="21"/>
              </w:rPr>
            </w:pPr>
            <w:r>
              <w:rPr>
                <w:rFonts w:hint="eastAsia" w:ascii="宋体" w:hAnsi="宋体" w:cs="宋体"/>
                <w:sz w:val="22"/>
                <w:szCs w:val="21"/>
              </w:rPr>
              <w:t>清点数量（主机、配件、型号、规格、产地是否与招投标文件、合同、发票、装箱单的数量相同，若有出入，说明缺件名称、规格、数量、金额）。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668" w:type="dxa"/>
            <w:vMerge w:val="continue"/>
            <w:tcBorders>
              <w:left w:val="single" w:color="auto" w:sz="12" w:space="0"/>
            </w:tcBorders>
            <w:noWrap w:val="0"/>
            <w:vAlign w:val="center"/>
          </w:tcPr>
          <w:p>
            <w:pPr>
              <w:jc w:val="center"/>
              <w:rPr>
                <w:rFonts w:hint="eastAsia" w:ascii="宋体" w:hAnsi="宋体" w:cs="宋体"/>
                <w:sz w:val="22"/>
                <w:szCs w:val="21"/>
              </w:rPr>
            </w:pPr>
          </w:p>
        </w:tc>
        <w:tc>
          <w:tcPr>
            <w:tcW w:w="8185" w:type="dxa"/>
            <w:gridSpan w:val="13"/>
            <w:tcBorders>
              <w:right w:val="single" w:color="auto" w:sz="12" w:space="0"/>
            </w:tcBorders>
            <w:noWrap w:val="0"/>
            <w:vAlign w:val="top"/>
          </w:tcPr>
          <w:p>
            <w:pPr>
              <w:rPr>
                <w:rFonts w:hint="eastAsia" w:ascii="宋体" w:hAnsi="宋体" w:cs="宋体"/>
                <w:sz w:val="22"/>
                <w:szCs w:val="21"/>
              </w:rPr>
            </w:pPr>
            <w:r>
              <w:rPr>
                <w:rFonts w:hint="eastAsia" w:ascii="宋体" w:hAnsi="宋体" w:cs="宋体"/>
                <w:sz w:val="22"/>
                <w:szCs w:val="21"/>
              </w:rPr>
              <w:t>仪器设备安装调试及使用人员培训情况（是否完成整套设备安装、有无安装缺陷，使用人员是否经过培训）。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668" w:type="dxa"/>
            <w:tcBorders>
              <w:top w:val="single" w:color="auto" w:sz="12" w:space="0"/>
              <w:left w:val="single" w:color="auto" w:sz="12" w:space="0"/>
            </w:tcBorders>
            <w:noWrap w:val="0"/>
            <w:textDirection w:val="tbRlV"/>
            <w:vAlign w:val="center"/>
          </w:tcPr>
          <w:p>
            <w:pPr>
              <w:ind w:left="113" w:right="113"/>
              <w:rPr>
                <w:rFonts w:hint="eastAsia" w:ascii="宋体" w:hAnsi="宋体" w:cs="宋体"/>
                <w:sz w:val="22"/>
                <w:szCs w:val="21"/>
              </w:rPr>
            </w:pPr>
            <w:r>
              <w:rPr>
                <w:rFonts w:hint="eastAsia" w:ascii="宋体" w:hAnsi="宋体" w:cs="宋体"/>
                <w:sz w:val="22"/>
                <w:szCs w:val="21"/>
              </w:rPr>
              <w:t>技术验收情况</w:t>
            </w:r>
          </w:p>
        </w:tc>
        <w:tc>
          <w:tcPr>
            <w:tcW w:w="8185" w:type="dxa"/>
            <w:gridSpan w:val="13"/>
            <w:tcBorders>
              <w:top w:val="single" w:color="auto" w:sz="12" w:space="0"/>
              <w:right w:val="single" w:color="auto" w:sz="12" w:space="0"/>
            </w:tcBorders>
            <w:noWrap w:val="0"/>
            <w:vAlign w:val="top"/>
          </w:tcPr>
          <w:p>
            <w:pPr>
              <w:rPr>
                <w:rFonts w:hint="eastAsia" w:ascii="宋体" w:hAnsi="宋体" w:cs="宋体"/>
                <w:sz w:val="22"/>
                <w:szCs w:val="21"/>
              </w:rPr>
            </w:pPr>
            <w:r>
              <w:rPr>
                <w:rFonts w:hint="eastAsia" w:ascii="宋体" w:hAnsi="宋体" w:cs="宋体"/>
                <w:sz w:val="22"/>
                <w:szCs w:val="21"/>
              </w:rPr>
              <w:t>依据合同约定技术条款逐一测定设备的性能和各项技术指标，所测结果是否与合同约定技术条款规定的一样，性能是否稳定，配件是否齐全，是否有安全隐患，具体说明。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0" w:hRule="atLeast"/>
        </w:trPr>
        <w:tc>
          <w:tcPr>
            <w:tcW w:w="668" w:type="dxa"/>
            <w:tcBorders>
              <w:top w:val="single" w:color="auto" w:sz="12" w:space="0"/>
              <w:left w:val="single" w:color="auto" w:sz="12" w:space="0"/>
              <w:bottom w:val="single" w:color="auto" w:sz="12" w:space="0"/>
            </w:tcBorders>
            <w:noWrap w:val="0"/>
            <w:textDirection w:val="tbRlV"/>
            <w:vAlign w:val="center"/>
          </w:tcPr>
          <w:p>
            <w:pPr>
              <w:spacing w:after="120"/>
              <w:ind w:left="113" w:right="113"/>
              <w:jc w:val="center"/>
              <w:rPr>
                <w:rFonts w:hint="eastAsia" w:ascii="宋体" w:hAnsi="宋体" w:cs="宋体"/>
                <w:sz w:val="22"/>
                <w:szCs w:val="21"/>
              </w:rPr>
            </w:pPr>
            <w:r>
              <w:rPr>
                <w:rFonts w:hint="eastAsia" w:ascii="宋体" w:hAnsi="宋体" w:cs="宋体"/>
                <w:sz w:val="22"/>
                <w:szCs w:val="21"/>
              </w:rPr>
              <w:t>初步验收情况</w:t>
            </w:r>
          </w:p>
        </w:tc>
        <w:tc>
          <w:tcPr>
            <w:tcW w:w="8185" w:type="dxa"/>
            <w:gridSpan w:val="13"/>
            <w:tcBorders>
              <w:top w:val="single" w:color="auto" w:sz="12" w:space="0"/>
              <w:bottom w:val="single" w:color="auto" w:sz="12" w:space="0"/>
              <w:right w:val="single" w:color="auto" w:sz="12" w:space="0"/>
            </w:tcBorders>
            <w:noWrap w:val="0"/>
            <w:vAlign w:val="center"/>
          </w:tcPr>
          <w:p>
            <w:pPr>
              <w:spacing w:line="240" w:lineRule="atLeast"/>
              <w:rPr>
                <w:rFonts w:hint="eastAsia" w:ascii="宋体" w:hAnsi="宋体" w:cs="宋体"/>
                <w:sz w:val="22"/>
                <w:szCs w:val="21"/>
              </w:rPr>
            </w:pPr>
            <w:r>
              <w:rPr>
                <w:rFonts w:hint="eastAsia" w:ascii="宋体" w:hAnsi="宋体" w:cs="宋体"/>
                <w:sz w:val="22"/>
                <w:szCs w:val="21"/>
              </w:rPr>
              <w:t>□通过验收                  □整改后再组织验收</w:t>
            </w:r>
          </w:p>
          <w:p>
            <w:pPr>
              <w:spacing w:line="240" w:lineRule="atLeast"/>
              <w:rPr>
                <w:rFonts w:hint="eastAsia" w:ascii="宋体" w:hAnsi="宋体" w:cs="宋体"/>
                <w:sz w:val="22"/>
                <w:szCs w:val="21"/>
              </w:rPr>
            </w:pPr>
          </w:p>
          <w:p>
            <w:pPr>
              <w:adjustRightInd w:val="0"/>
              <w:snapToGrid w:val="0"/>
              <w:rPr>
                <w:rFonts w:hint="eastAsia" w:ascii="宋体" w:hAnsi="宋体" w:cs="宋体"/>
                <w:sz w:val="22"/>
                <w:szCs w:val="21"/>
              </w:rPr>
            </w:pPr>
            <w:r>
              <w:rPr>
                <w:rFonts w:hint="eastAsia" w:ascii="宋体" w:hAnsi="宋体" w:cs="宋体"/>
                <w:sz w:val="22"/>
                <w:szCs w:val="21"/>
              </w:rPr>
              <w:t>□不通过验收  索赔要求      □其他结论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3" w:hRule="atLeast"/>
        </w:trPr>
        <w:tc>
          <w:tcPr>
            <w:tcW w:w="1297" w:type="dxa"/>
            <w:gridSpan w:val="3"/>
            <w:tcBorders>
              <w:top w:val="single" w:color="auto" w:sz="12" w:space="0"/>
              <w:left w:val="single" w:color="auto" w:sz="12" w:space="0"/>
              <w:right w:val="single" w:color="auto" w:sz="2" w:space="0"/>
            </w:tcBorders>
            <w:noWrap w:val="0"/>
            <w:vAlign w:val="center"/>
          </w:tcPr>
          <w:p>
            <w:pPr>
              <w:spacing w:line="240" w:lineRule="atLeast"/>
              <w:jc w:val="center"/>
              <w:rPr>
                <w:rFonts w:hint="eastAsia" w:ascii="宋体" w:hAnsi="宋体" w:cs="宋体"/>
                <w:sz w:val="22"/>
                <w:szCs w:val="21"/>
              </w:rPr>
            </w:pPr>
            <w:r>
              <w:rPr>
                <w:rFonts w:hint="eastAsia" w:ascii="宋体" w:hAnsi="宋体" w:cs="宋体"/>
                <w:sz w:val="22"/>
                <w:szCs w:val="21"/>
              </w:rPr>
              <w:t>验收小组</w:t>
            </w:r>
          </w:p>
          <w:p>
            <w:pPr>
              <w:spacing w:line="240" w:lineRule="atLeast"/>
              <w:jc w:val="center"/>
              <w:rPr>
                <w:rFonts w:hint="eastAsia" w:ascii="宋体" w:hAnsi="宋体" w:cs="宋体"/>
                <w:sz w:val="22"/>
                <w:szCs w:val="21"/>
              </w:rPr>
            </w:pPr>
            <w:r>
              <w:rPr>
                <w:rFonts w:hint="eastAsia" w:ascii="宋体" w:hAnsi="宋体" w:cs="宋体"/>
                <w:sz w:val="22"/>
                <w:szCs w:val="21"/>
              </w:rPr>
              <w:t>成员签字</w:t>
            </w:r>
          </w:p>
        </w:tc>
        <w:tc>
          <w:tcPr>
            <w:tcW w:w="3435" w:type="dxa"/>
            <w:gridSpan w:val="4"/>
            <w:tcBorders>
              <w:top w:val="single" w:color="auto" w:sz="12" w:space="0"/>
              <w:left w:val="single" w:color="auto" w:sz="2" w:space="0"/>
              <w:right w:val="single" w:color="auto" w:sz="2" w:space="0"/>
            </w:tcBorders>
            <w:noWrap w:val="0"/>
            <w:vAlign w:val="center"/>
          </w:tcPr>
          <w:p>
            <w:pPr>
              <w:spacing w:line="240" w:lineRule="atLeast"/>
              <w:jc w:val="center"/>
              <w:rPr>
                <w:rFonts w:hint="eastAsia" w:ascii="宋体" w:hAnsi="宋体" w:cs="宋体"/>
                <w:sz w:val="22"/>
                <w:szCs w:val="21"/>
              </w:rPr>
            </w:pPr>
          </w:p>
        </w:tc>
        <w:tc>
          <w:tcPr>
            <w:tcW w:w="1730" w:type="dxa"/>
            <w:gridSpan w:val="3"/>
            <w:tcBorders>
              <w:top w:val="single" w:color="auto" w:sz="12" w:space="0"/>
              <w:left w:val="single" w:color="auto" w:sz="2" w:space="0"/>
              <w:right w:val="single" w:color="auto" w:sz="2" w:space="0"/>
            </w:tcBorders>
            <w:noWrap w:val="0"/>
            <w:vAlign w:val="center"/>
          </w:tcPr>
          <w:p>
            <w:pPr>
              <w:spacing w:line="240" w:lineRule="atLeast"/>
              <w:rPr>
                <w:rFonts w:hint="eastAsia" w:ascii="宋体" w:hAnsi="宋体" w:cs="宋体"/>
                <w:sz w:val="22"/>
                <w:szCs w:val="21"/>
              </w:rPr>
            </w:pPr>
            <w:r>
              <w:rPr>
                <w:rFonts w:hint="eastAsia" w:ascii="宋体" w:hAnsi="宋体" w:cs="宋体"/>
                <w:sz w:val="22"/>
                <w:szCs w:val="21"/>
              </w:rPr>
              <w:t xml:space="preserve">    供货商</w:t>
            </w:r>
          </w:p>
          <w:p>
            <w:pPr>
              <w:spacing w:line="240" w:lineRule="atLeast"/>
              <w:jc w:val="center"/>
              <w:rPr>
                <w:rFonts w:hint="eastAsia" w:ascii="宋体" w:hAnsi="宋体" w:cs="宋体"/>
                <w:sz w:val="22"/>
                <w:szCs w:val="21"/>
              </w:rPr>
            </w:pPr>
            <w:r>
              <w:rPr>
                <w:rFonts w:hint="eastAsia" w:ascii="宋体" w:hAnsi="宋体" w:cs="宋体"/>
                <w:sz w:val="22"/>
                <w:szCs w:val="21"/>
              </w:rPr>
              <w:t>授权代表签字</w:t>
            </w:r>
          </w:p>
        </w:tc>
        <w:tc>
          <w:tcPr>
            <w:tcW w:w="2391" w:type="dxa"/>
            <w:gridSpan w:val="4"/>
            <w:tcBorders>
              <w:top w:val="single" w:color="auto" w:sz="12" w:space="0"/>
              <w:left w:val="single" w:color="auto" w:sz="2" w:space="0"/>
              <w:bottom w:val="single" w:color="auto" w:sz="12" w:space="0"/>
              <w:right w:val="single" w:color="auto" w:sz="12" w:space="0"/>
            </w:tcBorders>
            <w:noWrap w:val="0"/>
            <w:vAlign w:val="center"/>
          </w:tcPr>
          <w:p>
            <w:pPr>
              <w:spacing w:line="240" w:lineRule="atLeast"/>
              <w:jc w:val="center"/>
              <w:rPr>
                <w:rFonts w:hint="eastAsia" w:ascii="宋体" w:hAnsi="宋体" w:cs="宋体"/>
                <w:sz w:val="22"/>
                <w:szCs w:val="21"/>
              </w:rPr>
            </w:pPr>
          </w:p>
        </w:tc>
      </w:tr>
    </w:tbl>
    <w:p>
      <w:pPr>
        <w:snapToGrid w:val="0"/>
        <w:spacing w:line="360" w:lineRule="auto"/>
        <w:rPr>
          <w:rFonts w:ascii="宋体" w:hAnsi="宋体" w:cs="宋体"/>
          <w:sz w:val="28"/>
          <w:szCs w:val="28"/>
        </w:rPr>
      </w:pPr>
      <w:r>
        <w:rPr>
          <w:rFonts w:hint="eastAsia" w:ascii="宋体" w:hAnsi="宋体" w:cs="宋体"/>
          <w:sz w:val="28"/>
          <w:szCs w:val="28"/>
        </w:rPr>
        <w:br w:type="page"/>
      </w:r>
      <w:r>
        <w:rPr>
          <w:rFonts w:hint="eastAsia" w:ascii="宋体" w:hAnsi="宋体" w:cs="宋体"/>
          <w:sz w:val="28"/>
          <w:szCs w:val="28"/>
        </w:rPr>
        <w:t xml:space="preserve">附5：                </w:t>
      </w:r>
    </w:p>
    <w:p>
      <w:pPr>
        <w:snapToGrid w:val="0"/>
        <w:spacing w:line="360" w:lineRule="auto"/>
        <w:jc w:val="center"/>
        <w:rPr>
          <w:rFonts w:ascii="宋体" w:hAnsi="宋体" w:cs="宋体"/>
          <w:b/>
          <w:bCs/>
          <w:sz w:val="36"/>
          <w:szCs w:val="36"/>
        </w:rPr>
      </w:pPr>
      <w:r>
        <w:rPr>
          <w:rFonts w:hint="eastAsia" w:eastAsia="宋体"/>
          <w:lang w:eastAsia="zh-CN"/>
        </w:rPr>
        <w:drawing>
          <wp:anchor distT="0" distB="0" distL="114300" distR="114300" simplePos="0" relativeHeight="251672576" behindDoc="0" locked="0" layoutInCell="1" allowOverlap="1">
            <wp:simplePos x="0" y="0"/>
            <wp:positionH relativeFrom="column">
              <wp:posOffset>15875</wp:posOffset>
            </wp:positionH>
            <wp:positionV relativeFrom="paragraph">
              <wp:posOffset>417830</wp:posOffset>
            </wp:positionV>
            <wp:extent cx="5757545" cy="8186420"/>
            <wp:effectExtent l="0" t="0" r="14605" b="5080"/>
            <wp:wrapNone/>
            <wp:docPr id="11" name="图片 11" descr="中标通知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中标通知书"/>
                    <pic:cNvPicPr>
                      <a:picLocks noChangeAspect="1"/>
                    </pic:cNvPicPr>
                  </pic:nvPicPr>
                  <pic:blipFill>
                    <a:blip r:embed="rId16"/>
                    <a:stretch>
                      <a:fillRect/>
                    </a:stretch>
                  </pic:blipFill>
                  <pic:spPr>
                    <a:xfrm>
                      <a:off x="0" y="0"/>
                      <a:ext cx="5757545" cy="8186420"/>
                    </a:xfrm>
                    <a:prstGeom prst="rect">
                      <a:avLst/>
                    </a:prstGeom>
                  </pic:spPr>
                </pic:pic>
              </a:graphicData>
            </a:graphic>
          </wp:anchor>
        </w:drawing>
      </w:r>
      <w:r>
        <w:rPr>
          <w:rFonts w:hint="eastAsia" w:ascii="宋体" w:hAnsi="宋体" w:cs="宋体"/>
          <w:b/>
          <w:bCs/>
          <w:sz w:val="36"/>
          <w:szCs w:val="36"/>
        </w:rPr>
        <w:t>中标通知书</w:t>
      </w:r>
    </w:p>
    <w:p>
      <w:pPr>
        <w:rPr>
          <w:rFonts w:hint="eastAsia" w:eastAsia="宋体"/>
          <w:lang w:eastAsia="zh-CN"/>
        </w:rPr>
      </w:pPr>
    </w:p>
    <w:sectPr>
      <w:pgSz w:w="11906" w:h="16838"/>
      <w:pgMar w:top="1247" w:right="1247" w:bottom="1247" w:left="1247" w:header="851" w:footer="907" w:gutter="0"/>
      <w:pgNumType w:fmt="decimal"/>
      <w:cols w:space="0" w:num="1"/>
      <w:titlePg/>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none" w:color="auto" w:sz="0" w:space="1"/>
        <w:left w:val="none" w:color="auto" w:sz="0" w:space="0"/>
        <w:bottom w:val="none" w:color="auto" w:sz="0" w:space="0"/>
        <w:right w:val="none" w:color="auto" w:sz="0" w:space="0"/>
        <w:between w:val="none" w:color="auto" w:sz="0" w:space="0"/>
      </w:pBdr>
      <w:tabs>
        <w:tab w:val="left" w:pos="3079"/>
        <w:tab w:val="clear" w:pos="4153"/>
      </w:tabs>
      <w:jc w:val="both"/>
      <w:rPr>
        <w:rFonts w:hint="eastAsia" w:eastAsia="宋体"/>
        <w:lang w:eastAsia="zh-CN"/>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4" w:space="0"/>
      </w:pBd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r>
      <w:rPr>
        <w:b/>
      </w:rPr>
      <w:drawing>
        <wp:inline distT="0" distB="0" distL="114300" distR="114300">
          <wp:extent cx="113665" cy="95250"/>
          <wp:effectExtent l="0" t="0" r="635"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
                  <a:stretch>
                    <a:fillRect/>
                  </a:stretch>
                </pic:blipFill>
                <pic:spPr>
                  <a:xfrm>
                    <a:off x="0" y="0"/>
                    <a:ext cx="113665" cy="95250"/>
                  </a:xfrm>
                  <a:prstGeom prst="rect">
                    <a:avLst/>
                  </a:prstGeom>
                  <a:noFill/>
                  <a:ln>
                    <a:noFill/>
                  </a:ln>
                </pic:spPr>
              </pic:pic>
            </a:graphicData>
          </a:graphic>
        </wp:inline>
      </w:drawing>
    </w:r>
    <w:r>
      <w:rPr>
        <w:rFonts w:hint="eastAsia"/>
        <w:b/>
      </w:rPr>
      <w:t xml:space="preserve">河南省城建建设管理有限公司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lang w:eastAsia="zh-CN"/>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tabs>
        <w:tab w:val="left" w:pos="7392"/>
        <w:tab w:val="clear" w:pos="4153"/>
      </w:tabs>
      <w:jc w:val="both"/>
      <w:rPr>
        <w:rFonts w:hint="default" w:eastAsia="宋体"/>
        <w:b/>
        <w:bCs/>
        <w:lang w:val="en-US" w:eastAsia="zh-CN"/>
      </w:rPr>
    </w:pPr>
    <w: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rPr>
                              <w:rFonts w:hint="eastAsia" w:ascii="楷体" w:hAnsi="楷体" w:eastAsia="楷体" w:cs="楷体"/>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8PUr4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J8PUr45AgAAcQQAAA4AAAAAAAAAAQAgAAAAHwEAAGRycy9lMm9Eb2Mu&#10;eG1sUEsFBgAAAAAGAAYAWQEAAMoFAAAAAA==&#10;">
              <v:fill on="f" focussize="0,0"/>
              <v:stroke on="f" weight="0.5pt"/>
              <v:imagedata o:title=""/>
              <o:lock v:ext="edit" aspectratio="f"/>
              <v:textbox inset="0mm,0mm,0mm,0mm" style="mso-fit-shape-to-text:t;">
                <w:txbxContent>
                  <w:p>
                    <w:pPr>
                      <w:pStyle w:val="10"/>
                      <w:rPr>
                        <w:rFonts w:hint="eastAsia" w:ascii="楷体" w:hAnsi="楷体" w:eastAsia="楷体" w:cs="楷体"/>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4" w:space="1"/>
      </w:pBdr>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Hz+ssoBAACcAwAADgAAAGRycy9lMm9Eb2MueG1srVPNjtMwEL4j8Q6W&#10;79Rph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bHz+ssoBAACcAwAADgAAAAAAAAABACAAAAAeAQAAZHJzL2Uyb0Rv&#10;Yy54bWxQSwUGAAAAAAYABgBZAQAAWgUAAAAA&#10;">
              <v:fill on="f" focussize="0,0"/>
              <v:stroke on="f"/>
              <v:imagedata o:title=""/>
              <o:lock v:ext="edit" aspectratio="f"/>
              <v:textbox inset="0mm,0mm,0mm,0mm" style="mso-fit-shape-to-text:t;">
                <w:txbxContent>
                  <w:p>
                    <w:pPr>
                      <w:pStyle w:val="1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rPr>
        <w:rFonts w:hint="eastAsia" w:ascii="楷体_GB2312" w:eastAsia="楷体_GB2312"/>
        <w:b/>
        <w:iCs/>
      </w:rPr>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Fonts w:hint="eastAsia"/>
                            </w:rPr>
                          </w:pP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nFlBMsBAACcAwAADgAAAGRycy9lMm9Eb2MueG1srVPNjtMwEL4j8Q6W&#10;79RpJ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029DUljlsc+OXH98vP35df38iy&#10;Wt1k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ZxZQTLAQAAnAMAAA4AAAAAAAAAAQAgAAAAHgEAAGRycy9lMm9E&#10;b2MueG1sUEsFBgAAAAAGAAYAWQEAAFsFAAAAAA==&#10;">
              <v:fill on="f" focussize="0,0"/>
              <v:stroke on="f"/>
              <v:imagedata o:title=""/>
              <o:lock v:ext="edit" aspectratio="f"/>
              <v:textbox inset="0mm,0mm,0mm,0mm" style="mso-fit-shape-to-text:t;">
                <w:txbxContent>
                  <w:p>
                    <w:pPr>
                      <w:pStyle w:val="10"/>
                      <w:rPr>
                        <w:rFonts w:hint="eastAsia"/>
                      </w:rPr>
                    </w:pP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rPr>
        <w:rFonts w:hint="eastAsia" w:ascii="楷体_GB2312" w:eastAsia="楷体_GB2312"/>
        <w:b/>
        <w:iCs/>
      </w:rPr>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jc w:val="both"/>
                            <w:rPr>
                              <w:rFonts w:hint="eastAsia"/>
                            </w:rPr>
                          </w:pP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tV1us8oBAACcAwAADgAAAAAAAAABACAAAAAeAQAAZHJzL2Uyb0Rv&#10;Yy54bWxQSwUGAAAAAAYABgBZAQAAWgUAAAAA&#10;">
              <v:fill on="f" focussize="0,0"/>
              <v:stroke on="f"/>
              <v:imagedata o:title=""/>
              <o:lock v:ext="edit" aspectratio="f"/>
              <v:textbox inset="0mm,0mm,0mm,0mm" style="mso-fit-shape-to-text:t;">
                <w:txbxContent>
                  <w:p>
                    <w:pPr>
                      <w:pStyle w:val="10"/>
                      <w:jc w:val="both"/>
                      <w:rPr>
                        <w:rFonts w:hint="eastAsia"/>
                      </w:rPr>
                    </w:pP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r>
      <w:rPr>
        <w:rFonts w:hint="eastAsia"/>
      </w:rPr>
      <w:t xml:space="preserve">                                                       </w: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0"/>
                          </w:pPr>
                          <w:r>
                            <w:rPr>
                              <w:rFonts w:hint="eastAsia"/>
                            </w:rPr>
                            <w:t xml:space="preserve"> </w:t>
                          </w:r>
                        </w:p>
                      </w:txbxContent>
                    </wps:txbx>
                    <wps:bodyPr wrap="none" lIns="0" tIns="0" rIns="0" bIns="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S9v5o9ABAACkAwAADgAAAAAAAAABACAAAAAeAQAAZHJz&#10;L2Uyb0RvYy54bWxQSwUGAAAAAAYABgBZAQAAYAUAAAAA&#10;">
              <v:fill on="f" focussize="0,0"/>
              <v:stroke on="f"/>
              <v:imagedata o:title=""/>
              <o:lock v:ext="edit" aspectratio="f"/>
              <v:textbox inset="0mm,0mm,0mm,0mm" style="mso-fit-shape-to-text:t;">
                <w:txbxContent>
                  <w:p>
                    <w:pPr>
                      <w:pStyle w:val="10"/>
                    </w:pPr>
                    <w:r>
                      <w:rPr>
                        <w:rFonts w:hint="eastAsia"/>
                      </w:rPr>
                      <w:t xml:space="preserve">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A8E004"/>
    <w:multiLevelType w:val="singleLevel"/>
    <w:tmpl w:val="61A8E00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1"/>
  <w:bordersDoNotSurroundFooter w:val="1"/>
  <w:documentProtection w:enforcement="0"/>
  <w:defaultTabStop w:val="420"/>
  <w:drawingGridVerticalSpacing w:val="162"/>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FA3733"/>
    <w:rsid w:val="01C630F0"/>
    <w:rsid w:val="14FA3733"/>
    <w:rsid w:val="1923699D"/>
    <w:rsid w:val="19341F4D"/>
    <w:rsid w:val="19F57615"/>
    <w:rsid w:val="1E1B45D8"/>
    <w:rsid w:val="212F3B55"/>
    <w:rsid w:val="21C25BA4"/>
    <w:rsid w:val="253A3C68"/>
    <w:rsid w:val="277327DA"/>
    <w:rsid w:val="2F726A0D"/>
    <w:rsid w:val="31AD4B3A"/>
    <w:rsid w:val="39A80045"/>
    <w:rsid w:val="3B6543B9"/>
    <w:rsid w:val="459E5BC3"/>
    <w:rsid w:val="45A13FFB"/>
    <w:rsid w:val="54984D36"/>
    <w:rsid w:val="56D553FA"/>
    <w:rsid w:val="5CFE276B"/>
    <w:rsid w:val="5D7719D5"/>
    <w:rsid w:val="61500EBB"/>
    <w:rsid w:val="653069AB"/>
    <w:rsid w:val="6535464F"/>
    <w:rsid w:val="675E5570"/>
    <w:rsid w:val="68145A67"/>
    <w:rsid w:val="6CC27132"/>
    <w:rsid w:val="6F6F4647"/>
    <w:rsid w:val="6FF47161"/>
    <w:rsid w:val="70035D1B"/>
    <w:rsid w:val="75A27184"/>
    <w:rsid w:val="7F225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iPriority="99"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paragraph" w:styleId="5">
    <w:name w:val="heading 4"/>
    <w:basedOn w:val="1"/>
    <w:next w:val="1"/>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0"/>
    <w:rPr>
      <w:rFonts w:ascii="仿宋_GB2312" w:hAnsi="宋体" w:eastAsia="仿宋_GB2312"/>
      <w:sz w:val="24"/>
      <w:lang w:val="zh-CN"/>
    </w:rPr>
  </w:style>
  <w:style w:type="paragraph" w:styleId="3">
    <w:name w:val="Body Text 2"/>
    <w:basedOn w:val="1"/>
    <w:next w:val="2"/>
    <w:qFormat/>
    <w:uiPriority w:val="0"/>
    <w:pPr>
      <w:autoSpaceDE w:val="0"/>
      <w:autoSpaceDN w:val="0"/>
      <w:adjustRightInd w:val="0"/>
      <w:spacing w:line="480" w:lineRule="exact"/>
      <w:jc w:val="left"/>
    </w:pPr>
    <w:rPr>
      <w:rFonts w:ascii="宋体" w:hAnsi="宋体"/>
      <w:color w:val="000000"/>
      <w:kern w:val="0"/>
      <w:sz w:val="24"/>
    </w:rPr>
  </w:style>
  <w:style w:type="paragraph" w:styleId="6">
    <w:name w:val="Date"/>
    <w:basedOn w:val="1"/>
    <w:next w:val="1"/>
    <w:qFormat/>
    <w:uiPriority w:val="0"/>
    <w:pPr>
      <w:ind w:left="100" w:leftChars="2500"/>
    </w:pPr>
    <w:rPr>
      <w:rFonts w:ascii="Times New Roman" w:hAnsi="Times New Roman" w:eastAsia="宋体" w:cs="Times New Roman"/>
      <w:szCs w:val="24"/>
    </w:rPr>
  </w:style>
  <w:style w:type="paragraph" w:styleId="7">
    <w:name w:val="Body Text Indent 2"/>
    <w:basedOn w:val="1"/>
    <w:semiHidden/>
    <w:unhideWhenUsed/>
    <w:qFormat/>
    <w:uiPriority w:val="99"/>
    <w:pPr>
      <w:spacing w:after="120" w:line="480" w:lineRule="auto"/>
      <w:ind w:left="420" w:leftChars="200"/>
    </w:pPr>
  </w:style>
  <w:style w:type="paragraph" w:styleId="8">
    <w:name w:val="footer"/>
    <w:basedOn w:val="1"/>
    <w:next w:val="9"/>
    <w:qFormat/>
    <w:uiPriority w:val="0"/>
    <w:pPr>
      <w:tabs>
        <w:tab w:val="center" w:pos="4153"/>
        <w:tab w:val="right" w:pos="8306"/>
      </w:tabs>
      <w:snapToGrid w:val="0"/>
      <w:jc w:val="left"/>
    </w:pPr>
    <w:rPr>
      <w:sz w:val="18"/>
      <w:szCs w:val="18"/>
      <w:lang w:val="zh-CN"/>
    </w:rPr>
  </w:style>
  <w:style w:type="paragraph" w:styleId="9">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tabs>
        <w:tab w:val="right" w:pos="8640"/>
      </w:tabs>
      <w:ind w:left="1080" w:leftChars="500" w:hanging="1080" w:hangingChars="500"/>
    </w:pPr>
    <w:rPr>
      <w:rFonts w:ascii="Arial" w:hAnsi="Arial"/>
      <w:sz w:val="24"/>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lang w:val="zh-CN"/>
    </w:rPr>
  </w:style>
  <w:style w:type="paragraph" w:customStyle="1" w:styleId="1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4">
    <w:name w:val="缺省文本"/>
    <w:basedOn w:val="1"/>
    <w:qFormat/>
    <w:uiPriority w:val="0"/>
    <w:pPr>
      <w:autoSpaceDE w:val="0"/>
      <w:autoSpaceDN w:val="0"/>
      <w:adjustRightInd w:val="0"/>
      <w:spacing w:line="360" w:lineRule="auto"/>
      <w:jc w:val="left"/>
    </w:pPr>
    <w:rPr>
      <w:rFonts w:ascii="Times New Roman" w:hAnsi="Times New Roman" w:eastAsia="宋体" w:cs="Times New Roman"/>
      <w:kern w:val="0"/>
      <w:sz w:val="24"/>
      <w:szCs w:val="20"/>
    </w:rPr>
  </w:style>
  <w:style w:type="paragraph" w:styleId="15">
    <w:name w:val="List Paragraph"/>
    <w:basedOn w:val="1"/>
    <w:qFormat/>
    <w:uiPriority w:val="1"/>
    <w:pPr>
      <w:ind w:left="499" w:firstLine="496"/>
    </w:pPr>
    <w:rPr>
      <w:rFonts w:ascii="宋体" w:hAnsi="宋体" w:cs="宋体"/>
      <w:lang w:val="zh-CN" w:bidi="zh-CN"/>
    </w:rPr>
  </w:style>
  <w:style w:type="paragraph" w:customStyle="1" w:styleId="16">
    <w:name w:val="无间隔1"/>
    <w:basedOn w:val="1"/>
    <w:next w:val="17"/>
    <w:qFormat/>
    <w:uiPriority w:val="1"/>
    <w:pPr>
      <w:spacing w:line="400" w:lineRule="exact"/>
    </w:pPr>
    <w:rPr>
      <w:sz w:val="24"/>
    </w:rPr>
  </w:style>
  <w:style w:type="paragraph" w:customStyle="1" w:styleId="17">
    <w:name w:val="TOC Heading1"/>
    <w:next w:val="1"/>
    <w:qFormat/>
    <w:uiPriority w:val="0"/>
    <w:pPr>
      <w:wordWrap w:val="0"/>
    </w:pPr>
    <w:rPr>
      <w:rFonts w:ascii="Calibri" w:hAnsi="Calibri" w:eastAsia="宋体" w:cs="Times New Roman"/>
      <w:sz w:val="32"/>
      <w:szCs w:val="22"/>
      <w:lang w:val="en-US" w:eastAsia="zh-CN" w:bidi="ar-SA"/>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header" Target="header5.xml"/>
  <Relationship Id="rId11" Type="http://schemas.openxmlformats.org/officeDocument/2006/relationships/header" Target="header6.xml"/>
  <Relationship Id="rId12" Type="http://schemas.openxmlformats.org/officeDocument/2006/relationships/footer" Target="footer4.xml"/>
  <Relationship Id="rId13" Type="http://schemas.openxmlformats.org/officeDocument/2006/relationships/theme" Target="theme/theme1.xml"/>
  <Relationship Id="rId14" Type="http://schemas.openxmlformats.org/officeDocument/2006/relationships/image" Target="media/image2.jpeg"/>
  <Relationship Id="rId15" Type="http://schemas.openxmlformats.org/officeDocument/2006/relationships/image" Target="media/image3.jpeg"/>
  <Relationship Id="rId16" Type="http://schemas.openxmlformats.org/officeDocument/2006/relationships/image" Target="media/image4.jpeg"/>
  <Relationship Id="rId17" Type="http://schemas.openxmlformats.org/officeDocument/2006/relationships/customXml" Target="../customXml/item1.xml"/>
  <Relationship Id="rId18" Type="http://schemas.openxmlformats.org/officeDocument/2006/relationships/numbering" Target="numbering.xml"/>
  <Relationship Id="rId19"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header" Target="header2.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header" Target="header3.xml"/>
  <Relationship Id="rId8" Type="http://schemas.openxmlformats.org/officeDocument/2006/relationships/header" Target="header4.xml"/>
  <Relationship Id="rId9" Type="http://schemas.openxmlformats.org/officeDocument/2006/relationships/footer" Target="footer3.xml"/>
</Relationships>

</file>

<file path=word/_rels/footer3.xml.rels><?xml version="1.0" encoding="UTF-8"?>

<Relationships xmlns="http://schemas.openxmlformats.org/package/2006/relationships">
  <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77</TotalTime>
  <ScaleCrop>false</ScaleCrop>
  <LinksUpToDate>false</LinksUpToDate>
  <CharactersWithSpaces>0</CharactersWithSpaces>
  <Application>WPS Office_11.1.0.11115_F1E327BC-269C-435d-A152-05C5408002CA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2021-12-07T05:52:00Z</dcterms:created>
  <dc:creator>清新脱俗大黄瓜</dc:creator>
  <lastModifiedBy>关心</lastModifiedBy>
  <lastPrinted>2021-12-07T05:52:00Z</lastPrinted>
  <dcterms:modified xsi:type="dcterms:W3CDTF">2021-12-16T08:05:53Z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2B3A7CC3D7074734B4A77F86472AC8CD</vt:lpwstr>
  </property>
</Properties>
</file>