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D30" w:rsidRDefault="00A63FA8">
      <w:pPr>
        <w:autoSpaceDE w:val="0"/>
        <w:autoSpaceDN w:val="0"/>
        <w:adjustRightInd w:val="0"/>
        <w:ind w:firstLine="480"/>
        <w:jc w:val="center"/>
        <w:rPr>
          <w:rFonts w:ascii="宋体" w:hAnsi="宋体"/>
          <w:b/>
          <w:sz w:val="28"/>
          <w:szCs w:val="28"/>
        </w:rPr>
      </w:pPr>
      <w:r>
        <w:rPr>
          <w:rFonts w:ascii="宋体" w:hAnsi="宋体" w:hint="eastAsia"/>
          <w:b/>
          <w:sz w:val="28"/>
          <w:szCs w:val="28"/>
        </w:rPr>
        <w:t xml:space="preserve">         </w:t>
      </w:r>
    </w:p>
    <w:p w:rsidR="00374D30" w:rsidRDefault="00A63FA8">
      <w:pPr>
        <w:autoSpaceDE w:val="0"/>
        <w:autoSpaceDN w:val="0"/>
        <w:adjustRightInd w:val="0"/>
        <w:ind w:firstLine="480"/>
        <w:jc w:val="right"/>
        <w:rPr>
          <w:rFonts w:ascii="宋体" w:hAnsi="宋体"/>
          <w:b/>
          <w:sz w:val="28"/>
          <w:szCs w:val="28"/>
          <w:u w:val="single"/>
        </w:rPr>
      </w:pPr>
      <w:r>
        <w:rPr>
          <w:rFonts w:ascii="宋体" w:hAnsi="宋体" w:hint="eastAsia"/>
          <w:b/>
          <w:sz w:val="28"/>
          <w:szCs w:val="28"/>
        </w:rPr>
        <w:t xml:space="preserve">  </w:t>
      </w:r>
      <w:r>
        <w:rPr>
          <w:rFonts w:ascii="宋体" w:hAnsi="宋体" w:hint="eastAsia"/>
          <w:b/>
          <w:sz w:val="36"/>
          <w:szCs w:val="36"/>
        </w:rPr>
        <w:t xml:space="preserve"> </w:t>
      </w:r>
      <w:r>
        <w:rPr>
          <w:rFonts w:ascii="宋体" w:hAnsi="宋体" w:hint="eastAsia"/>
          <w:b/>
          <w:sz w:val="28"/>
          <w:szCs w:val="28"/>
        </w:rPr>
        <w:t>合同编号：</w:t>
      </w:r>
      <w:r>
        <w:rPr>
          <w:rFonts w:ascii="宋体" w:hAnsi="宋体" w:hint="eastAsia"/>
          <w:b/>
          <w:sz w:val="28"/>
          <w:szCs w:val="28"/>
          <w:u w:val="single"/>
        </w:rPr>
        <w:t>豫财招标采购-2021-1555</w:t>
      </w:r>
    </w:p>
    <w:p w:rsidR="00374D30" w:rsidRDefault="00374D30">
      <w:pPr>
        <w:pStyle w:val="a0"/>
      </w:pPr>
    </w:p>
    <w:p w:rsidR="00374D30" w:rsidRDefault="00374D30">
      <w:pPr>
        <w:pStyle w:val="20"/>
        <w:ind w:firstLine="400"/>
      </w:pPr>
    </w:p>
    <w:p w:rsidR="00374D30" w:rsidRDefault="00A63FA8">
      <w:pPr>
        <w:autoSpaceDE w:val="0"/>
        <w:autoSpaceDN w:val="0"/>
        <w:adjustRightInd w:val="0"/>
        <w:rPr>
          <w:rFonts w:ascii="宋体"/>
          <w:b/>
          <w:color w:val="000000"/>
          <w:kern w:val="0"/>
          <w:sz w:val="48"/>
          <w:szCs w:val="20"/>
        </w:rPr>
      </w:pPr>
      <w:r>
        <w:rPr>
          <w:rFonts w:ascii="宋体" w:hint="eastAsia"/>
          <w:b/>
          <w:color w:val="000000"/>
          <w:kern w:val="0"/>
          <w:sz w:val="72"/>
          <w:szCs w:val="72"/>
        </w:rPr>
        <w:t>郑州大学政府采购货物合同</w:t>
      </w:r>
    </w:p>
    <w:p w:rsidR="00374D30" w:rsidRDefault="00374D30">
      <w:pPr>
        <w:autoSpaceDE w:val="0"/>
        <w:autoSpaceDN w:val="0"/>
        <w:adjustRightInd w:val="0"/>
        <w:ind w:firstLine="480"/>
        <w:jc w:val="center"/>
        <w:rPr>
          <w:rFonts w:ascii="宋体"/>
          <w:b/>
          <w:color w:val="000000"/>
          <w:kern w:val="0"/>
          <w:sz w:val="48"/>
          <w:szCs w:val="20"/>
        </w:rPr>
      </w:pPr>
    </w:p>
    <w:p w:rsidR="00374D30" w:rsidRDefault="00374D30">
      <w:pPr>
        <w:autoSpaceDE w:val="0"/>
        <w:autoSpaceDN w:val="0"/>
        <w:adjustRightInd w:val="0"/>
        <w:ind w:firstLine="480"/>
        <w:jc w:val="left"/>
        <w:rPr>
          <w:rFonts w:ascii="宋体"/>
          <w:color w:val="000000"/>
          <w:kern w:val="0"/>
          <w:sz w:val="28"/>
          <w:szCs w:val="20"/>
        </w:rPr>
      </w:pPr>
    </w:p>
    <w:p w:rsidR="00374D30" w:rsidRDefault="00374D30">
      <w:pPr>
        <w:autoSpaceDE w:val="0"/>
        <w:autoSpaceDN w:val="0"/>
        <w:adjustRightInd w:val="0"/>
        <w:ind w:firstLine="480"/>
        <w:jc w:val="left"/>
        <w:rPr>
          <w:rFonts w:ascii="宋体"/>
          <w:color w:val="000000"/>
          <w:kern w:val="0"/>
          <w:sz w:val="28"/>
          <w:szCs w:val="20"/>
        </w:rPr>
      </w:pPr>
    </w:p>
    <w:p w:rsidR="00374D30" w:rsidRDefault="00374D30">
      <w:pPr>
        <w:autoSpaceDE w:val="0"/>
        <w:autoSpaceDN w:val="0"/>
        <w:adjustRightInd w:val="0"/>
        <w:ind w:firstLine="480"/>
        <w:jc w:val="left"/>
        <w:rPr>
          <w:rFonts w:ascii="宋体"/>
          <w:color w:val="000000"/>
          <w:kern w:val="0"/>
          <w:sz w:val="28"/>
          <w:szCs w:val="20"/>
        </w:rPr>
      </w:pPr>
    </w:p>
    <w:p w:rsidR="00374D30" w:rsidRDefault="00374D30">
      <w:pPr>
        <w:autoSpaceDE w:val="0"/>
        <w:autoSpaceDN w:val="0"/>
        <w:adjustRightInd w:val="0"/>
        <w:ind w:firstLine="480"/>
        <w:jc w:val="left"/>
        <w:rPr>
          <w:rFonts w:ascii="宋体"/>
          <w:b/>
          <w:color w:val="000000"/>
          <w:kern w:val="0"/>
          <w:sz w:val="28"/>
          <w:szCs w:val="20"/>
        </w:rPr>
      </w:pPr>
    </w:p>
    <w:p w:rsidR="00374D30" w:rsidRDefault="00A63FA8">
      <w:pPr>
        <w:autoSpaceDE w:val="0"/>
        <w:autoSpaceDN w:val="0"/>
        <w:adjustRightInd w:val="0"/>
        <w:ind w:firstLineChars="250" w:firstLine="803"/>
        <w:jc w:val="left"/>
        <w:rPr>
          <w:rFonts w:ascii="宋体"/>
          <w:b/>
          <w:color w:val="000000"/>
          <w:kern w:val="0"/>
          <w:sz w:val="32"/>
          <w:szCs w:val="32"/>
          <w:u w:val="single"/>
        </w:rPr>
      </w:pPr>
      <w:r>
        <w:rPr>
          <w:rFonts w:ascii="宋体" w:hint="eastAsia"/>
          <w:b/>
          <w:color w:val="000000"/>
          <w:kern w:val="0"/>
          <w:sz w:val="32"/>
          <w:szCs w:val="32"/>
        </w:rPr>
        <w:t>项目名称：</w:t>
      </w:r>
      <w:r>
        <w:rPr>
          <w:rFonts w:ascii="宋体" w:hint="eastAsia"/>
          <w:b/>
          <w:color w:val="000000"/>
          <w:kern w:val="0"/>
          <w:sz w:val="32"/>
          <w:szCs w:val="32"/>
          <w:u w:val="single"/>
        </w:rPr>
        <w:t>郑州大学后勤管理处医学院电力增容</w:t>
      </w:r>
    </w:p>
    <w:p w:rsidR="00374D30" w:rsidRDefault="00A63FA8">
      <w:pPr>
        <w:autoSpaceDE w:val="0"/>
        <w:autoSpaceDN w:val="0"/>
        <w:adjustRightInd w:val="0"/>
        <w:ind w:firstLineChars="750" w:firstLine="2409"/>
        <w:jc w:val="left"/>
        <w:rPr>
          <w:rFonts w:ascii="宋体"/>
          <w:b/>
          <w:color w:val="000000"/>
          <w:kern w:val="0"/>
          <w:sz w:val="32"/>
          <w:szCs w:val="32"/>
          <w:u w:val="single"/>
        </w:rPr>
      </w:pPr>
      <w:r>
        <w:rPr>
          <w:rFonts w:ascii="宋体" w:hint="eastAsia"/>
          <w:b/>
          <w:color w:val="000000"/>
          <w:kern w:val="0"/>
          <w:sz w:val="32"/>
          <w:szCs w:val="32"/>
          <w:u w:val="single"/>
        </w:rPr>
        <w:t>变压器采购项目</w:t>
      </w:r>
    </w:p>
    <w:p w:rsidR="00374D30" w:rsidRDefault="00A63FA8">
      <w:pPr>
        <w:autoSpaceDE w:val="0"/>
        <w:autoSpaceDN w:val="0"/>
        <w:adjustRightInd w:val="0"/>
        <w:ind w:firstLineChars="250" w:firstLine="803"/>
        <w:jc w:val="left"/>
        <w:rPr>
          <w:rFonts w:ascii="宋体"/>
          <w:b/>
          <w:color w:val="000000"/>
          <w:kern w:val="0"/>
          <w:sz w:val="32"/>
          <w:szCs w:val="32"/>
        </w:rPr>
      </w:pPr>
      <w:r>
        <w:rPr>
          <w:rFonts w:ascii="宋体" w:hint="eastAsia"/>
          <w:b/>
          <w:color w:val="000000"/>
          <w:kern w:val="0"/>
          <w:sz w:val="32"/>
          <w:szCs w:val="32"/>
        </w:rPr>
        <w:t>项目地址：</w:t>
      </w:r>
      <w:r>
        <w:rPr>
          <w:rFonts w:ascii="宋体" w:hint="eastAsia"/>
          <w:b/>
          <w:color w:val="000000"/>
          <w:kern w:val="0"/>
          <w:sz w:val="32"/>
          <w:szCs w:val="32"/>
          <w:u w:val="single"/>
        </w:rPr>
        <w:t xml:space="preserve">       郑州大学医学院           </w:t>
      </w:r>
    </w:p>
    <w:p w:rsidR="00374D30" w:rsidRDefault="00A63FA8">
      <w:pPr>
        <w:autoSpaceDE w:val="0"/>
        <w:autoSpaceDN w:val="0"/>
        <w:adjustRightInd w:val="0"/>
        <w:ind w:firstLineChars="250" w:firstLine="803"/>
        <w:jc w:val="left"/>
        <w:rPr>
          <w:rFonts w:ascii="宋体"/>
          <w:b/>
          <w:color w:val="000000"/>
          <w:kern w:val="0"/>
          <w:sz w:val="32"/>
          <w:szCs w:val="32"/>
        </w:rPr>
      </w:pPr>
      <w:r>
        <w:rPr>
          <w:rFonts w:ascii="宋体" w:hint="eastAsia"/>
          <w:b/>
          <w:color w:val="000000"/>
          <w:kern w:val="0"/>
          <w:sz w:val="32"/>
          <w:szCs w:val="32"/>
        </w:rPr>
        <w:t>项目造价：</w:t>
      </w:r>
      <w:r>
        <w:rPr>
          <w:rFonts w:ascii="宋体" w:hint="eastAsia"/>
          <w:b/>
          <w:color w:val="000000"/>
          <w:kern w:val="0"/>
          <w:sz w:val="32"/>
          <w:szCs w:val="32"/>
          <w:u w:val="single"/>
        </w:rPr>
        <w:t xml:space="preserve">        </w:t>
      </w:r>
      <w:r>
        <w:rPr>
          <w:rFonts w:ascii="宋体"/>
          <w:b/>
          <w:color w:val="000000"/>
          <w:kern w:val="0"/>
          <w:sz w:val="32"/>
          <w:szCs w:val="32"/>
          <w:u w:val="single"/>
        </w:rPr>
        <w:t>1520000.00</w:t>
      </w:r>
      <w:r>
        <w:rPr>
          <w:rFonts w:ascii="宋体" w:hint="eastAsia"/>
          <w:b/>
          <w:color w:val="000000"/>
          <w:kern w:val="0"/>
          <w:sz w:val="32"/>
          <w:szCs w:val="32"/>
          <w:u w:val="single"/>
        </w:rPr>
        <w:t xml:space="preserve">元           </w:t>
      </w:r>
    </w:p>
    <w:p w:rsidR="00374D30" w:rsidRDefault="00A63FA8">
      <w:pPr>
        <w:autoSpaceDE w:val="0"/>
        <w:autoSpaceDN w:val="0"/>
        <w:adjustRightInd w:val="0"/>
        <w:ind w:firstLineChars="250" w:firstLine="803"/>
        <w:jc w:val="left"/>
        <w:rPr>
          <w:rFonts w:ascii="宋体"/>
          <w:b/>
          <w:color w:val="000000"/>
          <w:kern w:val="0"/>
          <w:sz w:val="32"/>
          <w:szCs w:val="32"/>
        </w:rPr>
      </w:pPr>
      <w:r>
        <w:rPr>
          <w:rFonts w:ascii="宋体" w:hint="eastAsia"/>
          <w:b/>
          <w:color w:val="000000"/>
          <w:kern w:val="0"/>
          <w:sz w:val="32"/>
          <w:szCs w:val="32"/>
        </w:rPr>
        <w:t>发 包 方：</w:t>
      </w:r>
      <w:r>
        <w:rPr>
          <w:rFonts w:ascii="宋体" w:hint="eastAsia"/>
          <w:b/>
          <w:color w:val="000000"/>
          <w:kern w:val="0"/>
          <w:sz w:val="32"/>
          <w:szCs w:val="32"/>
          <w:u w:val="single"/>
        </w:rPr>
        <w:t xml:space="preserve">          郑州大学              </w:t>
      </w:r>
    </w:p>
    <w:p w:rsidR="00374D30" w:rsidRDefault="00A63FA8">
      <w:pPr>
        <w:autoSpaceDE w:val="0"/>
        <w:autoSpaceDN w:val="0"/>
        <w:adjustRightInd w:val="0"/>
        <w:ind w:firstLineChars="250" w:firstLine="803"/>
        <w:jc w:val="left"/>
        <w:rPr>
          <w:rFonts w:ascii="宋体"/>
          <w:b/>
          <w:color w:val="000000"/>
          <w:kern w:val="0"/>
          <w:sz w:val="36"/>
          <w:szCs w:val="36"/>
        </w:rPr>
      </w:pPr>
      <w:r>
        <w:rPr>
          <w:rFonts w:ascii="宋体" w:hint="eastAsia"/>
          <w:b/>
          <w:color w:val="000000"/>
          <w:kern w:val="0"/>
          <w:sz w:val="32"/>
          <w:szCs w:val="32"/>
        </w:rPr>
        <w:t>承 包 方：</w:t>
      </w:r>
      <w:r>
        <w:rPr>
          <w:rFonts w:ascii="宋体" w:hint="eastAsia"/>
          <w:b/>
          <w:color w:val="000000"/>
          <w:kern w:val="0"/>
          <w:sz w:val="32"/>
          <w:szCs w:val="32"/>
          <w:u w:val="single"/>
        </w:rPr>
        <w:t xml:space="preserve">  海南金盘智能科技股份有限公司  </w:t>
      </w:r>
    </w:p>
    <w:p w:rsidR="00374D30" w:rsidRDefault="00374D30">
      <w:pPr>
        <w:autoSpaceDE w:val="0"/>
        <w:autoSpaceDN w:val="0"/>
        <w:adjustRightInd w:val="0"/>
        <w:ind w:firstLine="480"/>
        <w:jc w:val="left"/>
        <w:rPr>
          <w:rFonts w:ascii="宋体" w:hAnsi="宋体"/>
          <w:b/>
          <w:sz w:val="36"/>
          <w:szCs w:val="36"/>
          <w:lang w:val="zh-CN"/>
        </w:rPr>
      </w:pPr>
    </w:p>
    <w:p w:rsidR="00374D30" w:rsidRDefault="00374D30">
      <w:pPr>
        <w:autoSpaceDE w:val="0"/>
        <w:autoSpaceDN w:val="0"/>
        <w:adjustRightInd w:val="0"/>
        <w:ind w:firstLine="480"/>
        <w:jc w:val="left"/>
        <w:rPr>
          <w:rFonts w:ascii="宋体" w:hAnsi="宋体"/>
          <w:b/>
          <w:sz w:val="36"/>
          <w:szCs w:val="36"/>
          <w:lang w:val="zh-CN"/>
        </w:rPr>
      </w:pPr>
    </w:p>
    <w:p w:rsidR="00374D30" w:rsidRDefault="00374D30">
      <w:pPr>
        <w:autoSpaceDE w:val="0"/>
        <w:autoSpaceDN w:val="0"/>
        <w:adjustRightInd w:val="0"/>
        <w:ind w:firstLine="480"/>
        <w:jc w:val="left"/>
        <w:rPr>
          <w:rFonts w:ascii="宋体" w:hAnsi="宋体"/>
          <w:b/>
          <w:sz w:val="36"/>
          <w:szCs w:val="36"/>
          <w:lang w:val="zh-CN"/>
        </w:rPr>
      </w:pPr>
    </w:p>
    <w:p w:rsidR="00374D30" w:rsidRDefault="00A63FA8">
      <w:pPr>
        <w:autoSpaceDE w:val="0"/>
        <w:autoSpaceDN w:val="0"/>
        <w:adjustRightInd w:val="0"/>
        <w:ind w:firstLine="480"/>
        <w:jc w:val="center"/>
        <w:rPr>
          <w:rFonts w:ascii="宋体" w:hAnsi="宋体"/>
          <w:b/>
          <w:sz w:val="36"/>
          <w:szCs w:val="36"/>
          <w:lang w:val="zh-CN"/>
        </w:rPr>
      </w:pPr>
      <w:r>
        <w:rPr>
          <w:rFonts w:ascii="宋体" w:hAnsi="宋体" w:hint="eastAsia"/>
          <w:b/>
          <w:sz w:val="36"/>
          <w:szCs w:val="36"/>
          <w:lang w:val="zh-CN"/>
        </w:rPr>
        <w:t xml:space="preserve">       年   月   日</w:t>
      </w:r>
    </w:p>
    <w:p w:rsidR="00374D30" w:rsidRDefault="00374D30">
      <w:pPr>
        <w:jc w:val="center"/>
        <w:rPr>
          <w:b/>
          <w:bCs/>
          <w:sz w:val="44"/>
          <w:szCs w:val="44"/>
        </w:rPr>
      </w:pPr>
    </w:p>
    <w:p w:rsidR="00374D30" w:rsidRDefault="00374D30">
      <w:pPr>
        <w:widowControl/>
        <w:jc w:val="left"/>
        <w:rPr>
          <w:rFonts w:ascii="宋体" w:hAnsi="宋体" w:cs="宋体"/>
          <w:b/>
          <w:sz w:val="28"/>
          <w:szCs w:val="28"/>
        </w:rPr>
      </w:pPr>
    </w:p>
    <w:p w:rsidR="00374D30" w:rsidRDefault="00A63FA8">
      <w:pPr>
        <w:snapToGrid w:val="0"/>
        <w:spacing w:line="408" w:lineRule="auto"/>
        <w:jc w:val="right"/>
        <w:outlineLvl w:val="0"/>
        <w:rPr>
          <w:rFonts w:ascii="宋体" w:hAnsi="宋体" w:cs="宋体"/>
          <w:b/>
          <w:bCs/>
          <w:sz w:val="28"/>
          <w:szCs w:val="28"/>
        </w:rPr>
      </w:pPr>
      <w:r>
        <w:rPr>
          <w:rFonts w:ascii="宋体" w:hAnsi="宋体" w:cs="宋体" w:hint="eastAsia"/>
          <w:b/>
          <w:sz w:val="28"/>
          <w:szCs w:val="28"/>
        </w:rPr>
        <w:lastRenderedPageBreak/>
        <w:t xml:space="preserve"> </w:t>
      </w:r>
      <w:bookmarkStart w:id="0" w:name="_Toc26197"/>
      <w:r>
        <w:rPr>
          <w:rFonts w:ascii="宋体" w:hAnsi="宋体" w:cs="宋体" w:hint="eastAsia"/>
          <w:b/>
          <w:sz w:val="28"/>
          <w:szCs w:val="28"/>
        </w:rPr>
        <w:t>合同编号</w:t>
      </w:r>
      <w:r>
        <w:rPr>
          <w:rFonts w:ascii="宋体" w:hAnsi="宋体" w:cs="宋体" w:hint="eastAsia"/>
          <w:b/>
          <w:sz w:val="28"/>
          <w:szCs w:val="28"/>
          <w:u w:val="single"/>
        </w:rPr>
        <w:t>：</w:t>
      </w:r>
      <w:bookmarkEnd w:id="0"/>
      <w:r>
        <w:rPr>
          <w:rFonts w:ascii="宋体" w:hAnsi="宋体" w:hint="eastAsia"/>
          <w:b/>
          <w:sz w:val="28"/>
          <w:szCs w:val="28"/>
          <w:u w:val="single"/>
        </w:rPr>
        <w:t>豫财招标采购-2021-1555</w:t>
      </w:r>
    </w:p>
    <w:p w:rsidR="00374D30" w:rsidRDefault="00A63FA8">
      <w:pPr>
        <w:snapToGrid w:val="0"/>
        <w:spacing w:line="408" w:lineRule="auto"/>
        <w:jc w:val="center"/>
        <w:outlineLvl w:val="0"/>
        <w:rPr>
          <w:rFonts w:ascii="宋体" w:hAnsi="宋体" w:cs="宋体"/>
          <w:b/>
          <w:bCs/>
          <w:sz w:val="36"/>
          <w:szCs w:val="36"/>
        </w:rPr>
      </w:pPr>
      <w:bookmarkStart w:id="1" w:name="_Toc14085"/>
      <w:r>
        <w:rPr>
          <w:rFonts w:ascii="宋体" w:hAnsi="宋体" w:cs="宋体" w:hint="eastAsia"/>
          <w:b/>
          <w:bCs/>
          <w:sz w:val="36"/>
          <w:szCs w:val="36"/>
        </w:rPr>
        <w:t>郑州大学政府采购货物合同</w:t>
      </w:r>
      <w:bookmarkEnd w:id="1"/>
    </w:p>
    <w:p w:rsidR="00374D30" w:rsidRDefault="00374D30">
      <w:pPr>
        <w:ind w:firstLineChars="1911" w:firstLine="4604"/>
        <w:rPr>
          <w:rFonts w:ascii="宋体" w:hAnsi="宋体" w:cs="宋体"/>
          <w:b/>
          <w:bCs/>
          <w:sz w:val="24"/>
        </w:rPr>
      </w:pPr>
    </w:p>
    <w:p w:rsidR="00374D30" w:rsidRDefault="00A63FA8">
      <w:pPr>
        <w:adjustRightInd w:val="0"/>
        <w:snapToGrid w:val="0"/>
        <w:spacing w:line="480" w:lineRule="auto"/>
        <w:rPr>
          <w:rFonts w:ascii="宋体" w:hAnsi="宋体" w:cs="宋体"/>
          <w:b/>
          <w:bCs/>
          <w:sz w:val="28"/>
          <w:szCs w:val="28"/>
        </w:rPr>
      </w:pPr>
      <w:r>
        <w:rPr>
          <w:rFonts w:ascii="宋体" w:hAnsi="宋体" w:cs="宋体" w:hint="eastAsia"/>
          <w:b/>
          <w:bCs/>
          <w:sz w:val="28"/>
          <w:szCs w:val="28"/>
        </w:rPr>
        <w:t>甲方：</w:t>
      </w:r>
      <w:r>
        <w:rPr>
          <w:rFonts w:ascii="宋体" w:hAnsi="宋体" w:cs="宋体" w:hint="eastAsia"/>
          <w:b/>
          <w:bCs/>
          <w:sz w:val="28"/>
          <w:szCs w:val="28"/>
          <w:u w:val="single"/>
        </w:rPr>
        <w:t xml:space="preserve"> 郑州大学    </w:t>
      </w:r>
    </w:p>
    <w:p w:rsidR="00374D30" w:rsidRDefault="00A63FA8">
      <w:pPr>
        <w:adjustRightInd w:val="0"/>
        <w:snapToGrid w:val="0"/>
        <w:spacing w:line="480" w:lineRule="auto"/>
        <w:rPr>
          <w:rFonts w:ascii="宋体" w:hAnsi="宋体" w:cs="宋体"/>
          <w:b/>
          <w:bCs/>
          <w:sz w:val="24"/>
        </w:rPr>
      </w:pPr>
      <w:r>
        <w:rPr>
          <w:rFonts w:ascii="宋体" w:hAnsi="宋体" w:cs="宋体" w:hint="eastAsia"/>
          <w:b/>
          <w:bCs/>
          <w:sz w:val="28"/>
          <w:szCs w:val="28"/>
        </w:rPr>
        <w:t>乙方：</w:t>
      </w:r>
      <w:r>
        <w:rPr>
          <w:rFonts w:ascii="宋体" w:hAnsi="宋体" w:cs="宋体" w:hint="eastAsia"/>
          <w:b/>
          <w:bCs/>
          <w:sz w:val="28"/>
          <w:szCs w:val="28"/>
          <w:u w:val="single"/>
        </w:rPr>
        <w:t xml:space="preserve"> 海南金盘智能科技股份有限公司  </w:t>
      </w:r>
    </w:p>
    <w:p w:rsidR="00374D30" w:rsidRDefault="00A63FA8">
      <w:pPr>
        <w:adjustRightInd w:val="0"/>
        <w:snapToGrid w:val="0"/>
        <w:spacing w:line="360" w:lineRule="auto"/>
        <w:rPr>
          <w:rFonts w:ascii="宋体" w:hAnsi="宋体" w:cs="宋体"/>
          <w:sz w:val="24"/>
        </w:rPr>
      </w:pPr>
      <w:r>
        <w:rPr>
          <w:rFonts w:ascii="宋体" w:hAnsi="宋体" w:cs="宋体" w:hint="eastAsia"/>
          <w:b/>
          <w:bCs/>
          <w:sz w:val="24"/>
        </w:rPr>
        <w:t xml:space="preserve">    </w:t>
      </w:r>
      <w:r>
        <w:rPr>
          <w:rFonts w:ascii="宋体" w:hAnsi="宋体" w:cs="宋体" w:hint="eastAsia"/>
          <w:sz w:val="24"/>
        </w:rPr>
        <w:t>本合同于</w:t>
      </w:r>
      <w:r>
        <w:rPr>
          <w:rFonts w:ascii="宋体" w:hAnsi="宋体" w:cs="宋体" w:hint="eastAsia"/>
          <w:sz w:val="24"/>
          <w:u w:val="single"/>
        </w:rPr>
        <w:t xml:space="preserve"> 2022 </w:t>
      </w:r>
      <w:r>
        <w:rPr>
          <w:rFonts w:ascii="宋体" w:hAnsi="宋体" w:cs="宋体" w:hint="eastAsia"/>
          <w:sz w:val="24"/>
        </w:rPr>
        <w:t>年</w:t>
      </w:r>
      <w:r>
        <w:rPr>
          <w:rFonts w:ascii="宋体" w:hAnsi="宋体" w:cs="宋体" w:hint="eastAsia"/>
          <w:sz w:val="24"/>
          <w:u w:val="single"/>
        </w:rPr>
        <w:t xml:space="preserve"> 2 </w:t>
      </w:r>
      <w:r>
        <w:rPr>
          <w:rFonts w:ascii="宋体" w:hAnsi="宋体" w:cs="宋体" w:hint="eastAsia"/>
          <w:sz w:val="24"/>
        </w:rPr>
        <w:t>月</w:t>
      </w:r>
      <w:r>
        <w:rPr>
          <w:rFonts w:ascii="宋体" w:hAnsi="宋体" w:cs="宋体" w:hint="eastAsia"/>
          <w:sz w:val="24"/>
          <w:u w:val="single"/>
        </w:rPr>
        <w:t xml:space="preserve"> 28 </w:t>
      </w:r>
      <w:r>
        <w:rPr>
          <w:rFonts w:ascii="宋体" w:hAnsi="宋体" w:cs="宋体" w:hint="eastAsia"/>
          <w:sz w:val="24"/>
        </w:rPr>
        <w:t>日由甲乙双方按下述条款签署。</w:t>
      </w:r>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在甲方为获得</w:t>
      </w:r>
      <w:r>
        <w:rPr>
          <w:rFonts w:ascii="宋体" w:hAnsi="宋体" w:cs="宋体" w:hint="eastAsia"/>
          <w:sz w:val="24"/>
          <w:u w:val="single"/>
        </w:rPr>
        <w:t>郑州大学后勤管理处医学院电力增容变压器采购项目</w:t>
      </w:r>
      <w:r>
        <w:rPr>
          <w:rFonts w:ascii="宋体" w:hAnsi="宋体" w:cs="宋体" w:hint="eastAsia"/>
          <w:sz w:val="24"/>
        </w:rPr>
        <w:t>货物和伴随服务实施公开招标情况下，乙方参加了公开招标。通过公开招标，甲方接受了乙方以总金额</w:t>
      </w:r>
      <w:r>
        <w:rPr>
          <w:rFonts w:ascii="宋体" w:hAnsi="宋体" w:cs="宋体" w:hint="eastAsia"/>
          <w:sz w:val="24"/>
          <w:u w:val="single"/>
        </w:rPr>
        <w:t>人民币：壹佰伍拾贰万元整（小写：¥1520000.00元）</w:t>
      </w:r>
      <w:r>
        <w:rPr>
          <w:rFonts w:ascii="宋体" w:hAnsi="宋体" w:cs="宋体" w:hint="eastAsia"/>
          <w:sz w:val="24"/>
        </w:rPr>
        <w:t>（以下简称“合同价”）的投标。双方以上述事实为基础，签订本合同。</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2" w:name="_Toc28530"/>
      <w:r>
        <w:rPr>
          <w:rFonts w:ascii="宋体" w:hAnsi="宋体" w:cs="宋体" w:hint="eastAsia"/>
          <w:b/>
          <w:bCs/>
          <w:sz w:val="28"/>
          <w:szCs w:val="28"/>
        </w:rPr>
        <w:t>一、供货范围及分项价格表（详见附件1、附件2）</w:t>
      </w:r>
      <w:bookmarkEnd w:id="2"/>
    </w:p>
    <w:p w:rsidR="00374D30" w:rsidRDefault="00A63FA8">
      <w:pPr>
        <w:adjustRightInd w:val="0"/>
        <w:snapToGrid w:val="0"/>
        <w:spacing w:line="360" w:lineRule="auto"/>
        <w:ind w:firstLine="570"/>
        <w:rPr>
          <w:rFonts w:ascii="宋体" w:hAnsi="宋体" w:cs="宋体"/>
          <w:sz w:val="24"/>
        </w:rPr>
      </w:pPr>
      <w:r>
        <w:rPr>
          <w:rFonts w:ascii="宋体" w:hAnsi="宋体" w:cs="宋体" w:hint="eastAsia"/>
          <w:sz w:val="24"/>
        </w:rPr>
        <w:t>1.本合同所指设备详见附件1、附件2 ，此附件是合同中不可分割的部分。</w:t>
      </w:r>
    </w:p>
    <w:p w:rsidR="00374D30" w:rsidRDefault="00A63FA8">
      <w:pPr>
        <w:adjustRightInd w:val="0"/>
        <w:snapToGrid w:val="0"/>
        <w:spacing w:line="360" w:lineRule="auto"/>
        <w:rPr>
          <w:rFonts w:ascii="宋体" w:hAnsi="宋体" w:cs="宋体"/>
          <w:sz w:val="24"/>
        </w:rPr>
      </w:pPr>
      <w:r>
        <w:rPr>
          <w:rFonts w:ascii="宋体" w:hAnsi="宋体" w:cs="宋体" w:hint="eastAsia"/>
          <w:sz w:val="24"/>
        </w:rPr>
        <w:t xml:space="preserve">     2.总价中包括设备金额、包装、运输保险费、装卸费、安装及相关材料费、调试费、软件费、检验费及培训所需费用及税金等，甲方不再另行支付任何费用。</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3" w:name="_Toc21138"/>
      <w:r>
        <w:rPr>
          <w:rFonts w:ascii="宋体" w:hAnsi="宋体" w:cs="宋体" w:hint="eastAsia"/>
          <w:b/>
          <w:bCs/>
          <w:sz w:val="28"/>
          <w:szCs w:val="28"/>
        </w:rPr>
        <w:t>二、质量及技术规格要求</w:t>
      </w:r>
      <w:bookmarkEnd w:id="3"/>
    </w:p>
    <w:p w:rsidR="00374D30" w:rsidRDefault="00A63FA8">
      <w:pPr>
        <w:adjustRightInd w:val="0"/>
        <w:snapToGrid w:val="0"/>
        <w:spacing w:line="360" w:lineRule="auto"/>
        <w:ind w:firstLine="570"/>
        <w:rPr>
          <w:rFonts w:ascii="宋体" w:hAnsi="宋体" w:cs="宋体"/>
          <w:sz w:val="24"/>
        </w:rPr>
      </w:pPr>
      <w:r>
        <w:rPr>
          <w:rFonts w:ascii="宋体" w:hAnsi="宋体" w:cs="宋体" w:hint="eastAsia"/>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374D30" w:rsidRDefault="00A63FA8">
      <w:pPr>
        <w:adjustRightInd w:val="0"/>
        <w:snapToGrid w:val="0"/>
        <w:spacing w:line="360" w:lineRule="auto"/>
        <w:ind w:firstLine="570"/>
        <w:rPr>
          <w:rFonts w:ascii="宋体" w:hAnsi="宋体" w:cs="宋体"/>
          <w:sz w:val="24"/>
        </w:rPr>
      </w:pPr>
      <w:r>
        <w:rPr>
          <w:rFonts w:ascii="宋体" w:hAnsi="宋体" w:cs="宋体" w:hint="eastAsia"/>
          <w:sz w:val="24"/>
        </w:rPr>
        <w:t>乙方应在本合同生效后7个工作日内向甲方提供供货计划及质量控制规范；并于2022年  3  月  15  日前进驻安装现场；所有设备运送到甲方指定地点后，双方在 3 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374D30" w:rsidRDefault="00A63FA8">
      <w:pPr>
        <w:numPr>
          <w:ilvl w:val="0"/>
          <w:numId w:val="2"/>
        </w:numPr>
        <w:adjustRightInd w:val="0"/>
        <w:snapToGrid w:val="0"/>
        <w:spacing w:line="360" w:lineRule="auto"/>
        <w:ind w:firstLineChars="200" w:firstLine="562"/>
        <w:outlineLvl w:val="0"/>
        <w:rPr>
          <w:rFonts w:ascii="宋体" w:hAnsi="宋体" w:cs="宋体"/>
          <w:sz w:val="24"/>
        </w:rPr>
      </w:pPr>
      <w:bookmarkStart w:id="4" w:name="_Toc8938"/>
      <w:r>
        <w:rPr>
          <w:rFonts w:ascii="宋体" w:hAnsi="宋体" w:cs="宋体" w:hint="eastAsia"/>
          <w:b/>
          <w:bCs/>
          <w:sz w:val="28"/>
          <w:szCs w:val="28"/>
        </w:rPr>
        <w:t>包装与运输</w:t>
      </w:r>
      <w:bookmarkEnd w:id="4"/>
    </w:p>
    <w:p w:rsidR="00374D30" w:rsidRDefault="00A63FA8">
      <w:pPr>
        <w:adjustRightInd w:val="0"/>
        <w:snapToGrid w:val="0"/>
        <w:spacing w:line="360" w:lineRule="auto"/>
        <w:ind w:firstLine="570"/>
        <w:rPr>
          <w:rFonts w:ascii="宋体" w:hAnsi="宋体" w:cs="宋体"/>
          <w:sz w:val="24"/>
        </w:rPr>
      </w:pPr>
      <w:r>
        <w:rPr>
          <w:rFonts w:ascii="宋体" w:hAnsi="宋体" w:cs="宋体" w:hint="eastAsia"/>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w:t>
      </w:r>
      <w:r>
        <w:rPr>
          <w:rFonts w:ascii="宋体" w:hAnsi="宋体" w:cs="宋体" w:hint="eastAsia"/>
          <w:sz w:val="24"/>
        </w:rPr>
        <w:lastRenderedPageBreak/>
        <w:t>付使用前所发生的所有与设备相关的经济纠纷及法律责任均与甲方无关。</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5" w:name="_Toc30122"/>
      <w:r>
        <w:rPr>
          <w:rFonts w:ascii="宋体" w:hAnsi="宋体" w:cs="宋体" w:hint="eastAsia"/>
          <w:b/>
          <w:bCs/>
          <w:sz w:val="28"/>
          <w:szCs w:val="28"/>
        </w:rPr>
        <w:t>四、质保期与售后服务（详见附件3）</w:t>
      </w:r>
      <w:bookmarkEnd w:id="5"/>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1.所有设备免费质保期为</w:t>
      </w:r>
      <w:r>
        <w:rPr>
          <w:rFonts w:ascii="宋体" w:hAnsi="宋体" w:cs="宋体" w:hint="eastAsia"/>
          <w:b/>
          <w:bCs/>
          <w:sz w:val="24"/>
          <w:u w:val="single"/>
        </w:rPr>
        <w:t xml:space="preserve"> 5 </w:t>
      </w:r>
      <w:r>
        <w:rPr>
          <w:rFonts w:ascii="宋体" w:hAnsi="宋体" w:cs="宋体" w:hint="eastAsia"/>
          <w:sz w:val="24"/>
        </w:rPr>
        <w:t>年（自验收合格并交付给甲方之日起计算），终身维护、维修。</w:t>
      </w:r>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2.在质保期内，因产品质量造成的问题，供货方免费提供配件并现场维修，且所提供的任何零配件必须是其原设备厂家生产的或经其认可的。产品存在质量问题，甲方有权要求乙方换货。</w:t>
      </w:r>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3.乙方须提供一年</w:t>
      </w:r>
      <w:r>
        <w:rPr>
          <w:rFonts w:ascii="宋体" w:hAnsi="宋体" w:cs="宋体" w:hint="eastAsia"/>
          <w:sz w:val="24"/>
          <w:u w:val="single"/>
        </w:rPr>
        <w:t xml:space="preserve"> 2 </w:t>
      </w:r>
      <w:r>
        <w:rPr>
          <w:rFonts w:ascii="宋体" w:hAnsi="宋体" w:cs="宋体" w:hint="eastAsia"/>
          <w:sz w:val="24"/>
        </w:rPr>
        <w:t>次全免费（配件+人力）对产品设备的维护保养。</w:t>
      </w:r>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4.乙方承诺凡设备出现故障，自接到甲方报修电话1小时内响应，3小时内到达现场，24小时内解决故障问题。保修期外只收取甲方零配件成本费，其他免费。</w:t>
      </w:r>
    </w:p>
    <w:p w:rsidR="00374D30" w:rsidRDefault="00A63FA8">
      <w:pPr>
        <w:adjustRightInd w:val="0"/>
        <w:snapToGrid w:val="0"/>
        <w:spacing w:line="360" w:lineRule="auto"/>
        <w:ind w:firstLine="480"/>
        <w:jc w:val="left"/>
        <w:rPr>
          <w:rFonts w:ascii="宋体" w:hAnsi="宋体" w:cs="宋体"/>
          <w:sz w:val="24"/>
        </w:rPr>
      </w:pPr>
      <w:r>
        <w:rPr>
          <w:rFonts w:ascii="宋体" w:hAnsi="宋体" w:cs="宋体" w:hint="eastAsia"/>
          <w:sz w:val="24"/>
        </w:rPr>
        <w:t xml:space="preserve">5.乙方有责任对甲方相关人员实施免费的现场培训或集中培训措施，保证甲方相关人员能够独立操作、熟练使用、维护和管理有关设备。                                                                                                                    </w:t>
      </w:r>
    </w:p>
    <w:p w:rsidR="00374D30" w:rsidRDefault="00A63FA8">
      <w:pPr>
        <w:adjustRightInd w:val="0"/>
        <w:snapToGrid w:val="0"/>
        <w:spacing w:line="360" w:lineRule="auto"/>
        <w:ind w:firstLine="480"/>
        <w:rPr>
          <w:rFonts w:ascii="宋体" w:hAnsi="宋体" w:cs="宋体"/>
          <w:b/>
          <w:bCs/>
          <w:sz w:val="24"/>
          <w:u w:val="single"/>
        </w:rPr>
      </w:pPr>
      <w:r>
        <w:rPr>
          <w:rFonts w:ascii="宋体" w:hAnsi="宋体" w:cs="宋体" w:hint="eastAsia"/>
          <w:sz w:val="24"/>
        </w:rPr>
        <w:t>6.其它：</w:t>
      </w:r>
      <w:r>
        <w:rPr>
          <w:rFonts w:ascii="宋体" w:hAnsi="宋体" w:cs="宋体" w:hint="eastAsia"/>
          <w:sz w:val="24"/>
          <w:u w:val="single"/>
        </w:rPr>
        <w:t xml:space="preserve">  无   </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6" w:name="_Toc24381"/>
      <w:r>
        <w:rPr>
          <w:rFonts w:ascii="宋体" w:hAnsi="宋体" w:cs="宋体" w:hint="eastAsia"/>
          <w:b/>
          <w:bCs/>
          <w:sz w:val="28"/>
          <w:szCs w:val="28"/>
        </w:rPr>
        <w:t>五、技术服务</w:t>
      </w:r>
      <w:bookmarkEnd w:id="6"/>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1.乙方向甲方免费提供标准安装调试及</w:t>
      </w:r>
      <w:r>
        <w:rPr>
          <w:rFonts w:ascii="宋体" w:hAnsi="宋体" w:cs="宋体" w:hint="eastAsia"/>
          <w:sz w:val="24"/>
          <w:u w:val="single"/>
        </w:rPr>
        <w:t xml:space="preserve"> 2 </w:t>
      </w:r>
      <w:r>
        <w:rPr>
          <w:rFonts w:ascii="宋体" w:hAnsi="宋体" w:cs="宋体" w:hint="eastAsia"/>
          <w:sz w:val="24"/>
        </w:rPr>
        <w:t>人次国内操作培训。</w:t>
      </w:r>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2.乙方向甲方提供设备详细技术、维修及使用资料。</w:t>
      </w:r>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3.软件免费升级和使用。</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7" w:name="_Toc13691"/>
      <w:r>
        <w:rPr>
          <w:rFonts w:ascii="宋体" w:hAnsi="宋体" w:cs="宋体" w:hint="eastAsia"/>
          <w:b/>
          <w:bCs/>
          <w:sz w:val="28"/>
          <w:szCs w:val="28"/>
        </w:rPr>
        <w:t>六、专利权</w:t>
      </w:r>
      <w:bookmarkEnd w:id="7"/>
    </w:p>
    <w:p w:rsidR="00374D30" w:rsidRDefault="00A63FA8">
      <w:pPr>
        <w:adjustRightInd w:val="0"/>
        <w:snapToGrid w:val="0"/>
        <w:spacing w:line="360" w:lineRule="auto"/>
        <w:ind w:firstLine="480"/>
        <w:rPr>
          <w:rFonts w:ascii="宋体" w:hAnsi="宋体" w:cs="宋体"/>
          <w:sz w:val="24"/>
        </w:rPr>
      </w:pPr>
      <w:r>
        <w:rPr>
          <w:rFonts w:ascii="宋体" w:hAnsi="宋体" w:cs="宋体" w:hint="eastAsia"/>
          <w:sz w:val="24"/>
        </w:rPr>
        <w:t>乙方应保证甲方在使用其所提供的产品时免受第三方提出侵犯其专利权、商标权或保护期的起诉。</w:t>
      </w:r>
    </w:p>
    <w:p w:rsidR="00374D30" w:rsidRDefault="00A63FA8">
      <w:pPr>
        <w:numPr>
          <w:ilvl w:val="0"/>
          <w:numId w:val="3"/>
        </w:numPr>
        <w:adjustRightInd w:val="0"/>
        <w:snapToGrid w:val="0"/>
        <w:spacing w:line="360" w:lineRule="auto"/>
        <w:ind w:firstLineChars="200" w:firstLine="562"/>
        <w:outlineLvl w:val="0"/>
        <w:rPr>
          <w:rFonts w:ascii="宋体" w:hAnsi="宋体" w:cs="宋体"/>
          <w:b/>
          <w:bCs/>
          <w:sz w:val="28"/>
          <w:szCs w:val="28"/>
        </w:rPr>
      </w:pPr>
      <w:bookmarkStart w:id="8" w:name="_Toc4239"/>
      <w:r>
        <w:rPr>
          <w:rFonts w:ascii="宋体" w:hAnsi="宋体" w:cs="宋体" w:hint="eastAsia"/>
          <w:b/>
          <w:bCs/>
          <w:sz w:val="28"/>
          <w:szCs w:val="28"/>
        </w:rPr>
        <w:t>免税</w:t>
      </w:r>
      <w:bookmarkEnd w:id="8"/>
    </w:p>
    <w:p w:rsidR="00374D30" w:rsidRDefault="00A63FA8">
      <w:pPr>
        <w:adjustRightInd w:val="0"/>
        <w:snapToGrid w:val="0"/>
        <w:spacing w:line="360" w:lineRule="auto"/>
        <w:outlineLvl w:val="0"/>
        <w:rPr>
          <w:rFonts w:ascii="宋体" w:hAnsi="宋体" w:cs="宋体"/>
          <w:sz w:val="24"/>
        </w:rPr>
      </w:pPr>
      <w:r>
        <w:rPr>
          <w:rFonts w:ascii="宋体" w:hAnsi="宋体" w:cs="宋体" w:hint="eastAsia"/>
          <w:b/>
          <w:bCs/>
          <w:sz w:val="28"/>
          <w:szCs w:val="28"/>
        </w:rPr>
        <w:t xml:space="preserve">  </w:t>
      </w:r>
      <w:r>
        <w:rPr>
          <w:rFonts w:ascii="宋体" w:hAnsi="宋体" w:cs="宋体" w:hint="eastAsia"/>
          <w:sz w:val="24"/>
        </w:rPr>
        <w:t xml:space="preserve"> </w:t>
      </w:r>
      <w:bookmarkStart w:id="9" w:name="_Toc25050"/>
      <w:r>
        <w:rPr>
          <w:rFonts w:ascii="宋体" w:hAnsi="宋体" w:cs="宋体" w:hint="eastAsia"/>
          <w:sz w:val="24"/>
        </w:rPr>
        <w:t>1.属于进口产品，用于教学和科研目的的，中标价为免税价格。</w:t>
      </w:r>
      <w:bookmarkEnd w:id="9"/>
    </w:p>
    <w:p w:rsidR="00374D30" w:rsidRDefault="00A63FA8">
      <w:pPr>
        <w:adjustRightInd w:val="0"/>
        <w:snapToGrid w:val="0"/>
        <w:spacing w:line="360" w:lineRule="auto"/>
        <w:outlineLvl w:val="0"/>
        <w:rPr>
          <w:rFonts w:ascii="宋体" w:hAnsi="宋体" w:cs="宋体"/>
          <w:sz w:val="24"/>
        </w:rPr>
      </w:pPr>
      <w:r>
        <w:rPr>
          <w:rFonts w:ascii="宋体" w:hAnsi="宋体" w:cs="宋体" w:hint="eastAsia"/>
          <w:sz w:val="24"/>
        </w:rPr>
        <w:t xml:space="preserve">   </w:t>
      </w:r>
      <w:bookmarkStart w:id="10" w:name="_Toc4761"/>
      <w:r>
        <w:rPr>
          <w:rFonts w:ascii="宋体" w:hAnsi="宋体" w:cs="宋体" w:hint="eastAsia"/>
          <w:sz w:val="24"/>
        </w:rPr>
        <w:t>2.免税产品应由甲乙双方依据海关的要求签订委托进口代理协议，确认甲乙双方的责任与义务。委托进口代理协议作为本合同的不可分割部分。</w:t>
      </w:r>
      <w:bookmarkEnd w:id="10"/>
    </w:p>
    <w:p w:rsidR="00374D30" w:rsidRDefault="00A63FA8">
      <w:pPr>
        <w:adjustRightInd w:val="0"/>
        <w:snapToGrid w:val="0"/>
        <w:spacing w:line="360" w:lineRule="auto"/>
        <w:outlineLvl w:val="0"/>
        <w:rPr>
          <w:rFonts w:ascii="宋体" w:hAnsi="宋体" w:cs="宋体"/>
          <w:sz w:val="24"/>
        </w:rPr>
      </w:pPr>
      <w:r>
        <w:rPr>
          <w:rFonts w:ascii="宋体" w:hAnsi="宋体" w:cs="宋体" w:hint="eastAsia"/>
          <w:sz w:val="24"/>
        </w:rPr>
        <w:t xml:space="preserve">   </w:t>
      </w:r>
      <w:bookmarkStart w:id="11" w:name="_Toc28140"/>
      <w:r>
        <w:rPr>
          <w:rFonts w:ascii="宋体" w:hAnsi="宋体" w:cs="宋体" w:hint="eastAsia"/>
          <w:sz w:val="24"/>
        </w:rPr>
        <w:t>3.免税产品通关时乙方必须进行商检，未商检的，造成的损失由乙方承担。</w:t>
      </w:r>
      <w:bookmarkEnd w:id="11"/>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12" w:name="_Toc16628"/>
      <w:r>
        <w:rPr>
          <w:rFonts w:ascii="宋体" w:hAnsi="宋体" w:cs="宋体" w:hint="eastAsia"/>
          <w:b/>
          <w:bCs/>
          <w:sz w:val="28"/>
          <w:szCs w:val="28"/>
        </w:rPr>
        <w:t>八、交货时间、地点与方式</w:t>
      </w:r>
      <w:bookmarkEnd w:id="12"/>
    </w:p>
    <w:p w:rsidR="00374D30" w:rsidRDefault="00A63FA8">
      <w:pPr>
        <w:adjustRightInd w:val="0"/>
        <w:snapToGrid w:val="0"/>
        <w:spacing w:line="360" w:lineRule="auto"/>
        <w:ind w:firstLineChars="200" w:firstLine="480"/>
        <w:rPr>
          <w:rFonts w:ascii="宋体" w:hAnsi="宋体" w:cs="宋体"/>
          <w:sz w:val="24"/>
        </w:rPr>
      </w:pPr>
      <w:r>
        <w:rPr>
          <w:rFonts w:ascii="宋体" w:hAnsi="宋体" w:cs="宋体" w:hint="eastAsia"/>
          <w:sz w:val="24"/>
        </w:rPr>
        <w:t>1.乙方于</w:t>
      </w:r>
      <w:r>
        <w:rPr>
          <w:rFonts w:ascii="宋体" w:hAnsi="宋体" w:cs="宋体" w:hint="eastAsia"/>
          <w:sz w:val="24"/>
          <w:u w:val="single"/>
        </w:rPr>
        <w:t xml:space="preserve">  2022  </w:t>
      </w:r>
      <w:r>
        <w:rPr>
          <w:rFonts w:ascii="宋体" w:hAnsi="宋体" w:cs="宋体" w:hint="eastAsia"/>
          <w:b/>
          <w:bCs/>
          <w:sz w:val="24"/>
        </w:rPr>
        <w:t>年</w:t>
      </w:r>
      <w:r>
        <w:rPr>
          <w:rFonts w:ascii="宋体" w:hAnsi="宋体" w:cs="宋体" w:hint="eastAsia"/>
          <w:b/>
          <w:bCs/>
          <w:sz w:val="24"/>
          <w:u w:val="single"/>
        </w:rPr>
        <w:t xml:space="preserve"> 5 </w:t>
      </w:r>
      <w:r>
        <w:rPr>
          <w:rFonts w:ascii="宋体" w:hAnsi="宋体" w:cs="宋体" w:hint="eastAsia"/>
          <w:b/>
          <w:bCs/>
          <w:sz w:val="24"/>
        </w:rPr>
        <w:t>月</w:t>
      </w:r>
      <w:r>
        <w:rPr>
          <w:rFonts w:ascii="宋体" w:hAnsi="宋体" w:cs="宋体" w:hint="eastAsia"/>
          <w:b/>
          <w:bCs/>
          <w:sz w:val="24"/>
          <w:u w:val="single"/>
        </w:rPr>
        <w:t xml:space="preserve"> 15 </w:t>
      </w:r>
      <w:r>
        <w:rPr>
          <w:rFonts w:ascii="宋体" w:hAnsi="宋体" w:cs="宋体" w:hint="eastAsia"/>
          <w:b/>
          <w:bCs/>
          <w:sz w:val="24"/>
        </w:rPr>
        <w:t>日</w:t>
      </w:r>
      <w:r>
        <w:rPr>
          <w:rFonts w:ascii="宋体" w:hAnsi="宋体" w:cs="宋体" w:hint="eastAsia"/>
          <w:sz w:val="24"/>
        </w:rPr>
        <w:t>之前将货物按甲方要求在甲方指定地点交货、安装、调试完毕，并具备使用条件，未经甲方允许每推迟一天，按合同总额的千分之五扣除违约金。</w:t>
      </w:r>
    </w:p>
    <w:p w:rsidR="00374D30" w:rsidRDefault="00A63FA8">
      <w:pPr>
        <w:adjustRightInd w:val="0"/>
        <w:snapToGrid w:val="0"/>
        <w:spacing w:line="360" w:lineRule="auto"/>
        <w:ind w:firstLineChars="200" w:firstLine="480"/>
        <w:rPr>
          <w:rFonts w:ascii="宋体" w:hAnsi="宋体" w:cs="宋体"/>
          <w:sz w:val="24"/>
        </w:rPr>
      </w:pPr>
      <w:r>
        <w:rPr>
          <w:rFonts w:ascii="宋体" w:hAnsi="宋体" w:cs="宋体" w:hint="eastAsia"/>
          <w:sz w:val="24"/>
        </w:rPr>
        <w:lastRenderedPageBreak/>
        <w:t>2.乙方负责所供货物包装、运输、安装和调试，并承担所发生的费用；甲方为乙方现场安装提供水、电等便利条件。</w:t>
      </w:r>
    </w:p>
    <w:p w:rsidR="00374D30" w:rsidRDefault="00A63FA8">
      <w:pPr>
        <w:adjustRightInd w:val="0"/>
        <w:snapToGrid w:val="0"/>
        <w:spacing w:line="360" w:lineRule="auto"/>
        <w:ind w:firstLineChars="200" w:firstLine="480"/>
        <w:rPr>
          <w:rFonts w:ascii="宋体" w:hAnsi="宋体" w:cs="宋体"/>
          <w:sz w:val="24"/>
        </w:rPr>
      </w:pPr>
      <w:r>
        <w:rPr>
          <w:rFonts w:ascii="宋体" w:hAnsi="宋体" w:cs="宋体" w:hint="eastAsia"/>
          <w:sz w:val="24"/>
        </w:rPr>
        <w:t>3.安装过程中若发生安全事故由乙方承担。</w:t>
      </w:r>
    </w:p>
    <w:p w:rsidR="00374D30" w:rsidRDefault="00A63FA8">
      <w:pPr>
        <w:adjustRightInd w:val="0"/>
        <w:snapToGrid w:val="0"/>
        <w:spacing w:line="360" w:lineRule="auto"/>
        <w:ind w:firstLineChars="200" w:firstLine="480"/>
        <w:rPr>
          <w:rFonts w:ascii="宋体" w:hAnsi="宋体" w:cs="宋体"/>
          <w:sz w:val="24"/>
        </w:rPr>
      </w:pPr>
      <w:r>
        <w:rPr>
          <w:rFonts w:ascii="宋体" w:hAnsi="宋体" w:cs="宋体" w:hint="eastAsia"/>
          <w:sz w:val="24"/>
        </w:rPr>
        <w:t>4.乙方安装人员应服从甲方的管理，遵守国家法律法规和学校相关制度，否则一切后果均由乙方承担。</w:t>
      </w:r>
    </w:p>
    <w:p w:rsidR="00374D30" w:rsidRDefault="00A63FA8">
      <w:pPr>
        <w:adjustRightInd w:val="0"/>
        <w:snapToGrid w:val="0"/>
        <w:spacing w:line="360" w:lineRule="auto"/>
        <w:ind w:firstLineChars="200" w:firstLine="480"/>
        <w:rPr>
          <w:rFonts w:ascii="宋体" w:hAnsi="宋体" w:cs="宋体"/>
          <w:sz w:val="24"/>
        </w:rPr>
      </w:pPr>
      <w:r>
        <w:rPr>
          <w:rFonts w:ascii="宋体" w:hAnsi="宋体" w:cs="宋体" w:hint="eastAsia"/>
          <w:sz w:val="24"/>
        </w:rPr>
        <w:t>5.货物交付使用前，乙方负责对提供货物进行看管，并承担货物的丢失、损毁等风险。</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13" w:name="_Toc20424"/>
      <w:r>
        <w:rPr>
          <w:rFonts w:ascii="宋体" w:hAnsi="宋体" w:cs="宋体" w:hint="eastAsia"/>
          <w:b/>
          <w:bCs/>
          <w:sz w:val="28"/>
          <w:szCs w:val="28"/>
        </w:rPr>
        <w:t>九、验收方式</w:t>
      </w:r>
      <w:bookmarkEnd w:id="13"/>
    </w:p>
    <w:p w:rsidR="00374D30" w:rsidRDefault="00A63FA8">
      <w:pPr>
        <w:adjustRightInd w:val="0"/>
        <w:snapToGrid w:val="0"/>
        <w:spacing w:line="360" w:lineRule="auto"/>
        <w:ind w:firstLineChars="200" w:firstLine="480"/>
        <w:outlineLvl w:val="0"/>
        <w:rPr>
          <w:rFonts w:ascii="宋体" w:hAnsi="宋体" w:cs="宋体"/>
          <w:sz w:val="24"/>
        </w:rPr>
      </w:pPr>
      <w:bookmarkStart w:id="14" w:name="_Toc9907"/>
      <w:r>
        <w:rPr>
          <w:rFonts w:ascii="宋体" w:hAnsi="宋体" w:cs="宋体" w:hint="eastAsia"/>
          <w:sz w:val="24"/>
        </w:rPr>
        <w:t>1.初步验收。甲方按合同所列质量标准、规格型号、技术参数以及数量等在现场验收，并填写初步验收单（详见附件4）。验收时，甲方有权提出采用技术和破坏相结合的方法。</w:t>
      </w:r>
      <w:bookmarkEnd w:id="14"/>
    </w:p>
    <w:p w:rsidR="00374D30" w:rsidRDefault="00A63FA8">
      <w:pPr>
        <w:adjustRightInd w:val="0"/>
        <w:snapToGrid w:val="0"/>
        <w:spacing w:line="360" w:lineRule="auto"/>
        <w:ind w:firstLineChars="200" w:firstLine="480"/>
        <w:outlineLvl w:val="0"/>
        <w:rPr>
          <w:rFonts w:ascii="宋体" w:hAnsi="宋体" w:cs="宋体"/>
          <w:sz w:val="24"/>
        </w:rPr>
      </w:pPr>
      <w:bookmarkStart w:id="15" w:name="_Toc1576"/>
      <w:r>
        <w:rPr>
          <w:rFonts w:ascii="宋体" w:hAnsi="宋体" w:cs="宋体" w:hint="eastAsia"/>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bookmarkEnd w:id="15"/>
    </w:p>
    <w:p w:rsidR="00374D30" w:rsidRDefault="00A63FA8">
      <w:pPr>
        <w:adjustRightInd w:val="0"/>
        <w:snapToGrid w:val="0"/>
        <w:spacing w:line="360" w:lineRule="auto"/>
        <w:ind w:firstLineChars="200" w:firstLine="480"/>
        <w:outlineLvl w:val="0"/>
        <w:rPr>
          <w:rFonts w:ascii="宋体" w:hAnsi="宋体" w:cs="宋体"/>
          <w:sz w:val="24"/>
        </w:rPr>
      </w:pPr>
      <w:bookmarkStart w:id="16" w:name="_Toc12249"/>
      <w:r>
        <w:rPr>
          <w:rFonts w:ascii="宋体" w:hAnsi="宋体" w:cs="宋体" w:hint="eastAsia"/>
          <w:sz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bookmarkEnd w:id="16"/>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17" w:name="_Toc15495"/>
      <w:r>
        <w:rPr>
          <w:rFonts w:ascii="宋体" w:hAnsi="宋体" w:cs="宋体" w:hint="eastAsia"/>
          <w:b/>
          <w:bCs/>
          <w:sz w:val="28"/>
          <w:szCs w:val="28"/>
        </w:rPr>
        <w:t>十、付款方式</w:t>
      </w:r>
      <w:bookmarkEnd w:id="17"/>
    </w:p>
    <w:p w:rsidR="00374D30" w:rsidRDefault="00A63FA8">
      <w:pPr>
        <w:adjustRightInd w:val="0"/>
        <w:snapToGrid w:val="0"/>
        <w:spacing w:line="360" w:lineRule="auto"/>
        <w:rPr>
          <w:rFonts w:ascii="宋体" w:hAnsi="宋体" w:cs="宋体"/>
          <w:sz w:val="24"/>
        </w:rPr>
      </w:pPr>
      <w:r>
        <w:rPr>
          <w:rFonts w:ascii="宋体" w:hAnsi="宋体" w:cs="宋体" w:hint="eastAsia"/>
          <w:sz w:val="24"/>
        </w:rPr>
        <w:t xml:space="preserve"> 1.本合同总价款（大写）为：</w:t>
      </w:r>
      <w:r>
        <w:rPr>
          <w:rFonts w:ascii="宋体" w:hAnsi="宋体" w:cs="宋体" w:hint="eastAsia"/>
          <w:b/>
          <w:bCs/>
          <w:kern w:val="0"/>
          <w:sz w:val="24"/>
          <w:u w:val="single"/>
        </w:rPr>
        <w:t>壹佰伍拾贰万（小写：￥1520000.00元）</w:t>
      </w:r>
      <w:r>
        <w:rPr>
          <w:rFonts w:ascii="宋体" w:hAnsi="宋体" w:cs="宋体" w:hint="eastAsia"/>
          <w:sz w:val="24"/>
        </w:rPr>
        <w:t>。</w:t>
      </w:r>
    </w:p>
    <w:p w:rsidR="00374D30" w:rsidRDefault="00A63FA8">
      <w:pPr>
        <w:adjustRightInd w:val="0"/>
        <w:snapToGrid w:val="0"/>
        <w:spacing w:line="360" w:lineRule="auto"/>
        <w:rPr>
          <w:rFonts w:ascii="宋体" w:hAnsi="宋体" w:cs="宋体"/>
          <w:sz w:val="24"/>
        </w:rPr>
      </w:pPr>
      <w:r>
        <w:rPr>
          <w:rFonts w:ascii="宋体" w:hAnsi="宋体" w:cs="宋体" w:hint="eastAsia"/>
          <w:sz w:val="24"/>
        </w:rPr>
        <w:t xml:space="preserve"> 2.付款方式：货物验收合格后，经审计后，甲方向乙方支付全部货款的95％即人民币</w:t>
      </w:r>
      <w:r>
        <w:rPr>
          <w:rFonts w:ascii="宋体" w:hAnsi="宋体" w:cs="宋体" w:hint="eastAsia"/>
          <w:b/>
          <w:bCs/>
          <w:kern w:val="0"/>
          <w:sz w:val="24"/>
          <w:u w:val="single"/>
        </w:rPr>
        <w:t xml:space="preserve"> 壹佰肆拾肆万肆仟 </w:t>
      </w:r>
      <w:r>
        <w:rPr>
          <w:rFonts w:ascii="宋体" w:hAnsi="宋体" w:cs="宋体" w:hint="eastAsia"/>
          <w:sz w:val="24"/>
        </w:rPr>
        <w:t>元整（小写：￥</w:t>
      </w:r>
      <w:r>
        <w:rPr>
          <w:rFonts w:ascii="宋体" w:hAnsi="宋体" w:cs="宋体" w:hint="eastAsia"/>
          <w:b/>
          <w:bCs/>
          <w:kern w:val="0"/>
          <w:sz w:val="24"/>
          <w:u w:val="single"/>
        </w:rPr>
        <w:t xml:space="preserve">1444000.00 </w:t>
      </w:r>
      <w:r>
        <w:rPr>
          <w:rFonts w:ascii="宋体" w:hAnsi="宋体" w:cs="宋体" w:hint="eastAsia"/>
          <w:sz w:val="24"/>
        </w:rPr>
        <w:t>元），质保期满后无质量问题，甲方向乙方支付剩余的全部货款即人民币</w:t>
      </w:r>
      <w:r>
        <w:rPr>
          <w:rFonts w:ascii="宋体" w:hAnsi="宋体" w:cs="宋体" w:hint="eastAsia"/>
          <w:b/>
          <w:bCs/>
          <w:kern w:val="0"/>
          <w:sz w:val="24"/>
          <w:u w:val="single"/>
        </w:rPr>
        <w:t xml:space="preserve"> 柒万陆仟 </w:t>
      </w:r>
      <w:r>
        <w:rPr>
          <w:rFonts w:ascii="宋体" w:hAnsi="宋体" w:cs="宋体" w:hint="eastAsia"/>
          <w:sz w:val="24"/>
        </w:rPr>
        <w:t>元整（小写：￥</w:t>
      </w:r>
      <w:r>
        <w:rPr>
          <w:rFonts w:ascii="宋体" w:hAnsi="宋体" w:cs="宋体" w:hint="eastAsia"/>
          <w:b/>
          <w:bCs/>
          <w:kern w:val="0"/>
          <w:sz w:val="24"/>
          <w:u w:val="single"/>
        </w:rPr>
        <w:t>76000.00</w:t>
      </w:r>
      <w:r>
        <w:rPr>
          <w:rFonts w:ascii="宋体" w:hAnsi="宋体" w:cs="宋体" w:hint="eastAsia"/>
          <w:sz w:val="24"/>
        </w:rPr>
        <w:t>元）。</w:t>
      </w:r>
    </w:p>
    <w:p w:rsidR="00374D30" w:rsidRDefault="00A63FA8">
      <w:pPr>
        <w:adjustRightInd w:val="0"/>
        <w:snapToGrid w:val="0"/>
        <w:spacing w:line="360" w:lineRule="auto"/>
        <w:ind w:firstLineChars="200" w:firstLine="562"/>
        <w:outlineLvl w:val="0"/>
        <w:rPr>
          <w:rFonts w:ascii="宋体" w:hAnsi="宋体" w:cs="宋体"/>
          <w:b/>
          <w:bCs/>
          <w:sz w:val="28"/>
          <w:szCs w:val="28"/>
        </w:rPr>
      </w:pPr>
      <w:bookmarkStart w:id="18" w:name="_Toc4971"/>
      <w:r>
        <w:rPr>
          <w:rFonts w:ascii="宋体" w:hAnsi="宋体" w:cs="宋体" w:hint="eastAsia"/>
          <w:b/>
          <w:bCs/>
          <w:sz w:val="28"/>
          <w:szCs w:val="28"/>
        </w:rPr>
        <w:t>十一、履约担保</w:t>
      </w:r>
      <w:bookmarkEnd w:id="18"/>
    </w:p>
    <w:p w:rsidR="00374D30" w:rsidRDefault="00A63FA8">
      <w:pPr>
        <w:adjustRightInd w:val="0"/>
        <w:snapToGrid w:val="0"/>
        <w:spacing w:line="360" w:lineRule="auto"/>
        <w:ind w:firstLineChars="200" w:firstLine="480"/>
        <w:rPr>
          <w:rFonts w:ascii="宋体" w:hAnsi="宋体" w:cs="宋体"/>
          <w:sz w:val="24"/>
        </w:rPr>
      </w:pPr>
      <w:r>
        <w:rPr>
          <w:rFonts w:ascii="宋体" w:hAnsi="宋体" w:cs="宋体" w:hint="eastAsia"/>
          <w:sz w:val="24"/>
        </w:rPr>
        <w:t>乙方向甲方以转账的方式提供合同总额5%的履约保证金。履约担保金在签订合同前交学校财务处，货物验收合格，正式交付使用后予以退还。</w:t>
      </w:r>
    </w:p>
    <w:p w:rsidR="00B5278C" w:rsidRDefault="00B5278C">
      <w:pPr>
        <w:widowControl/>
        <w:jc w:val="left"/>
        <w:rPr>
          <w:rFonts w:ascii="宋体" w:hAnsi="宋体" w:cs="宋体"/>
          <w:b/>
          <w:bCs/>
          <w:sz w:val="28"/>
          <w:szCs w:val="28"/>
        </w:rPr>
      </w:pPr>
      <w:bookmarkStart w:id="19" w:name="_Toc2406"/>
      <w:r>
        <w:rPr>
          <w:rFonts w:ascii="宋体" w:hAnsi="宋体" w:cs="宋体"/>
          <w:b/>
          <w:bCs/>
          <w:noProof/>
          <w:sz w:val="28"/>
          <w:szCs w:val="28"/>
        </w:rPr>
        <w:lastRenderedPageBreak/>
        <w:drawing>
          <wp:anchor distT="0" distB="0" distL="114300" distR="114300" simplePos="0" relativeHeight="251703296" behindDoc="0" locked="0" layoutInCell="1" allowOverlap="1">
            <wp:simplePos x="0" y="0"/>
            <wp:positionH relativeFrom="column">
              <wp:posOffset>209575</wp:posOffset>
            </wp:positionH>
            <wp:positionV relativeFrom="paragraph">
              <wp:posOffset>809617</wp:posOffset>
            </wp:positionV>
            <wp:extent cx="5491100" cy="7315200"/>
            <wp:effectExtent l="19050" t="0" r="0" b="0"/>
            <wp:wrapTopAndBottom/>
            <wp:docPr id="2" name="图片 99" descr="C:\Users\ADMINI~1\AppData\Local\Temp\WeChat Files\2553f77d5115ede9244f5c8d36cb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1\AppData\Local\Temp\WeChat Files\2553f77d5115ede9244f5c8d36cb61c.jpg"/>
                    <pic:cNvPicPr>
                      <a:picLocks noChangeAspect="1" noChangeArrowheads="1"/>
                    </pic:cNvPicPr>
                  </pic:nvPicPr>
                  <pic:blipFill>
                    <a:blip r:embed="rId9" cstate="print"/>
                    <a:srcRect/>
                    <a:stretch>
                      <a:fillRect/>
                    </a:stretch>
                  </pic:blipFill>
                  <pic:spPr bwMode="auto">
                    <a:xfrm>
                      <a:off x="0" y="0"/>
                      <a:ext cx="5491100" cy="7315200"/>
                    </a:xfrm>
                    <a:prstGeom prst="rect">
                      <a:avLst/>
                    </a:prstGeom>
                    <a:noFill/>
                    <a:ln w="9525">
                      <a:noFill/>
                      <a:miter lim="800000"/>
                      <a:headEnd/>
                      <a:tailEnd/>
                    </a:ln>
                  </pic:spPr>
                </pic:pic>
              </a:graphicData>
            </a:graphic>
          </wp:anchor>
        </w:drawing>
      </w:r>
      <w:r>
        <w:rPr>
          <w:rFonts w:ascii="宋体" w:hAnsi="宋体" w:cs="宋体"/>
          <w:b/>
          <w:bCs/>
          <w:sz w:val="28"/>
          <w:szCs w:val="28"/>
        </w:rPr>
        <w:br w:type="page"/>
      </w:r>
    </w:p>
    <w:bookmarkEnd w:id="19"/>
    <w:p w:rsidR="00374D30" w:rsidRDefault="00374D30">
      <w:pPr>
        <w:spacing w:line="360" w:lineRule="auto"/>
        <w:rPr>
          <w:rFonts w:ascii="宋体" w:hAnsi="宋体" w:cs="宋体"/>
          <w:b/>
          <w:bCs/>
          <w:sz w:val="28"/>
          <w:szCs w:val="28"/>
        </w:rPr>
        <w:sectPr w:rsidR="00374D30">
          <w:headerReference w:type="default" r:id="rId10"/>
          <w:footerReference w:type="default" r:id="rId11"/>
          <w:pgSz w:w="11906" w:h="16838"/>
          <w:pgMar w:top="1418" w:right="1418" w:bottom="1418" w:left="1701" w:header="851" w:footer="992" w:gutter="0"/>
          <w:cols w:space="720"/>
          <w:docGrid w:type="lines" w:linePitch="312"/>
        </w:sectPr>
      </w:pPr>
    </w:p>
    <w:p w:rsidR="00374D30" w:rsidRDefault="00A63FA8">
      <w:pPr>
        <w:spacing w:line="360" w:lineRule="auto"/>
        <w:jc w:val="left"/>
        <w:rPr>
          <w:rFonts w:ascii="宋体" w:hAnsi="宋体" w:cs="宋体"/>
          <w:kern w:val="0"/>
          <w:sz w:val="24"/>
        </w:rPr>
      </w:pPr>
      <w:r>
        <w:rPr>
          <w:rFonts w:ascii="宋体" w:hAnsi="宋体" w:cs="宋体" w:hint="eastAsia"/>
          <w:sz w:val="28"/>
          <w:szCs w:val="28"/>
        </w:rPr>
        <w:lastRenderedPageBreak/>
        <w:t>附件1</w:t>
      </w:r>
      <w:r>
        <w:rPr>
          <w:rFonts w:ascii="宋体" w:hAnsi="宋体" w:cs="宋体" w:hint="eastAsia"/>
          <w:kern w:val="0"/>
          <w:sz w:val="24"/>
        </w:rPr>
        <w:t>：</w:t>
      </w:r>
      <w:r w:rsidR="009428E8">
        <w:rPr>
          <w:rFonts w:ascii="宋体" w:hAnsi="宋体" w:cs="宋体" w:hint="eastAsia"/>
          <w:b/>
          <w:bCs/>
          <w:kern w:val="0"/>
          <w:sz w:val="28"/>
          <w:szCs w:val="28"/>
        </w:rPr>
        <w:t xml:space="preserve">                             供货范围及分项价格表</w:t>
      </w:r>
      <w:r w:rsidR="009428E8">
        <w:rPr>
          <w:rFonts w:ascii="宋体" w:hAnsi="宋体" w:cs="宋体" w:hint="eastAsia"/>
          <w:sz w:val="24"/>
        </w:rPr>
        <w:t xml:space="preserve">                          单位：元</w:t>
      </w:r>
    </w:p>
    <w:tbl>
      <w:tblPr>
        <w:tblpPr w:leftFromText="180" w:rightFromText="180" w:vertAnchor="text" w:horzAnchor="margin" w:tblpY="199"/>
        <w:tblOverlap w:val="neve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5387"/>
        <w:gridCol w:w="1275"/>
        <w:gridCol w:w="1560"/>
        <w:gridCol w:w="708"/>
        <w:gridCol w:w="1134"/>
        <w:gridCol w:w="1134"/>
        <w:gridCol w:w="947"/>
      </w:tblGrid>
      <w:tr w:rsidR="003057D7" w:rsidTr="00743F3C">
        <w:trPr>
          <w:trHeight w:val="568"/>
          <w:tblHeader/>
        </w:trPr>
        <w:tc>
          <w:tcPr>
            <w:tcW w:w="675"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序号</w:t>
            </w:r>
          </w:p>
        </w:tc>
        <w:tc>
          <w:tcPr>
            <w:tcW w:w="1276"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设备名称</w:t>
            </w:r>
          </w:p>
        </w:tc>
        <w:tc>
          <w:tcPr>
            <w:tcW w:w="5387"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品牌型号</w:t>
            </w:r>
          </w:p>
        </w:tc>
        <w:tc>
          <w:tcPr>
            <w:tcW w:w="1275"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制造厂（商）</w:t>
            </w:r>
          </w:p>
        </w:tc>
        <w:tc>
          <w:tcPr>
            <w:tcW w:w="1560"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原产地（国）</w:t>
            </w:r>
          </w:p>
        </w:tc>
        <w:tc>
          <w:tcPr>
            <w:tcW w:w="708"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数量</w:t>
            </w:r>
          </w:p>
        </w:tc>
        <w:tc>
          <w:tcPr>
            <w:tcW w:w="1134"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单价</w:t>
            </w:r>
          </w:p>
        </w:tc>
        <w:tc>
          <w:tcPr>
            <w:tcW w:w="1134"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合价</w:t>
            </w:r>
          </w:p>
        </w:tc>
        <w:tc>
          <w:tcPr>
            <w:tcW w:w="947" w:type="dxa"/>
            <w:vAlign w:val="center"/>
          </w:tcPr>
          <w:p w:rsidR="003057D7" w:rsidRDefault="003057D7" w:rsidP="003057D7">
            <w:pPr>
              <w:spacing w:line="300" w:lineRule="exact"/>
              <w:jc w:val="center"/>
              <w:rPr>
                <w:rFonts w:ascii="宋体" w:hAnsi="宋体" w:cs="宋体"/>
                <w:b/>
                <w:bCs/>
              </w:rPr>
            </w:pPr>
            <w:r>
              <w:rPr>
                <w:rFonts w:ascii="宋体" w:hAnsi="宋体" w:cs="宋体" w:hint="eastAsia"/>
                <w:b/>
                <w:bCs/>
              </w:rPr>
              <w:t>备注</w:t>
            </w:r>
          </w:p>
        </w:tc>
      </w:tr>
      <w:tr w:rsidR="003057D7" w:rsidTr="00743F3C">
        <w:trPr>
          <w:trHeight w:val="818"/>
        </w:trPr>
        <w:tc>
          <w:tcPr>
            <w:tcW w:w="675" w:type="dxa"/>
            <w:vAlign w:val="center"/>
          </w:tcPr>
          <w:p w:rsidR="003057D7" w:rsidRDefault="003057D7" w:rsidP="003057D7">
            <w:pPr>
              <w:spacing w:line="300" w:lineRule="exact"/>
              <w:jc w:val="center"/>
              <w:rPr>
                <w:rFonts w:ascii="宋体" w:hAnsi="宋体" w:cs="宋体"/>
              </w:rPr>
            </w:pPr>
            <w:r>
              <w:rPr>
                <w:rFonts w:ascii="宋体" w:hAnsi="宋体" w:cs="宋体" w:hint="eastAsia"/>
              </w:rPr>
              <w:t>1</w:t>
            </w:r>
          </w:p>
        </w:tc>
        <w:tc>
          <w:tcPr>
            <w:tcW w:w="1276" w:type="dxa"/>
            <w:vAlign w:val="center"/>
          </w:tcPr>
          <w:p w:rsidR="003057D7" w:rsidRDefault="003057D7" w:rsidP="003057D7">
            <w:pPr>
              <w:spacing w:line="300" w:lineRule="exact"/>
              <w:jc w:val="center"/>
              <w:rPr>
                <w:rFonts w:ascii="宋体" w:hAnsi="宋体" w:cs="宋体"/>
              </w:rPr>
            </w:pPr>
            <w:r>
              <w:rPr>
                <w:rFonts w:ascii="宋体" w:hAnsi="宋体" w:cs="宋体" w:hint="eastAsia"/>
              </w:rPr>
              <w:t>干式变压器</w:t>
            </w:r>
          </w:p>
          <w:p w:rsidR="003057D7" w:rsidRDefault="003057D7" w:rsidP="003057D7">
            <w:pPr>
              <w:spacing w:line="300" w:lineRule="exact"/>
              <w:jc w:val="center"/>
              <w:rPr>
                <w:rFonts w:ascii="宋体" w:hAnsi="宋体" w:cs="宋体"/>
              </w:rPr>
            </w:pPr>
            <w:r>
              <w:rPr>
                <w:rFonts w:ascii="宋体" w:hAnsi="宋体" w:cs="宋体" w:hint="eastAsia"/>
              </w:rPr>
              <w:t>（</w:t>
            </w:r>
            <w:r>
              <w:rPr>
                <w:rFonts w:ascii="宋体" w:hAnsi="宋体" w:cs="宋体" w:hint="eastAsia"/>
                <w:color w:val="000000"/>
                <w:szCs w:val="21"/>
              </w:rPr>
              <w:t>带外壳、风机、温控</w:t>
            </w:r>
            <w:r>
              <w:rPr>
                <w:rFonts w:ascii="宋体" w:hAnsi="宋体" w:cs="宋体" w:hint="eastAsia"/>
              </w:rPr>
              <w:t>）</w:t>
            </w:r>
          </w:p>
        </w:tc>
        <w:tc>
          <w:tcPr>
            <w:tcW w:w="5387" w:type="dxa"/>
            <w:vAlign w:val="center"/>
          </w:tcPr>
          <w:p w:rsidR="003057D7" w:rsidRPr="00743F3C" w:rsidRDefault="003057D7" w:rsidP="003057D7">
            <w:pPr>
              <w:jc w:val="left"/>
              <w:rPr>
                <w:rFonts w:ascii="宋体" w:hAnsi="宋体" w:cs="宋体"/>
                <w:color w:val="FF0000"/>
                <w:szCs w:val="21"/>
              </w:rPr>
            </w:pPr>
            <w:r w:rsidRPr="00743F3C">
              <w:rPr>
                <w:rFonts w:ascii="宋体" w:hAnsi="宋体" w:cs="宋体" w:hint="eastAsia"/>
                <w:color w:val="FF0000"/>
                <w:szCs w:val="21"/>
              </w:rPr>
              <w:t>SCB12-1250/10/0.4，其中每台变压器包含：</w:t>
            </w:r>
          </w:p>
          <w:p w:rsidR="003057D7" w:rsidRPr="00743F3C" w:rsidRDefault="003057D7" w:rsidP="003057D7">
            <w:pPr>
              <w:jc w:val="left"/>
              <w:rPr>
                <w:rFonts w:ascii="宋体" w:hAnsi="宋体" w:cs="宋体"/>
                <w:color w:val="FF0000"/>
                <w:szCs w:val="21"/>
              </w:rPr>
            </w:pPr>
            <w:r w:rsidRPr="00743F3C">
              <w:rPr>
                <w:rFonts w:ascii="宋体" w:hAnsi="宋体" w:cs="宋体" w:hint="eastAsia"/>
                <w:color w:val="FF0000"/>
                <w:szCs w:val="21"/>
              </w:rPr>
              <w:t>外壳：IP20，1套，金盘科技；</w:t>
            </w:r>
          </w:p>
          <w:p w:rsidR="003057D7" w:rsidRPr="00743F3C" w:rsidRDefault="003057D7" w:rsidP="003057D7">
            <w:pPr>
              <w:pStyle w:val="a0"/>
              <w:spacing w:line="240" w:lineRule="auto"/>
              <w:jc w:val="left"/>
              <w:rPr>
                <w:rFonts w:asciiTheme="minorEastAsia" w:eastAsiaTheme="minorEastAsia" w:hAnsiTheme="minorEastAsia"/>
                <w:color w:val="FF0000"/>
                <w:sz w:val="21"/>
                <w:szCs w:val="21"/>
              </w:rPr>
            </w:pPr>
            <w:r w:rsidRPr="00743F3C">
              <w:rPr>
                <w:rFonts w:asciiTheme="minorEastAsia" w:eastAsiaTheme="minorEastAsia" w:hAnsiTheme="minorEastAsia" w:hint="eastAsia"/>
                <w:color w:val="FF0000"/>
                <w:sz w:val="21"/>
                <w:szCs w:val="21"/>
              </w:rPr>
              <w:t>风机：GFDD，1套，佛山市华鹰变压器组件制造有限公司；</w:t>
            </w:r>
          </w:p>
          <w:p w:rsidR="003057D7" w:rsidRPr="00743F3C" w:rsidRDefault="003057D7" w:rsidP="003057D7">
            <w:pPr>
              <w:pStyle w:val="a4"/>
              <w:spacing w:line="240" w:lineRule="auto"/>
              <w:ind w:firstLineChars="0" w:firstLine="0"/>
              <w:jc w:val="left"/>
              <w:rPr>
                <w:color w:val="FF0000"/>
              </w:rPr>
            </w:pPr>
            <w:r w:rsidRPr="00743F3C">
              <w:rPr>
                <w:rFonts w:asciiTheme="minorEastAsia" w:eastAsiaTheme="minorEastAsia" w:hAnsiTheme="minorEastAsia" w:hint="eastAsia"/>
                <w:color w:val="FF0000"/>
                <w:sz w:val="21"/>
                <w:szCs w:val="21"/>
              </w:rPr>
              <w:t>温显温控：BWD，1套，福建省力得自动化设备有限公司</w:t>
            </w:r>
          </w:p>
        </w:tc>
        <w:tc>
          <w:tcPr>
            <w:tcW w:w="1275" w:type="dxa"/>
            <w:vAlign w:val="center"/>
          </w:tcPr>
          <w:p w:rsidR="003057D7" w:rsidRDefault="003057D7" w:rsidP="003057D7">
            <w:pPr>
              <w:jc w:val="center"/>
              <w:rPr>
                <w:rFonts w:ascii="宋体" w:hAnsi="宋体" w:cs="宋体"/>
              </w:rPr>
            </w:pPr>
            <w:r>
              <w:rPr>
                <w:rFonts w:ascii="宋体" w:hAnsi="宋体" w:cs="宋体" w:hint="eastAsia"/>
                <w:color w:val="000000"/>
                <w:szCs w:val="21"/>
              </w:rPr>
              <w:t>金盘科技</w:t>
            </w:r>
          </w:p>
        </w:tc>
        <w:tc>
          <w:tcPr>
            <w:tcW w:w="1560" w:type="dxa"/>
            <w:vAlign w:val="center"/>
          </w:tcPr>
          <w:p w:rsidR="003057D7" w:rsidRDefault="003057D7" w:rsidP="003057D7">
            <w:pPr>
              <w:spacing w:line="300" w:lineRule="exact"/>
              <w:jc w:val="center"/>
              <w:rPr>
                <w:rFonts w:ascii="宋体" w:hAnsi="宋体" w:cs="宋体"/>
              </w:rPr>
            </w:pPr>
            <w:r>
              <w:rPr>
                <w:rFonts w:ascii="宋体" w:hAnsi="宋体" w:cs="宋体" w:hint="eastAsia"/>
              </w:rPr>
              <w:t>中国</w:t>
            </w:r>
          </w:p>
        </w:tc>
        <w:tc>
          <w:tcPr>
            <w:tcW w:w="708" w:type="dxa"/>
            <w:vAlign w:val="center"/>
          </w:tcPr>
          <w:p w:rsidR="003057D7" w:rsidRDefault="003057D7" w:rsidP="003057D7">
            <w:pPr>
              <w:spacing w:line="300" w:lineRule="exact"/>
              <w:jc w:val="center"/>
              <w:rPr>
                <w:rFonts w:ascii="宋体" w:hAnsi="宋体" w:cs="宋体"/>
              </w:rPr>
            </w:pPr>
            <w:r>
              <w:rPr>
                <w:rFonts w:ascii="宋体" w:hAnsi="宋体" w:cs="宋体" w:hint="eastAsia"/>
              </w:rPr>
              <w:t>2</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168000</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336000</w:t>
            </w:r>
          </w:p>
        </w:tc>
        <w:tc>
          <w:tcPr>
            <w:tcW w:w="947" w:type="dxa"/>
            <w:vAlign w:val="center"/>
          </w:tcPr>
          <w:p w:rsidR="003057D7" w:rsidRDefault="003057D7" w:rsidP="003057D7">
            <w:pPr>
              <w:jc w:val="center"/>
              <w:rPr>
                <w:rFonts w:ascii="宋体" w:hAnsi="宋体" w:cs="宋体"/>
              </w:rPr>
            </w:pPr>
            <w:r>
              <w:rPr>
                <w:rFonts w:ascii="宋体" w:hAnsi="宋体" w:cs="宋体" w:hint="eastAsia"/>
              </w:rPr>
              <w:t>不免税</w:t>
            </w:r>
          </w:p>
        </w:tc>
      </w:tr>
      <w:tr w:rsidR="003057D7" w:rsidTr="00743F3C">
        <w:trPr>
          <w:trHeight w:val="818"/>
        </w:trPr>
        <w:tc>
          <w:tcPr>
            <w:tcW w:w="675" w:type="dxa"/>
            <w:vAlign w:val="center"/>
          </w:tcPr>
          <w:p w:rsidR="003057D7" w:rsidRDefault="003057D7" w:rsidP="003057D7">
            <w:pPr>
              <w:spacing w:line="300" w:lineRule="exact"/>
              <w:jc w:val="center"/>
              <w:rPr>
                <w:rFonts w:ascii="宋体" w:hAnsi="宋体" w:cs="宋体"/>
              </w:rPr>
            </w:pPr>
            <w:r>
              <w:rPr>
                <w:rFonts w:ascii="宋体" w:hAnsi="宋体" w:cs="宋体" w:hint="eastAsia"/>
              </w:rPr>
              <w:t>2</w:t>
            </w:r>
          </w:p>
        </w:tc>
        <w:tc>
          <w:tcPr>
            <w:tcW w:w="1276" w:type="dxa"/>
            <w:vAlign w:val="center"/>
          </w:tcPr>
          <w:p w:rsidR="003057D7" w:rsidRDefault="003057D7" w:rsidP="003057D7">
            <w:pPr>
              <w:spacing w:line="300" w:lineRule="exact"/>
              <w:jc w:val="center"/>
              <w:rPr>
                <w:rFonts w:ascii="宋体" w:hAnsi="宋体" w:cs="宋体"/>
              </w:rPr>
            </w:pPr>
            <w:r>
              <w:rPr>
                <w:rFonts w:ascii="宋体" w:hAnsi="宋体" w:cs="宋体" w:hint="eastAsia"/>
              </w:rPr>
              <w:t>干式变压器</w:t>
            </w:r>
          </w:p>
          <w:p w:rsidR="003057D7" w:rsidRDefault="003057D7" w:rsidP="003057D7">
            <w:pPr>
              <w:spacing w:line="300" w:lineRule="exact"/>
              <w:jc w:val="center"/>
              <w:rPr>
                <w:rFonts w:ascii="宋体" w:hAnsi="宋体" w:cs="宋体"/>
              </w:rPr>
            </w:pPr>
            <w:r>
              <w:rPr>
                <w:rFonts w:ascii="宋体" w:hAnsi="宋体" w:cs="宋体" w:hint="eastAsia"/>
              </w:rPr>
              <w:t>（</w:t>
            </w:r>
            <w:r>
              <w:rPr>
                <w:rFonts w:ascii="宋体" w:hAnsi="宋体" w:cs="宋体" w:hint="eastAsia"/>
                <w:color w:val="000000"/>
                <w:szCs w:val="21"/>
              </w:rPr>
              <w:t>带外壳、风机、温控</w:t>
            </w:r>
            <w:r>
              <w:rPr>
                <w:rFonts w:ascii="宋体" w:hAnsi="宋体" w:cs="宋体" w:hint="eastAsia"/>
              </w:rPr>
              <w:t>）</w:t>
            </w:r>
          </w:p>
        </w:tc>
        <w:tc>
          <w:tcPr>
            <w:tcW w:w="5387" w:type="dxa"/>
            <w:vAlign w:val="center"/>
          </w:tcPr>
          <w:p w:rsidR="003057D7" w:rsidRPr="00743F3C" w:rsidRDefault="003057D7" w:rsidP="003057D7">
            <w:pPr>
              <w:jc w:val="left"/>
              <w:rPr>
                <w:rFonts w:ascii="宋体" w:hAnsi="宋体" w:cs="宋体"/>
                <w:color w:val="FF0000"/>
                <w:szCs w:val="21"/>
              </w:rPr>
            </w:pPr>
            <w:r w:rsidRPr="00743F3C">
              <w:rPr>
                <w:rFonts w:ascii="宋体" w:hAnsi="宋体" w:cs="宋体" w:hint="eastAsia"/>
                <w:color w:val="FF0000"/>
                <w:szCs w:val="21"/>
              </w:rPr>
              <w:t>SCB12-1600/10/0.4，其中每台变压器包含：</w:t>
            </w:r>
          </w:p>
          <w:p w:rsidR="003057D7" w:rsidRPr="00743F3C" w:rsidRDefault="003057D7" w:rsidP="003057D7">
            <w:pPr>
              <w:jc w:val="left"/>
              <w:rPr>
                <w:rFonts w:ascii="宋体" w:hAnsi="宋体" w:cs="宋体"/>
                <w:color w:val="FF0000"/>
                <w:szCs w:val="21"/>
              </w:rPr>
            </w:pPr>
            <w:r w:rsidRPr="00743F3C">
              <w:rPr>
                <w:rFonts w:ascii="宋体" w:hAnsi="宋体" w:cs="宋体" w:hint="eastAsia"/>
                <w:color w:val="FF0000"/>
                <w:szCs w:val="21"/>
              </w:rPr>
              <w:t>外壳：IP20，1套，金盘科技；</w:t>
            </w:r>
          </w:p>
          <w:p w:rsidR="003057D7" w:rsidRPr="00743F3C" w:rsidRDefault="003057D7" w:rsidP="003057D7">
            <w:pPr>
              <w:pStyle w:val="a0"/>
              <w:spacing w:line="240" w:lineRule="auto"/>
              <w:jc w:val="left"/>
              <w:rPr>
                <w:rFonts w:asciiTheme="minorEastAsia" w:eastAsiaTheme="minorEastAsia" w:hAnsiTheme="minorEastAsia"/>
                <w:color w:val="FF0000"/>
                <w:sz w:val="21"/>
                <w:szCs w:val="21"/>
              </w:rPr>
            </w:pPr>
            <w:r w:rsidRPr="00743F3C">
              <w:rPr>
                <w:rFonts w:asciiTheme="minorEastAsia" w:eastAsiaTheme="minorEastAsia" w:hAnsiTheme="minorEastAsia" w:hint="eastAsia"/>
                <w:color w:val="FF0000"/>
                <w:sz w:val="21"/>
                <w:szCs w:val="21"/>
              </w:rPr>
              <w:t>风机：GFDD，1套，佛山市华鹰变压器组件制造有限公司；</w:t>
            </w:r>
          </w:p>
          <w:p w:rsidR="003057D7" w:rsidRPr="00743F3C" w:rsidRDefault="003057D7" w:rsidP="003057D7">
            <w:pPr>
              <w:jc w:val="left"/>
              <w:rPr>
                <w:rFonts w:ascii="宋体" w:hAnsi="宋体" w:cs="宋体"/>
                <w:color w:val="FF0000"/>
              </w:rPr>
            </w:pPr>
            <w:r w:rsidRPr="00743F3C">
              <w:rPr>
                <w:rFonts w:asciiTheme="minorEastAsia" w:eastAsiaTheme="minorEastAsia" w:hAnsiTheme="minorEastAsia" w:hint="eastAsia"/>
                <w:color w:val="FF0000"/>
                <w:szCs w:val="21"/>
              </w:rPr>
              <w:t>温显温控：BWD，1套，福建省力得自动化设备有限公司</w:t>
            </w:r>
          </w:p>
        </w:tc>
        <w:tc>
          <w:tcPr>
            <w:tcW w:w="1275" w:type="dxa"/>
            <w:vAlign w:val="center"/>
          </w:tcPr>
          <w:p w:rsidR="003057D7" w:rsidRDefault="003057D7" w:rsidP="003057D7">
            <w:pPr>
              <w:jc w:val="center"/>
              <w:rPr>
                <w:rFonts w:ascii="宋体" w:hAnsi="宋体" w:cs="宋体"/>
              </w:rPr>
            </w:pPr>
            <w:r>
              <w:rPr>
                <w:rFonts w:ascii="宋体" w:hAnsi="宋体" w:cs="宋体" w:hint="eastAsia"/>
                <w:color w:val="000000"/>
                <w:szCs w:val="21"/>
              </w:rPr>
              <w:t>金盘科技</w:t>
            </w:r>
          </w:p>
        </w:tc>
        <w:tc>
          <w:tcPr>
            <w:tcW w:w="1560" w:type="dxa"/>
            <w:vAlign w:val="center"/>
          </w:tcPr>
          <w:p w:rsidR="003057D7" w:rsidRDefault="003057D7" w:rsidP="003057D7">
            <w:pPr>
              <w:spacing w:line="300" w:lineRule="exact"/>
              <w:jc w:val="center"/>
              <w:rPr>
                <w:rFonts w:ascii="宋体" w:hAnsi="宋体" w:cs="宋体"/>
              </w:rPr>
            </w:pPr>
            <w:r>
              <w:rPr>
                <w:rFonts w:ascii="宋体" w:hAnsi="宋体" w:cs="宋体" w:hint="eastAsia"/>
              </w:rPr>
              <w:t>中国</w:t>
            </w:r>
          </w:p>
        </w:tc>
        <w:tc>
          <w:tcPr>
            <w:tcW w:w="708" w:type="dxa"/>
            <w:vAlign w:val="center"/>
          </w:tcPr>
          <w:p w:rsidR="003057D7" w:rsidRDefault="003057D7" w:rsidP="003057D7">
            <w:pPr>
              <w:spacing w:line="300" w:lineRule="exact"/>
              <w:jc w:val="center"/>
              <w:rPr>
                <w:rFonts w:ascii="宋体" w:hAnsi="宋体" w:cs="宋体"/>
              </w:rPr>
            </w:pPr>
            <w:r>
              <w:rPr>
                <w:rFonts w:ascii="宋体" w:hAnsi="宋体" w:cs="宋体" w:hint="eastAsia"/>
              </w:rPr>
              <w:t>2</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193000</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386000</w:t>
            </w:r>
          </w:p>
        </w:tc>
        <w:tc>
          <w:tcPr>
            <w:tcW w:w="947" w:type="dxa"/>
            <w:vAlign w:val="center"/>
          </w:tcPr>
          <w:p w:rsidR="003057D7" w:rsidRDefault="003057D7" w:rsidP="003057D7">
            <w:pPr>
              <w:jc w:val="center"/>
              <w:rPr>
                <w:rFonts w:ascii="宋体" w:hAnsi="宋体" w:cs="宋体"/>
              </w:rPr>
            </w:pPr>
            <w:r>
              <w:rPr>
                <w:rFonts w:ascii="宋体" w:hAnsi="宋体" w:cs="宋体" w:hint="eastAsia"/>
              </w:rPr>
              <w:t>不免税</w:t>
            </w:r>
          </w:p>
        </w:tc>
      </w:tr>
      <w:tr w:rsidR="003057D7" w:rsidTr="00743F3C">
        <w:trPr>
          <w:trHeight w:val="590"/>
        </w:trPr>
        <w:tc>
          <w:tcPr>
            <w:tcW w:w="675" w:type="dxa"/>
            <w:vAlign w:val="center"/>
          </w:tcPr>
          <w:p w:rsidR="003057D7" w:rsidRDefault="003057D7" w:rsidP="003057D7">
            <w:pPr>
              <w:spacing w:line="300" w:lineRule="exact"/>
              <w:jc w:val="center"/>
              <w:rPr>
                <w:rFonts w:ascii="宋体" w:hAnsi="宋体" w:cs="宋体"/>
              </w:rPr>
            </w:pPr>
            <w:r>
              <w:rPr>
                <w:rFonts w:ascii="宋体" w:hAnsi="宋体" w:cs="宋体" w:hint="eastAsia"/>
              </w:rPr>
              <w:t>3</w:t>
            </w:r>
          </w:p>
        </w:tc>
        <w:tc>
          <w:tcPr>
            <w:tcW w:w="1276" w:type="dxa"/>
            <w:vAlign w:val="center"/>
          </w:tcPr>
          <w:p w:rsidR="003057D7" w:rsidRDefault="003057D7" w:rsidP="003057D7">
            <w:pPr>
              <w:jc w:val="center"/>
              <w:rPr>
                <w:rFonts w:ascii="宋体" w:hAnsi="宋体" w:cs="宋体"/>
              </w:rPr>
            </w:pPr>
            <w:r>
              <w:rPr>
                <w:rFonts w:ascii="宋体" w:hAnsi="宋体" w:cs="宋体" w:hint="eastAsia"/>
                <w:color w:val="000000"/>
                <w:szCs w:val="21"/>
              </w:rPr>
              <w:t>零序互感器</w:t>
            </w:r>
          </w:p>
        </w:tc>
        <w:tc>
          <w:tcPr>
            <w:tcW w:w="5387" w:type="dxa"/>
            <w:vAlign w:val="center"/>
          </w:tcPr>
          <w:p w:rsidR="003057D7" w:rsidRPr="00743F3C" w:rsidRDefault="003057D7" w:rsidP="003057D7">
            <w:pPr>
              <w:jc w:val="center"/>
              <w:rPr>
                <w:rFonts w:ascii="宋体" w:hAnsi="宋体" w:cs="宋体"/>
                <w:color w:val="FF0000"/>
              </w:rPr>
            </w:pPr>
            <w:r w:rsidRPr="00743F3C">
              <w:rPr>
                <w:rFonts w:ascii="宋体" w:hAnsi="宋体" w:cs="宋体" w:hint="eastAsia"/>
                <w:color w:val="FF0000"/>
                <w:szCs w:val="21"/>
              </w:rPr>
              <w:t>CT600/5A,LMZJ1-0.5</w:t>
            </w:r>
          </w:p>
        </w:tc>
        <w:tc>
          <w:tcPr>
            <w:tcW w:w="1275" w:type="dxa"/>
            <w:vAlign w:val="center"/>
          </w:tcPr>
          <w:p w:rsidR="003057D7" w:rsidRDefault="003057D7" w:rsidP="003057D7">
            <w:pPr>
              <w:jc w:val="center"/>
              <w:rPr>
                <w:rFonts w:ascii="宋体" w:hAnsi="宋体" w:cs="宋体"/>
              </w:rPr>
            </w:pPr>
            <w:r>
              <w:rPr>
                <w:rFonts w:ascii="宋体" w:hAnsi="宋体" w:cs="宋体" w:hint="eastAsia"/>
                <w:szCs w:val="21"/>
              </w:rPr>
              <w:t>广东四会/浙江天际</w:t>
            </w:r>
          </w:p>
        </w:tc>
        <w:tc>
          <w:tcPr>
            <w:tcW w:w="1560" w:type="dxa"/>
            <w:vAlign w:val="center"/>
          </w:tcPr>
          <w:p w:rsidR="003057D7" w:rsidRDefault="003057D7" w:rsidP="003057D7">
            <w:pPr>
              <w:spacing w:line="300" w:lineRule="exact"/>
              <w:jc w:val="center"/>
              <w:rPr>
                <w:rFonts w:ascii="宋体" w:hAnsi="宋体" w:cs="宋体"/>
              </w:rPr>
            </w:pPr>
            <w:r>
              <w:rPr>
                <w:rFonts w:ascii="宋体" w:hAnsi="宋体" w:cs="宋体" w:hint="eastAsia"/>
              </w:rPr>
              <w:t>中国</w:t>
            </w:r>
          </w:p>
        </w:tc>
        <w:tc>
          <w:tcPr>
            <w:tcW w:w="708" w:type="dxa"/>
            <w:vAlign w:val="center"/>
          </w:tcPr>
          <w:p w:rsidR="003057D7" w:rsidRDefault="003057D7" w:rsidP="003057D7">
            <w:pPr>
              <w:spacing w:line="300" w:lineRule="exact"/>
              <w:jc w:val="center"/>
              <w:rPr>
                <w:rFonts w:ascii="宋体" w:hAnsi="宋体" w:cs="宋体"/>
              </w:rPr>
            </w:pPr>
            <w:r>
              <w:rPr>
                <w:rFonts w:ascii="宋体" w:hAnsi="宋体" w:cs="宋体" w:hint="eastAsia"/>
              </w:rPr>
              <w:t>2</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500</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1000</w:t>
            </w:r>
          </w:p>
        </w:tc>
        <w:tc>
          <w:tcPr>
            <w:tcW w:w="947" w:type="dxa"/>
            <w:vAlign w:val="center"/>
          </w:tcPr>
          <w:p w:rsidR="003057D7" w:rsidRDefault="003057D7" w:rsidP="003057D7">
            <w:pPr>
              <w:jc w:val="center"/>
              <w:rPr>
                <w:rFonts w:ascii="宋体" w:hAnsi="宋体" w:cs="宋体"/>
              </w:rPr>
            </w:pPr>
            <w:r>
              <w:rPr>
                <w:rFonts w:ascii="宋体" w:hAnsi="宋体" w:cs="宋体" w:hint="eastAsia"/>
              </w:rPr>
              <w:t>不免税</w:t>
            </w:r>
          </w:p>
        </w:tc>
      </w:tr>
      <w:tr w:rsidR="003057D7" w:rsidTr="00743F3C">
        <w:trPr>
          <w:trHeight w:val="590"/>
        </w:trPr>
        <w:tc>
          <w:tcPr>
            <w:tcW w:w="675" w:type="dxa"/>
            <w:vAlign w:val="center"/>
          </w:tcPr>
          <w:p w:rsidR="003057D7" w:rsidRDefault="003057D7" w:rsidP="003057D7">
            <w:pPr>
              <w:spacing w:line="300" w:lineRule="exact"/>
              <w:jc w:val="center"/>
              <w:rPr>
                <w:rFonts w:ascii="宋体" w:hAnsi="宋体" w:cs="宋体"/>
              </w:rPr>
            </w:pPr>
            <w:r>
              <w:rPr>
                <w:rFonts w:ascii="宋体" w:hAnsi="宋体" w:cs="宋体" w:hint="eastAsia"/>
              </w:rPr>
              <w:t>4</w:t>
            </w:r>
          </w:p>
        </w:tc>
        <w:tc>
          <w:tcPr>
            <w:tcW w:w="1276" w:type="dxa"/>
            <w:vAlign w:val="center"/>
          </w:tcPr>
          <w:p w:rsidR="003057D7" w:rsidRDefault="003057D7" w:rsidP="003057D7">
            <w:pPr>
              <w:jc w:val="center"/>
              <w:rPr>
                <w:rFonts w:ascii="宋体" w:hAnsi="宋体" w:cs="宋体"/>
              </w:rPr>
            </w:pPr>
            <w:r>
              <w:rPr>
                <w:rFonts w:ascii="宋体" w:hAnsi="宋体" w:cs="宋体" w:hint="eastAsia"/>
                <w:color w:val="000000"/>
                <w:szCs w:val="21"/>
              </w:rPr>
              <w:t>零序互感器</w:t>
            </w:r>
          </w:p>
        </w:tc>
        <w:tc>
          <w:tcPr>
            <w:tcW w:w="5387" w:type="dxa"/>
            <w:vAlign w:val="center"/>
          </w:tcPr>
          <w:p w:rsidR="003057D7" w:rsidRPr="00743F3C" w:rsidRDefault="003057D7" w:rsidP="003057D7">
            <w:pPr>
              <w:jc w:val="center"/>
              <w:rPr>
                <w:rFonts w:ascii="宋体" w:hAnsi="宋体" w:cs="宋体"/>
                <w:color w:val="FF0000"/>
              </w:rPr>
            </w:pPr>
            <w:r w:rsidRPr="00743F3C">
              <w:rPr>
                <w:rFonts w:ascii="宋体" w:hAnsi="宋体" w:cs="宋体" w:hint="eastAsia"/>
                <w:color w:val="FF0000"/>
                <w:szCs w:val="21"/>
              </w:rPr>
              <w:t>CT800/5A， LMZJ1-0.5</w:t>
            </w:r>
          </w:p>
        </w:tc>
        <w:tc>
          <w:tcPr>
            <w:tcW w:w="1275" w:type="dxa"/>
            <w:vAlign w:val="center"/>
          </w:tcPr>
          <w:p w:rsidR="003057D7" w:rsidRDefault="003057D7" w:rsidP="003057D7">
            <w:pPr>
              <w:jc w:val="center"/>
              <w:rPr>
                <w:rFonts w:ascii="宋体" w:hAnsi="宋体" w:cs="宋体"/>
              </w:rPr>
            </w:pPr>
            <w:r>
              <w:rPr>
                <w:rFonts w:ascii="宋体" w:hAnsi="宋体" w:cs="宋体" w:hint="eastAsia"/>
                <w:szCs w:val="21"/>
              </w:rPr>
              <w:t>广东四会/浙江天际</w:t>
            </w:r>
          </w:p>
        </w:tc>
        <w:tc>
          <w:tcPr>
            <w:tcW w:w="1560" w:type="dxa"/>
            <w:vAlign w:val="center"/>
          </w:tcPr>
          <w:p w:rsidR="003057D7" w:rsidRDefault="003057D7" w:rsidP="003057D7">
            <w:pPr>
              <w:spacing w:line="300" w:lineRule="exact"/>
              <w:jc w:val="center"/>
              <w:rPr>
                <w:rFonts w:ascii="宋体" w:hAnsi="宋体" w:cs="宋体"/>
              </w:rPr>
            </w:pPr>
            <w:r>
              <w:rPr>
                <w:rFonts w:ascii="宋体" w:hAnsi="宋体" w:cs="宋体" w:hint="eastAsia"/>
              </w:rPr>
              <w:t>中国</w:t>
            </w:r>
          </w:p>
        </w:tc>
        <w:tc>
          <w:tcPr>
            <w:tcW w:w="708" w:type="dxa"/>
            <w:vAlign w:val="center"/>
          </w:tcPr>
          <w:p w:rsidR="003057D7" w:rsidRDefault="003057D7" w:rsidP="003057D7">
            <w:pPr>
              <w:spacing w:line="300" w:lineRule="exact"/>
              <w:jc w:val="center"/>
              <w:rPr>
                <w:rFonts w:ascii="宋体" w:hAnsi="宋体" w:cs="宋体"/>
              </w:rPr>
            </w:pPr>
            <w:r>
              <w:rPr>
                <w:rFonts w:ascii="宋体" w:hAnsi="宋体" w:cs="宋体" w:hint="eastAsia"/>
              </w:rPr>
              <w:t>2</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500</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1000</w:t>
            </w:r>
          </w:p>
        </w:tc>
        <w:tc>
          <w:tcPr>
            <w:tcW w:w="947" w:type="dxa"/>
            <w:vAlign w:val="center"/>
          </w:tcPr>
          <w:p w:rsidR="003057D7" w:rsidRDefault="003057D7" w:rsidP="003057D7">
            <w:pPr>
              <w:jc w:val="center"/>
              <w:rPr>
                <w:rFonts w:ascii="宋体" w:hAnsi="宋体" w:cs="宋体"/>
              </w:rPr>
            </w:pPr>
            <w:r>
              <w:rPr>
                <w:rFonts w:ascii="宋体" w:hAnsi="宋体" w:cs="宋体" w:hint="eastAsia"/>
              </w:rPr>
              <w:t>不免税</w:t>
            </w:r>
          </w:p>
        </w:tc>
      </w:tr>
      <w:tr w:rsidR="003057D7" w:rsidTr="00743F3C">
        <w:trPr>
          <w:trHeight w:val="590"/>
        </w:trPr>
        <w:tc>
          <w:tcPr>
            <w:tcW w:w="675" w:type="dxa"/>
            <w:vAlign w:val="center"/>
          </w:tcPr>
          <w:p w:rsidR="003057D7" w:rsidRDefault="003057D7" w:rsidP="003057D7">
            <w:pPr>
              <w:spacing w:line="300" w:lineRule="exact"/>
              <w:jc w:val="center"/>
              <w:rPr>
                <w:rFonts w:ascii="宋体" w:hAnsi="宋体" w:cs="宋体"/>
              </w:rPr>
            </w:pPr>
            <w:r>
              <w:rPr>
                <w:rFonts w:ascii="宋体" w:hAnsi="宋体" w:cs="宋体" w:hint="eastAsia"/>
              </w:rPr>
              <w:t>5</w:t>
            </w:r>
          </w:p>
        </w:tc>
        <w:tc>
          <w:tcPr>
            <w:tcW w:w="1276" w:type="dxa"/>
            <w:vAlign w:val="center"/>
          </w:tcPr>
          <w:p w:rsidR="003057D7" w:rsidRDefault="003057D7" w:rsidP="003057D7">
            <w:pPr>
              <w:jc w:val="center"/>
              <w:rPr>
                <w:rFonts w:ascii="宋体" w:hAnsi="宋体" w:cs="宋体"/>
              </w:rPr>
            </w:pPr>
            <w:r>
              <w:rPr>
                <w:rFonts w:ascii="宋体" w:hAnsi="宋体" w:cs="宋体" w:hint="eastAsia"/>
                <w:color w:val="000000"/>
                <w:szCs w:val="21"/>
              </w:rPr>
              <w:t>柴油发电机</w:t>
            </w:r>
          </w:p>
        </w:tc>
        <w:tc>
          <w:tcPr>
            <w:tcW w:w="5387" w:type="dxa"/>
            <w:vAlign w:val="center"/>
          </w:tcPr>
          <w:p w:rsidR="003057D7" w:rsidRDefault="003057D7" w:rsidP="003057D7">
            <w:pPr>
              <w:jc w:val="center"/>
              <w:rPr>
                <w:rFonts w:ascii="宋体" w:hAnsi="宋体" w:cs="宋体"/>
              </w:rPr>
            </w:pPr>
            <w:r>
              <w:rPr>
                <w:rFonts w:ascii="宋体" w:hAnsi="宋体" w:cs="宋体" w:hint="eastAsia"/>
                <w:color w:val="000000"/>
                <w:szCs w:val="21"/>
              </w:rPr>
              <w:t>650KW</w:t>
            </w:r>
          </w:p>
        </w:tc>
        <w:tc>
          <w:tcPr>
            <w:tcW w:w="1275" w:type="dxa"/>
            <w:vAlign w:val="center"/>
          </w:tcPr>
          <w:p w:rsidR="003057D7" w:rsidRDefault="003057D7" w:rsidP="003057D7">
            <w:pPr>
              <w:jc w:val="center"/>
              <w:rPr>
                <w:rFonts w:ascii="宋体" w:hAnsi="宋体" w:cs="宋体"/>
              </w:rPr>
            </w:pPr>
            <w:r>
              <w:rPr>
                <w:rFonts w:ascii="宋体" w:hAnsi="宋体" w:cs="宋体" w:hint="eastAsia"/>
                <w:color w:val="000000"/>
                <w:szCs w:val="21"/>
              </w:rPr>
              <w:t>四川合信</w:t>
            </w:r>
          </w:p>
        </w:tc>
        <w:tc>
          <w:tcPr>
            <w:tcW w:w="1560" w:type="dxa"/>
            <w:vAlign w:val="center"/>
          </w:tcPr>
          <w:p w:rsidR="003057D7" w:rsidRDefault="003057D7" w:rsidP="003057D7">
            <w:pPr>
              <w:spacing w:line="300" w:lineRule="exact"/>
              <w:jc w:val="center"/>
              <w:rPr>
                <w:rFonts w:ascii="宋体" w:hAnsi="宋体" w:cs="宋体"/>
              </w:rPr>
            </w:pPr>
            <w:r>
              <w:rPr>
                <w:rFonts w:ascii="宋体" w:hAnsi="宋体" w:cs="宋体" w:hint="eastAsia"/>
              </w:rPr>
              <w:t>中国</w:t>
            </w:r>
          </w:p>
        </w:tc>
        <w:tc>
          <w:tcPr>
            <w:tcW w:w="708" w:type="dxa"/>
            <w:vAlign w:val="center"/>
          </w:tcPr>
          <w:p w:rsidR="003057D7" w:rsidRDefault="003057D7" w:rsidP="003057D7">
            <w:pPr>
              <w:spacing w:line="300" w:lineRule="exact"/>
              <w:jc w:val="center"/>
              <w:rPr>
                <w:rFonts w:ascii="宋体" w:hAnsi="宋体" w:cs="宋体"/>
              </w:rPr>
            </w:pPr>
            <w:r>
              <w:rPr>
                <w:rFonts w:ascii="宋体" w:hAnsi="宋体" w:cs="宋体" w:hint="eastAsia"/>
              </w:rPr>
              <w:t>1</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328000</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328000</w:t>
            </w:r>
          </w:p>
        </w:tc>
        <w:tc>
          <w:tcPr>
            <w:tcW w:w="947" w:type="dxa"/>
            <w:vAlign w:val="center"/>
          </w:tcPr>
          <w:p w:rsidR="003057D7" w:rsidRDefault="003057D7" w:rsidP="003057D7">
            <w:pPr>
              <w:jc w:val="center"/>
              <w:rPr>
                <w:rFonts w:ascii="宋体" w:hAnsi="宋体" w:cs="宋体"/>
              </w:rPr>
            </w:pPr>
            <w:r>
              <w:rPr>
                <w:rFonts w:ascii="宋体" w:hAnsi="宋体" w:cs="宋体" w:hint="eastAsia"/>
              </w:rPr>
              <w:t>不免税</w:t>
            </w:r>
          </w:p>
        </w:tc>
      </w:tr>
      <w:tr w:rsidR="003057D7" w:rsidTr="00743F3C">
        <w:trPr>
          <w:trHeight w:val="590"/>
        </w:trPr>
        <w:tc>
          <w:tcPr>
            <w:tcW w:w="675" w:type="dxa"/>
            <w:vAlign w:val="center"/>
          </w:tcPr>
          <w:p w:rsidR="003057D7" w:rsidRDefault="003057D7" w:rsidP="003057D7">
            <w:pPr>
              <w:spacing w:line="300" w:lineRule="exact"/>
              <w:jc w:val="center"/>
              <w:rPr>
                <w:rFonts w:ascii="宋体" w:hAnsi="宋体" w:cs="宋体"/>
              </w:rPr>
            </w:pPr>
            <w:r>
              <w:rPr>
                <w:rFonts w:ascii="宋体" w:hAnsi="宋体" w:cs="宋体" w:hint="eastAsia"/>
              </w:rPr>
              <w:t>6</w:t>
            </w:r>
          </w:p>
        </w:tc>
        <w:tc>
          <w:tcPr>
            <w:tcW w:w="1276" w:type="dxa"/>
            <w:vAlign w:val="center"/>
          </w:tcPr>
          <w:p w:rsidR="003057D7" w:rsidRDefault="003057D7" w:rsidP="003057D7">
            <w:pPr>
              <w:jc w:val="center"/>
              <w:rPr>
                <w:rFonts w:ascii="宋体" w:hAnsi="宋体" w:cs="宋体"/>
              </w:rPr>
            </w:pPr>
            <w:r>
              <w:rPr>
                <w:rFonts w:ascii="宋体" w:hAnsi="宋体" w:cs="宋体" w:hint="eastAsia"/>
                <w:color w:val="000000"/>
                <w:szCs w:val="21"/>
              </w:rPr>
              <w:t>柴油发电机</w:t>
            </w:r>
          </w:p>
        </w:tc>
        <w:tc>
          <w:tcPr>
            <w:tcW w:w="5387" w:type="dxa"/>
            <w:vAlign w:val="center"/>
          </w:tcPr>
          <w:p w:rsidR="003057D7" w:rsidRDefault="003057D7" w:rsidP="003057D7">
            <w:pPr>
              <w:jc w:val="center"/>
              <w:rPr>
                <w:rFonts w:ascii="宋体" w:hAnsi="宋体" w:cs="宋体"/>
              </w:rPr>
            </w:pPr>
            <w:r>
              <w:rPr>
                <w:rFonts w:ascii="宋体" w:hAnsi="宋体" w:cs="宋体" w:hint="eastAsia"/>
                <w:color w:val="000000"/>
                <w:szCs w:val="21"/>
              </w:rPr>
              <w:t>1000KW</w:t>
            </w:r>
          </w:p>
        </w:tc>
        <w:tc>
          <w:tcPr>
            <w:tcW w:w="1275" w:type="dxa"/>
            <w:vAlign w:val="center"/>
          </w:tcPr>
          <w:p w:rsidR="003057D7" w:rsidRDefault="003057D7" w:rsidP="003057D7">
            <w:pPr>
              <w:jc w:val="center"/>
              <w:rPr>
                <w:rFonts w:ascii="宋体" w:hAnsi="宋体" w:cs="宋体"/>
              </w:rPr>
            </w:pPr>
            <w:r>
              <w:rPr>
                <w:rFonts w:ascii="宋体" w:hAnsi="宋体" w:cs="宋体" w:hint="eastAsia"/>
                <w:color w:val="000000"/>
                <w:szCs w:val="21"/>
              </w:rPr>
              <w:t>四川合信</w:t>
            </w:r>
          </w:p>
        </w:tc>
        <w:tc>
          <w:tcPr>
            <w:tcW w:w="1560" w:type="dxa"/>
            <w:vAlign w:val="center"/>
          </w:tcPr>
          <w:p w:rsidR="003057D7" w:rsidRDefault="003057D7" w:rsidP="003057D7">
            <w:pPr>
              <w:spacing w:line="300" w:lineRule="exact"/>
              <w:jc w:val="center"/>
              <w:rPr>
                <w:rFonts w:ascii="宋体" w:hAnsi="宋体" w:cs="宋体"/>
              </w:rPr>
            </w:pPr>
            <w:r>
              <w:rPr>
                <w:rFonts w:ascii="宋体" w:hAnsi="宋体" w:cs="宋体" w:hint="eastAsia"/>
              </w:rPr>
              <w:t>中国</w:t>
            </w:r>
          </w:p>
        </w:tc>
        <w:tc>
          <w:tcPr>
            <w:tcW w:w="708" w:type="dxa"/>
            <w:vAlign w:val="center"/>
          </w:tcPr>
          <w:p w:rsidR="003057D7" w:rsidRDefault="003057D7" w:rsidP="003057D7">
            <w:pPr>
              <w:spacing w:line="300" w:lineRule="exact"/>
              <w:jc w:val="center"/>
              <w:rPr>
                <w:rFonts w:ascii="宋体" w:hAnsi="宋体" w:cs="宋体"/>
              </w:rPr>
            </w:pPr>
            <w:r>
              <w:rPr>
                <w:rFonts w:ascii="宋体" w:hAnsi="宋体" w:cs="宋体" w:hint="eastAsia"/>
              </w:rPr>
              <w:t>1</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468000</w:t>
            </w:r>
          </w:p>
        </w:tc>
        <w:tc>
          <w:tcPr>
            <w:tcW w:w="1134" w:type="dxa"/>
            <w:vAlign w:val="center"/>
          </w:tcPr>
          <w:p w:rsidR="003057D7" w:rsidRDefault="003057D7" w:rsidP="003057D7">
            <w:pPr>
              <w:jc w:val="center"/>
              <w:rPr>
                <w:rFonts w:ascii="宋体" w:hAnsi="宋体" w:cs="宋体"/>
              </w:rPr>
            </w:pPr>
            <w:r>
              <w:rPr>
                <w:rFonts w:ascii="宋体" w:hAnsi="宋体" w:cs="宋体" w:hint="eastAsia"/>
                <w:color w:val="000000"/>
                <w:szCs w:val="21"/>
              </w:rPr>
              <w:t>468000</w:t>
            </w:r>
          </w:p>
        </w:tc>
        <w:tc>
          <w:tcPr>
            <w:tcW w:w="947" w:type="dxa"/>
            <w:vAlign w:val="center"/>
          </w:tcPr>
          <w:p w:rsidR="003057D7" w:rsidRDefault="003057D7" w:rsidP="003057D7">
            <w:pPr>
              <w:jc w:val="center"/>
              <w:rPr>
                <w:rFonts w:ascii="宋体" w:hAnsi="宋体" w:cs="宋体"/>
              </w:rPr>
            </w:pPr>
            <w:r>
              <w:rPr>
                <w:rFonts w:ascii="宋体" w:hAnsi="宋体" w:cs="宋体" w:hint="eastAsia"/>
              </w:rPr>
              <w:t>不免税</w:t>
            </w:r>
          </w:p>
        </w:tc>
      </w:tr>
      <w:tr w:rsidR="003057D7" w:rsidTr="003057D7">
        <w:trPr>
          <w:trHeight w:val="761"/>
        </w:trPr>
        <w:tc>
          <w:tcPr>
            <w:tcW w:w="14096" w:type="dxa"/>
            <w:gridSpan w:val="9"/>
            <w:vAlign w:val="center"/>
          </w:tcPr>
          <w:p w:rsidR="003057D7" w:rsidRDefault="003057D7" w:rsidP="003057D7">
            <w:pPr>
              <w:spacing w:line="480" w:lineRule="auto"/>
              <w:jc w:val="left"/>
              <w:rPr>
                <w:rFonts w:ascii="宋体" w:hAnsi="宋体" w:cs="宋体"/>
              </w:rPr>
            </w:pPr>
            <w:r>
              <w:rPr>
                <w:rFonts w:ascii="宋体" w:hAnsi="宋体" w:cs="宋体" w:hint="eastAsia"/>
              </w:rPr>
              <w:t>合计：  小写：￥1520000.00元     大写：人民币</w:t>
            </w:r>
            <w:r>
              <w:rPr>
                <w:rFonts w:ascii="宋体" w:hAnsi="宋体" w:cs="宋体" w:hint="eastAsia"/>
                <w:b/>
                <w:bCs/>
                <w:kern w:val="0"/>
                <w:sz w:val="28"/>
                <w:szCs w:val="28"/>
              </w:rPr>
              <w:t>壹佰伍拾贰万</w:t>
            </w:r>
            <w:r>
              <w:rPr>
                <w:rFonts w:ascii="宋体" w:hAnsi="宋体" w:cs="宋体" w:hint="eastAsia"/>
              </w:rPr>
              <w:t>元整</w:t>
            </w:r>
          </w:p>
        </w:tc>
      </w:tr>
    </w:tbl>
    <w:p w:rsidR="00374D30" w:rsidRDefault="00A63FA8">
      <w:pPr>
        <w:spacing w:line="360" w:lineRule="auto"/>
        <w:jc w:val="left"/>
        <w:rPr>
          <w:rFonts w:ascii="宋体" w:hAnsi="宋体" w:cs="宋体"/>
          <w:sz w:val="24"/>
        </w:rPr>
      </w:pPr>
      <w:r>
        <w:rPr>
          <w:rFonts w:ascii="宋体" w:hAnsi="宋体" w:cs="宋体" w:hint="eastAsia"/>
          <w:kern w:val="0"/>
          <w:sz w:val="24"/>
        </w:rPr>
        <w:t xml:space="preserve">                            </w:t>
      </w:r>
      <w:r>
        <w:rPr>
          <w:rFonts w:ascii="宋体" w:hAnsi="宋体" w:cs="宋体" w:hint="eastAsia"/>
          <w:b/>
          <w:bCs/>
          <w:kern w:val="0"/>
          <w:sz w:val="28"/>
          <w:szCs w:val="28"/>
        </w:rPr>
        <w:t xml:space="preserve">     </w:t>
      </w:r>
    </w:p>
    <w:p w:rsidR="00743F3C" w:rsidRDefault="00743F3C">
      <w:pPr>
        <w:widowControl/>
        <w:jc w:val="left"/>
        <w:rPr>
          <w:rFonts w:ascii="宋体" w:hAnsi="宋体" w:cs="宋体"/>
          <w:sz w:val="28"/>
          <w:szCs w:val="28"/>
        </w:rPr>
      </w:pPr>
      <w:r>
        <w:rPr>
          <w:rFonts w:ascii="宋体" w:hAnsi="宋体" w:cs="宋体"/>
          <w:sz w:val="28"/>
          <w:szCs w:val="28"/>
        </w:rPr>
        <w:br w:type="page"/>
      </w:r>
    </w:p>
    <w:p w:rsidR="00374D30" w:rsidRDefault="00A63FA8">
      <w:pPr>
        <w:spacing w:line="360" w:lineRule="auto"/>
        <w:jc w:val="left"/>
        <w:rPr>
          <w:rFonts w:ascii="宋体" w:hAnsi="宋体" w:cs="宋体"/>
          <w:sz w:val="28"/>
          <w:szCs w:val="28"/>
        </w:rPr>
      </w:pPr>
      <w:r>
        <w:rPr>
          <w:rFonts w:ascii="宋体" w:hAnsi="宋体" w:cs="宋体" w:hint="eastAsia"/>
          <w:sz w:val="28"/>
          <w:szCs w:val="28"/>
        </w:rPr>
        <w:lastRenderedPageBreak/>
        <w:t>附件2：</w:t>
      </w:r>
    </w:p>
    <w:p w:rsidR="00374D30" w:rsidRDefault="00A63FA8">
      <w:pPr>
        <w:spacing w:line="360" w:lineRule="auto"/>
        <w:jc w:val="center"/>
      </w:pPr>
      <w:r>
        <w:rPr>
          <w:rFonts w:ascii="宋体" w:hAnsi="宋体" w:cs="宋体" w:hint="eastAsia"/>
          <w:b/>
          <w:bCs/>
          <w:kern w:val="0"/>
          <w:sz w:val="28"/>
          <w:szCs w:val="28"/>
        </w:rPr>
        <w:t>设备</w:t>
      </w:r>
      <w:r>
        <w:rPr>
          <w:rFonts w:ascii="宋体" w:hAnsi="宋体" w:cs="宋体" w:hint="eastAsia"/>
          <w:b/>
          <w:bCs/>
          <w:sz w:val="28"/>
          <w:szCs w:val="28"/>
        </w:rPr>
        <w:t>技术规格参数、功能描述及</w:t>
      </w:r>
      <w:r>
        <w:rPr>
          <w:rFonts w:ascii="宋体" w:hAnsi="宋体" w:cs="宋体" w:hint="eastAsia"/>
          <w:b/>
          <w:bCs/>
          <w:kern w:val="0"/>
          <w:sz w:val="28"/>
          <w:szCs w:val="28"/>
        </w:rPr>
        <w:t>配置清单表</w:t>
      </w:r>
    </w:p>
    <w:tbl>
      <w:tblPr>
        <w:tblW w:w="14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
        <w:gridCol w:w="1751"/>
        <w:gridCol w:w="6286"/>
        <w:gridCol w:w="844"/>
        <w:gridCol w:w="914"/>
        <w:gridCol w:w="4020"/>
      </w:tblGrid>
      <w:tr w:rsidR="00374D30">
        <w:trPr>
          <w:trHeight w:val="477"/>
          <w:jc w:val="center"/>
        </w:trPr>
        <w:tc>
          <w:tcPr>
            <w:tcW w:w="902"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序号</w:t>
            </w:r>
          </w:p>
        </w:tc>
        <w:tc>
          <w:tcPr>
            <w:tcW w:w="1751"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设备名称</w:t>
            </w:r>
          </w:p>
        </w:tc>
        <w:tc>
          <w:tcPr>
            <w:tcW w:w="6286"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具体</w:t>
            </w:r>
            <w:r>
              <w:rPr>
                <w:rFonts w:ascii="宋体" w:hAnsi="宋体" w:cs="宋体" w:hint="eastAsia"/>
                <w:b/>
                <w:bCs/>
                <w:sz w:val="28"/>
                <w:szCs w:val="28"/>
              </w:rPr>
              <w:t>技术规格参数、功能描述及</w:t>
            </w:r>
            <w:r>
              <w:rPr>
                <w:rFonts w:ascii="宋体" w:hAnsi="宋体" w:cs="宋体" w:hint="eastAsia"/>
                <w:b/>
                <w:bCs/>
                <w:kern w:val="0"/>
                <w:sz w:val="28"/>
                <w:szCs w:val="28"/>
              </w:rPr>
              <w:t>配置清单描述</w:t>
            </w:r>
          </w:p>
        </w:tc>
        <w:tc>
          <w:tcPr>
            <w:tcW w:w="844"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单位</w:t>
            </w:r>
          </w:p>
        </w:tc>
        <w:tc>
          <w:tcPr>
            <w:tcW w:w="914"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数量</w:t>
            </w:r>
          </w:p>
        </w:tc>
        <w:tc>
          <w:tcPr>
            <w:tcW w:w="4020"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生产厂家</w:t>
            </w:r>
          </w:p>
        </w:tc>
      </w:tr>
      <w:tr w:rsidR="00374D30">
        <w:trPr>
          <w:trHeight w:val="477"/>
          <w:jc w:val="center"/>
        </w:trPr>
        <w:tc>
          <w:tcPr>
            <w:tcW w:w="902"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1</w:t>
            </w:r>
          </w:p>
        </w:tc>
        <w:tc>
          <w:tcPr>
            <w:tcW w:w="1751" w:type="dxa"/>
            <w:vAlign w:val="center"/>
          </w:tcPr>
          <w:p w:rsidR="00374D30" w:rsidRDefault="00A63FA8">
            <w:pPr>
              <w:jc w:val="center"/>
              <w:rPr>
                <w:rFonts w:ascii="宋体" w:hAnsi="宋体" w:cs="宋体"/>
                <w:color w:val="000000"/>
                <w:szCs w:val="21"/>
              </w:rPr>
            </w:pPr>
            <w:r>
              <w:rPr>
                <w:rFonts w:ascii="宋体" w:hAnsi="宋体" w:cs="宋体" w:hint="eastAsia"/>
                <w:color w:val="000000"/>
                <w:szCs w:val="21"/>
              </w:rPr>
              <w:t>干式变压器本体</w:t>
            </w:r>
          </w:p>
        </w:tc>
        <w:tc>
          <w:tcPr>
            <w:tcW w:w="6286" w:type="dxa"/>
            <w:vAlign w:val="center"/>
          </w:tcPr>
          <w:p w:rsidR="00374D30" w:rsidRDefault="00A63FA8">
            <w:pPr>
              <w:jc w:val="left"/>
              <w:rPr>
                <w:rFonts w:ascii="宋体" w:hAnsi="宋体" w:cs="宋体"/>
                <w:b/>
                <w:bCs/>
                <w:kern w:val="0"/>
                <w:sz w:val="28"/>
                <w:szCs w:val="28"/>
              </w:rPr>
            </w:pPr>
            <w:r>
              <w:rPr>
                <w:rFonts w:ascii="宋体" w:hAnsi="宋体" w:cs="宋体" w:hint="eastAsia"/>
                <w:color w:val="000000"/>
                <w:szCs w:val="21"/>
              </w:rPr>
              <w:t>SCB12-1250/10/0.4，详见设备技术参数表1.1</w:t>
            </w:r>
            <w:r w:rsidR="00736DCD">
              <w:rPr>
                <w:rFonts w:ascii="宋体" w:hAnsi="宋体" w:cs="宋体" w:hint="eastAsia"/>
                <w:color w:val="000000"/>
                <w:szCs w:val="21"/>
              </w:rPr>
              <w:t>、1.3</w:t>
            </w:r>
          </w:p>
        </w:tc>
        <w:tc>
          <w:tcPr>
            <w:tcW w:w="84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台</w:t>
            </w:r>
          </w:p>
        </w:tc>
        <w:tc>
          <w:tcPr>
            <w:tcW w:w="91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2</w:t>
            </w:r>
          </w:p>
        </w:tc>
        <w:tc>
          <w:tcPr>
            <w:tcW w:w="4020" w:type="dxa"/>
            <w:vAlign w:val="center"/>
          </w:tcPr>
          <w:p w:rsidR="00374D30" w:rsidRDefault="00A63FA8">
            <w:pPr>
              <w:spacing w:line="276" w:lineRule="auto"/>
              <w:jc w:val="center"/>
              <w:rPr>
                <w:rFonts w:ascii="宋体" w:hAnsi="宋体"/>
                <w:szCs w:val="21"/>
              </w:rPr>
            </w:pPr>
            <w:r>
              <w:rPr>
                <w:rFonts w:ascii="宋体" w:hAnsi="宋体" w:cs="Arial" w:hint="eastAsia"/>
                <w:color w:val="000000"/>
                <w:szCs w:val="21"/>
              </w:rPr>
              <w:t>海南金盘智能科技股份有限公司</w:t>
            </w:r>
          </w:p>
        </w:tc>
      </w:tr>
      <w:tr w:rsidR="00374D30">
        <w:trPr>
          <w:trHeight w:val="477"/>
          <w:jc w:val="center"/>
        </w:trPr>
        <w:tc>
          <w:tcPr>
            <w:tcW w:w="902" w:type="dxa"/>
            <w:vAlign w:val="center"/>
          </w:tcPr>
          <w:p w:rsidR="00374D30" w:rsidRDefault="00A63FA8">
            <w:pPr>
              <w:spacing w:line="360" w:lineRule="auto"/>
              <w:jc w:val="center"/>
              <w:rPr>
                <w:rFonts w:ascii="宋体" w:hAnsi="宋体" w:cs="宋体"/>
                <w:b/>
                <w:bCs/>
                <w:kern w:val="0"/>
                <w:sz w:val="28"/>
                <w:szCs w:val="28"/>
              </w:rPr>
            </w:pPr>
            <w:r>
              <w:rPr>
                <w:rFonts w:ascii="宋体" w:hAnsi="宋体" w:cs="宋体" w:hint="eastAsia"/>
                <w:b/>
                <w:bCs/>
                <w:kern w:val="0"/>
                <w:sz w:val="28"/>
                <w:szCs w:val="28"/>
              </w:rPr>
              <w:t>2</w:t>
            </w:r>
          </w:p>
        </w:tc>
        <w:tc>
          <w:tcPr>
            <w:tcW w:w="1751" w:type="dxa"/>
            <w:vAlign w:val="center"/>
          </w:tcPr>
          <w:p w:rsidR="00374D30" w:rsidRDefault="00A63FA8">
            <w:pPr>
              <w:jc w:val="center"/>
              <w:rPr>
                <w:rFonts w:ascii="宋体" w:hAnsi="宋体" w:cs="宋体"/>
                <w:color w:val="000000"/>
                <w:szCs w:val="21"/>
              </w:rPr>
            </w:pPr>
            <w:r>
              <w:rPr>
                <w:rFonts w:ascii="宋体" w:hAnsi="宋体" w:cs="宋体" w:hint="eastAsia"/>
                <w:color w:val="000000"/>
                <w:szCs w:val="21"/>
              </w:rPr>
              <w:t>干式变压器本体</w:t>
            </w:r>
          </w:p>
        </w:tc>
        <w:tc>
          <w:tcPr>
            <w:tcW w:w="6286" w:type="dxa"/>
            <w:vAlign w:val="center"/>
          </w:tcPr>
          <w:p w:rsidR="00374D30" w:rsidRDefault="00A63FA8">
            <w:pPr>
              <w:jc w:val="left"/>
              <w:rPr>
                <w:rFonts w:ascii="宋体" w:hAnsi="宋体" w:cs="宋体"/>
                <w:b/>
                <w:bCs/>
                <w:kern w:val="0"/>
                <w:sz w:val="28"/>
                <w:szCs w:val="28"/>
              </w:rPr>
            </w:pPr>
            <w:r>
              <w:rPr>
                <w:rFonts w:ascii="宋体" w:hAnsi="宋体" w:cs="宋体" w:hint="eastAsia"/>
                <w:color w:val="000000"/>
                <w:szCs w:val="21"/>
              </w:rPr>
              <w:t>SCB12-1600/10/0.4，详见设备技术参数表1.2</w:t>
            </w:r>
            <w:r w:rsidR="00736DCD">
              <w:rPr>
                <w:rFonts w:ascii="宋体" w:hAnsi="宋体" w:cs="宋体" w:hint="eastAsia"/>
                <w:color w:val="000000"/>
                <w:szCs w:val="21"/>
              </w:rPr>
              <w:t>、1.3</w:t>
            </w:r>
          </w:p>
        </w:tc>
        <w:tc>
          <w:tcPr>
            <w:tcW w:w="84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台</w:t>
            </w:r>
          </w:p>
        </w:tc>
        <w:tc>
          <w:tcPr>
            <w:tcW w:w="91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2</w:t>
            </w:r>
          </w:p>
        </w:tc>
        <w:tc>
          <w:tcPr>
            <w:tcW w:w="4020"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海南金盘智能科技股份有限公司</w:t>
            </w:r>
          </w:p>
        </w:tc>
      </w:tr>
      <w:tr w:rsidR="00374D30">
        <w:trPr>
          <w:trHeight w:val="477"/>
          <w:jc w:val="center"/>
        </w:trPr>
        <w:tc>
          <w:tcPr>
            <w:tcW w:w="902" w:type="dxa"/>
            <w:vAlign w:val="center"/>
          </w:tcPr>
          <w:p w:rsidR="00374D30" w:rsidRDefault="00AB28CB">
            <w:pPr>
              <w:spacing w:line="360" w:lineRule="auto"/>
              <w:jc w:val="center"/>
              <w:rPr>
                <w:rFonts w:ascii="宋体" w:hAnsi="宋体" w:cs="宋体"/>
                <w:b/>
                <w:bCs/>
                <w:kern w:val="0"/>
                <w:sz w:val="28"/>
                <w:szCs w:val="28"/>
              </w:rPr>
            </w:pPr>
            <w:r>
              <w:rPr>
                <w:rFonts w:ascii="宋体" w:hAnsi="宋体" w:cs="宋体" w:hint="eastAsia"/>
                <w:b/>
                <w:bCs/>
                <w:kern w:val="0"/>
                <w:sz w:val="28"/>
                <w:szCs w:val="28"/>
              </w:rPr>
              <w:t>3</w:t>
            </w:r>
          </w:p>
        </w:tc>
        <w:tc>
          <w:tcPr>
            <w:tcW w:w="1751" w:type="dxa"/>
            <w:vAlign w:val="center"/>
          </w:tcPr>
          <w:p w:rsidR="00374D30" w:rsidRDefault="00A63FA8">
            <w:pPr>
              <w:jc w:val="center"/>
              <w:rPr>
                <w:rFonts w:ascii="宋体" w:hAnsi="宋体" w:cs="宋体"/>
                <w:color w:val="000000"/>
                <w:szCs w:val="21"/>
              </w:rPr>
            </w:pPr>
            <w:r>
              <w:rPr>
                <w:rFonts w:ascii="宋体" w:hAnsi="宋体" w:cs="宋体" w:hint="eastAsia"/>
                <w:color w:val="000000"/>
                <w:szCs w:val="21"/>
              </w:rPr>
              <w:t>零序互感器</w:t>
            </w:r>
          </w:p>
        </w:tc>
        <w:tc>
          <w:tcPr>
            <w:tcW w:w="6286" w:type="dxa"/>
            <w:vAlign w:val="center"/>
          </w:tcPr>
          <w:p w:rsidR="00374D30" w:rsidRDefault="00A63FA8">
            <w:pPr>
              <w:jc w:val="left"/>
              <w:rPr>
                <w:rFonts w:ascii="宋体" w:hAnsi="宋体" w:cs="宋体"/>
                <w:b/>
                <w:bCs/>
                <w:kern w:val="0"/>
                <w:sz w:val="28"/>
                <w:szCs w:val="28"/>
              </w:rPr>
            </w:pPr>
            <w:r>
              <w:rPr>
                <w:rFonts w:ascii="宋体" w:hAnsi="宋体" w:cs="宋体" w:hint="eastAsia"/>
                <w:color w:val="000000"/>
                <w:szCs w:val="21"/>
              </w:rPr>
              <w:t>CT600/5A，当电路中发生触电或漏电故障时，互感器二次侧输出零序电流，使所接二次线路上的设备保护动作(切断电源,报警等等)</w:t>
            </w:r>
          </w:p>
        </w:tc>
        <w:tc>
          <w:tcPr>
            <w:tcW w:w="84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台</w:t>
            </w:r>
          </w:p>
        </w:tc>
        <w:tc>
          <w:tcPr>
            <w:tcW w:w="914" w:type="dxa"/>
            <w:vAlign w:val="center"/>
          </w:tcPr>
          <w:p w:rsidR="00374D30" w:rsidRDefault="00A63FA8">
            <w:pPr>
              <w:spacing w:line="276" w:lineRule="auto"/>
              <w:jc w:val="center"/>
              <w:rPr>
                <w:rFonts w:ascii="宋体" w:hAnsi="宋体" w:cs="Arial"/>
                <w:color w:val="000000"/>
                <w:szCs w:val="21"/>
              </w:rPr>
            </w:pPr>
            <w:bookmarkStart w:id="20" w:name="_GoBack"/>
            <w:bookmarkEnd w:id="20"/>
            <w:r>
              <w:rPr>
                <w:rFonts w:ascii="宋体" w:hAnsi="宋体" w:cs="Arial" w:hint="eastAsia"/>
                <w:color w:val="000000"/>
                <w:szCs w:val="21"/>
              </w:rPr>
              <w:t>2</w:t>
            </w:r>
          </w:p>
        </w:tc>
        <w:tc>
          <w:tcPr>
            <w:tcW w:w="4020" w:type="dxa"/>
            <w:vAlign w:val="center"/>
          </w:tcPr>
          <w:p w:rsidR="00374D30" w:rsidRDefault="00A63FA8">
            <w:pPr>
              <w:spacing w:line="276" w:lineRule="auto"/>
              <w:ind w:leftChars="-45" w:left="-94"/>
              <w:jc w:val="center"/>
              <w:rPr>
                <w:rFonts w:ascii="宋体" w:hAnsi="宋体" w:cs="宋体"/>
                <w:szCs w:val="21"/>
              </w:rPr>
            </w:pPr>
            <w:r>
              <w:t>广东四会互感器厂有限公司</w:t>
            </w:r>
            <w:r>
              <w:rPr>
                <w:rFonts w:hint="eastAsia"/>
              </w:rPr>
              <w:t>/</w:t>
            </w:r>
            <w:r>
              <w:t>浙江天际互感器有限公司</w:t>
            </w:r>
          </w:p>
        </w:tc>
      </w:tr>
      <w:tr w:rsidR="00374D30">
        <w:trPr>
          <w:trHeight w:val="477"/>
          <w:jc w:val="center"/>
        </w:trPr>
        <w:tc>
          <w:tcPr>
            <w:tcW w:w="902" w:type="dxa"/>
            <w:vAlign w:val="center"/>
          </w:tcPr>
          <w:p w:rsidR="00374D30" w:rsidRDefault="00AB28CB">
            <w:pPr>
              <w:spacing w:line="360" w:lineRule="auto"/>
              <w:jc w:val="center"/>
              <w:rPr>
                <w:rFonts w:ascii="宋体" w:hAnsi="宋体" w:cs="宋体"/>
                <w:b/>
                <w:bCs/>
                <w:kern w:val="0"/>
                <w:sz w:val="28"/>
                <w:szCs w:val="28"/>
              </w:rPr>
            </w:pPr>
            <w:r>
              <w:rPr>
                <w:rFonts w:ascii="宋体" w:hAnsi="宋体" w:cs="宋体" w:hint="eastAsia"/>
                <w:b/>
                <w:bCs/>
                <w:kern w:val="0"/>
                <w:sz w:val="28"/>
                <w:szCs w:val="28"/>
              </w:rPr>
              <w:t>4</w:t>
            </w:r>
          </w:p>
        </w:tc>
        <w:tc>
          <w:tcPr>
            <w:tcW w:w="1751" w:type="dxa"/>
            <w:vAlign w:val="center"/>
          </w:tcPr>
          <w:p w:rsidR="00374D30" w:rsidRDefault="00A63FA8">
            <w:pPr>
              <w:jc w:val="center"/>
              <w:rPr>
                <w:rFonts w:ascii="宋体" w:hAnsi="宋体" w:cs="宋体"/>
                <w:color w:val="000000"/>
                <w:szCs w:val="21"/>
              </w:rPr>
            </w:pPr>
            <w:r>
              <w:rPr>
                <w:rFonts w:ascii="宋体" w:hAnsi="宋体" w:cs="宋体" w:hint="eastAsia"/>
                <w:color w:val="000000"/>
                <w:szCs w:val="21"/>
              </w:rPr>
              <w:t>零序互感器</w:t>
            </w:r>
          </w:p>
        </w:tc>
        <w:tc>
          <w:tcPr>
            <w:tcW w:w="6286" w:type="dxa"/>
            <w:vAlign w:val="center"/>
          </w:tcPr>
          <w:p w:rsidR="00374D30" w:rsidRDefault="00A63FA8">
            <w:pPr>
              <w:jc w:val="left"/>
              <w:rPr>
                <w:rFonts w:ascii="宋体" w:hAnsi="宋体" w:cs="宋体"/>
                <w:b/>
                <w:bCs/>
                <w:kern w:val="0"/>
                <w:sz w:val="28"/>
                <w:szCs w:val="28"/>
              </w:rPr>
            </w:pPr>
            <w:r>
              <w:rPr>
                <w:rFonts w:ascii="宋体" w:hAnsi="宋体" w:cs="宋体" w:hint="eastAsia"/>
                <w:color w:val="000000"/>
                <w:szCs w:val="21"/>
              </w:rPr>
              <w:t>CT800/5A，当电路中发生触电或漏电故障时，互感器二次侧输出零序电流，使所接二次线路上的设备保护动作(切断电源,报警等等)</w:t>
            </w:r>
          </w:p>
        </w:tc>
        <w:tc>
          <w:tcPr>
            <w:tcW w:w="84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台</w:t>
            </w:r>
          </w:p>
        </w:tc>
        <w:tc>
          <w:tcPr>
            <w:tcW w:w="91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2</w:t>
            </w:r>
          </w:p>
        </w:tc>
        <w:tc>
          <w:tcPr>
            <w:tcW w:w="4020" w:type="dxa"/>
          </w:tcPr>
          <w:p w:rsidR="00374D30" w:rsidRDefault="00A63FA8">
            <w:pPr>
              <w:spacing w:line="360" w:lineRule="auto"/>
              <w:jc w:val="center"/>
              <w:rPr>
                <w:rFonts w:ascii="宋体" w:hAnsi="宋体" w:cs="宋体"/>
                <w:b/>
                <w:bCs/>
                <w:kern w:val="0"/>
                <w:sz w:val="28"/>
                <w:szCs w:val="28"/>
              </w:rPr>
            </w:pPr>
            <w:r>
              <w:t>广东四会互感器厂有限公司</w:t>
            </w:r>
            <w:r>
              <w:rPr>
                <w:rFonts w:hint="eastAsia"/>
              </w:rPr>
              <w:t>/</w:t>
            </w:r>
            <w:r>
              <w:t>浙江天际互感器有限公司</w:t>
            </w:r>
          </w:p>
        </w:tc>
      </w:tr>
      <w:tr w:rsidR="00374D30">
        <w:trPr>
          <w:trHeight w:val="477"/>
          <w:jc w:val="center"/>
        </w:trPr>
        <w:tc>
          <w:tcPr>
            <w:tcW w:w="902" w:type="dxa"/>
            <w:vAlign w:val="center"/>
          </w:tcPr>
          <w:p w:rsidR="00374D30" w:rsidRDefault="00AB28CB">
            <w:pPr>
              <w:spacing w:line="360" w:lineRule="auto"/>
              <w:jc w:val="center"/>
              <w:rPr>
                <w:rFonts w:ascii="宋体" w:hAnsi="宋体" w:cs="宋体"/>
                <w:b/>
                <w:bCs/>
                <w:kern w:val="0"/>
                <w:sz w:val="28"/>
                <w:szCs w:val="28"/>
              </w:rPr>
            </w:pPr>
            <w:r>
              <w:rPr>
                <w:rFonts w:ascii="宋体" w:hAnsi="宋体" w:cs="宋体" w:hint="eastAsia"/>
                <w:b/>
                <w:bCs/>
                <w:kern w:val="0"/>
                <w:sz w:val="28"/>
                <w:szCs w:val="28"/>
              </w:rPr>
              <w:t>5</w:t>
            </w:r>
          </w:p>
        </w:tc>
        <w:tc>
          <w:tcPr>
            <w:tcW w:w="1751" w:type="dxa"/>
            <w:vAlign w:val="center"/>
          </w:tcPr>
          <w:p w:rsidR="00374D30" w:rsidRDefault="00A63FA8">
            <w:pPr>
              <w:jc w:val="center"/>
              <w:rPr>
                <w:rFonts w:ascii="宋体" w:hAnsi="宋体" w:cs="宋体"/>
                <w:color w:val="000000"/>
                <w:szCs w:val="21"/>
              </w:rPr>
            </w:pPr>
            <w:r>
              <w:rPr>
                <w:rFonts w:ascii="宋体" w:hAnsi="宋体" w:cs="宋体" w:hint="eastAsia"/>
                <w:color w:val="000000"/>
                <w:szCs w:val="21"/>
              </w:rPr>
              <w:t>柴油发电机</w:t>
            </w:r>
          </w:p>
        </w:tc>
        <w:tc>
          <w:tcPr>
            <w:tcW w:w="6286" w:type="dxa"/>
            <w:vAlign w:val="center"/>
          </w:tcPr>
          <w:p w:rsidR="00374D30" w:rsidRDefault="00A63FA8" w:rsidP="00C200AF">
            <w:pPr>
              <w:jc w:val="left"/>
              <w:rPr>
                <w:rFonts w:ascii="宋体" w:hAnsi="宋体" w:cs="宋体"/>
                <w:b/>
                <w:bCs/>
                <w:kern w:val="0"/>
                <w:sz w:val="28"/>
                <w:szCs w:val="28"/>
              </w:rPr>
            </w:pPr>
            <w:r>
              <w:rPr>
                <w:rFonts w:ascii="宋体" w:hAnsi="宋体" w:cs="宋体" w:hint="eastAsia"/>
                <w:color w:val="000000"/>
                <w:szCs w:val="21"/>
              </w:rPr>
              <w:t>650KW，详见设备技术参数表1.</w:t>
            </w:r>
            <w:r w:rsidR="00C200AF">
              <w:rPr>
                <w:rFonts w:ascii="宋体" w:hAnsi="宋体" w:cs="宋体" w:hint="eastAsia"/>
                <w:color w:val="000000"/>
                <w:szCs w:val="21"/>
              </w:rPr>
              <w:t>4</w:t>
            </w:r>
            <w:r>
              <w:rPr>
                <w:rFonts w:ascii="宋体" w:hAnsi="宋体" w:cs="宋体" w:hint="eastAsia"/>
                <w:color w:val="000000"/>
                <w:szCs w:val="21"/>
              </w:rPr>
              <w:t>.1</w:t>
            </w:r>
          </w:p>
        </w:tc>
        <w:tc>
          <w:tcPr>
            <w:tcW w:w="84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台</w:t>
            </w:r>
          </w:p>
        </w:tc>
        <w:tc>
          <w:tcPr>
            <w:tcW w:w="91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1</w:t>
            </w:r>
          </w:p>
        </w:tc>
        <w:tc>
          <w:tcPr>
            <w:tcW w:w="4020" w:type="dxa"/>
            <w:vAlign w:val="center"/>
          </w:tcPr>
          <w:p w:rsidR="00374D30" w:rsidRDefault="00A63FA8">
            <w:pPr>
              <w:spacing w:line="360" w:lineRule="auto"/>
              <w:jc w:val="center"/>
            </w:pPr>
            <w:r>
              <w:rPr>
                <w:rFonts w:hint="eastAsia"/>
              </w:rPr>
              <w:t>四川合信恒业电气设备有限公司</w:t>
            </w:r>
          </w:p>
        </w:tc>
      </w:tr>
      <w:tr w:rsidR="00374D30">
        <w:trPr>
          <w:trHeight w:val="484"/>
          <w:jc w:val="center"/>
        </w:trPr>
        <w:tc>
          <w:tcPr>
            <w:tcW w:w="902" w:type="dxa"/>
            <w:vAlign w:val="center"/>
          </w:tcPr>
          <w:p w:rsidR="00374D30" w:rsidRDefault="00AB28CB">
            <w:pPr>
              <w:spacing w:line="360" w:lineRule="auto"/>
              <w:jc w:val="center"/>
              <w:rPr>
                <w:rFonts w:ascii="宋体" w:hAnsi="宋体" w:cs="宋体"/>
                <w:b/>
                <w:bCs/>
                <w:kern w:val="0"/>
                <w:sz w:val="28"/>
                <w:szCs w:val="28"/>
              </w:rPr>
            </w:pPr>
            <w:r>
              <w:rPr>
                <w:rFonts w:ascii="宋体" w:hAnsi="宋体" w:cs="宋体" w:hint="eastAsia"/>
                <w:b/>
                <w:bCs/>
                <w:kern w:val="0"/>
                <w:sz w:val="28"/>
                <w:szCs w:val="28"/>
              </w:rPr>
              <w:t>6</w:t>
            </w:r>
          </w:p>
        </w:tc>
        <w:tc>
          <w:tcPr>
            <w:tcW w:w="1751" w:type="dxa"/>
            <w:vAlign w:val="center"/>
          </w:tcPr>
          <w:p w:rsidR="00374D30" w:rsidRDefault="00A63FA8">
            <w:pPr>
              <w:jc w:val="center"/>
              <w:rPr>
                <w:rFonts w:ascii="宋体" w:hAnsi="宋体" w:cs="宋体"/>
                <w:color w:val="000000"/>
                <w:szCs w:val="21"/>
              </w:rPr>
            </w:pPr>
            <w:r>
              <w:rPr>
                <w:rFonts w:ascii="宋体" w:hAnsi="宋体" w:cs="宋体" w:hint="eastAsia"/>
                <w:color w:val="000000"/>
                <w:szCs w:val="21"/>
              </w:rPr>
              <w:t>柴油发电机</w:t>
            </w:r>
          </w:p>
        </w:tc>
        <w:tc>
          <w:tcPr>
            <w:tcW w:w="6286" w:type="dxa"/>
            <w:vAlign w:val="center"/>
          </w:tcPr>
          <w:p w:rsidR="00374D30" w:rsidRDefault="00A63FA8" w:rsidP="00C200AF">
            <w:pPr>
              <w:jc w:val="left"/>
              <w:rPr>
                <w:rFonts w:ascii="宋体" w:hAnsi="宋体" w:cs="宋体"/>
                <w:b/>
                <w:bCs/>
                <w:kern w:val="0"/>
                <w:sz w:val="28"/>
                <w:szCs w:val="28"/>
              </w:rPr>
            </w:pPr>
            <w:r>
              <w:rPr>
                <w:rFonts w:ascii="宋体" w:hAnsi="宋体" w:cs="宋体" w:hint="eastAsia"/>
                <w:color w:val="000000"/>
                <w:szCs w:val="21"/>
              </w:rPr>
              <w:t>1000KW，详见设备技术参数表1.</w:t>
            </w:r>
            <w:r w:rsidR="00C200AF">
              <w:rPr>
                <w:rFonts w:ascii="宋体" w:hAnsi="宋体" w:cs="宋体" w:hint="eastAsia"/>
                <w:color w:val="000000"/>
                <w:szCs w:val="21"/>
              </w:rPr>
              <w:t>4</w:t>
            </w:r>
            <w:r>
              <w:rPr>
                <w:rFonts w:ascii="宋体" w:hAnsi="宋体" w:cs="宋体" w:hint="eastAsia"/>
                <w:color w:val="000000"/>
                <w:szCs w:val="21"/>
              </w:rPr>
              <w:t>.2</w:t>
            </w:r>
          </w:p>
        </w:tc>
        <w:tc>
          <w:tcPr>
            <w:tcW w:w="84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台</w:t>
            </w:r>
          </w:p>
        </w:tc>
        <w:tc>
          <w:tcPr>
            <w:tcW w:w="914" w:type="dxa"/>
            <w:vAlign w:val="center"/>
          </w:tcPr>
          <w:p w:rsidR="00374D30" w:rsidRDefault="00A63FA8">
            <w:pPr>
              <w:spacing w:line="276" w:lineRule="auto"/>
              <w:jc w:val="center"/>
              <w:rPr>
                <w:rFonts w:ascii="宋体" w:hAnsi="宋体" w:cs="Arial"/>
                <w:color w:val="000000"/>
                <w:szCs w:val="21"/>
              </w:rPr>
            </w:pPr>
            <w:r>
              <w:rPr>
                <w:rFonts w:ascii="宋体" w:hAnsi="宋体" w:cs="Arial" w:hint="eastAsia"/>
                <w:color w:val="000000"/>
                <w:szCs w:val="21"/>
              </w:rPr>
              <w:t>1</w:t>
            </w:r>
          </w:p>
        </w:tc>
        <w:tc>
          <w:tcPr>
            <w:tcW w:w="4020" w:type="dxa"/>
            <w:vAlign w:val="center"/>
          </w:tcPr>
          <w:p w:rsidR="00374D30" w:rsidRDefault="00A63FA8">
            <w:pPr>
              <w:spacing w:line="360" w:lineRule="auto"/>
              <w:jc w:val="center"/>
            </w:pPr>
            <w:r>
              <w:rPr>
                <w:rFonts w:hint="eastAsia"/>
              </w:rPr>
              <w:t>四川合信恒业电气设备有限公司</w:t>
            </w:r>
          </w:p>
        </w:tc>
      </w:tr>
    </w:tbl>
    <w:p w:rsidR="00374D30" w:rsidRDefault="00374D30">
      <w:pPr>
        <w:pStyle w:val="a0"/>
        <w:sectPr w:rsidR="00374D30">
          <w:pgSz w:w="16838" w:h="11906" w:orient="landscape"/>
          <w:pgMar w:top="1797" w:right="1440" w:bottom="1797" w:left="1440" w:header="851" w:footer="992" w:gutter="0"/>
          <w:cols w:space="720"/>
          <w:docGrid w:type="linesAndChars" w:linePitch="312"/>
        </w:sectPr>
      </w:pPr>
    </w:p>
    <w:p w:rsidR="00374D30" w:rsidRDefault="00A63FA8">
      <w:pPr>
        <w:pStyle w:val="2"/>
      </w:pPr>
      <w:bookmarkStart w:id="21" w:name="_Toc15614"/>
      <w:r>
        <w:rPr>
          <w:rFonts w:hint="eastAsia"/>
        </w:rPr>
        <w:lastRenderedPageBreak/>
        <w:t>设备技术参数表</w:t>
      </w:r>
      <w:bookmarkEnd w:id="21"/>
    </w:p>
    <w:p w:rsidR="00374D30" w:rsidRDefault="00A63FA8">
      <w:pPr>
        <w:pStyle w:val="3"/>
      </w:pPr>
      <w:bookmarkStart w:id="22" w:name="_Toc4145"/>
      <w:r>
        <w:rPr>
          <w:rFonts w:hint="eastAsia"/>
        </w:rPr>
        <w:t>1.1 SCB12-1250/10</w:t>
      </w:r>
      <w:r>
        <w:rPr>
          <w:rFonts w:hint="eastAsia"/>
        </w:rPr>
        <w:t>技术参数表</w:t>
      </w:r>
      <w:bookmarkEnd w:id="22"/>
    </w:p>
    <w:tbl>
      <w:tblPr>
        <w:tblW w:w="455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04"/>
        <w:gridCol w:w="3872"/>
        <w:gridCol w:w="2998"/>
      </w:tblGrid>
      <w:tr w:rsidR="00374D30">
        <w:trPr>
          <w:trHeight w:val="454"/>
          <w:jc w:val="center"/>
        </w:trPr>
        <w:tc>
          <w:tcPr>
            <w:tcW w:w="581" w:type="pct"/>
            <w:vAlign w:val="center"/>
          </w:tcPr>
          <w:p w:rsidR="00374D30" w:rsidRDefault="00A63FA8">
            <w:pPr>
              <w:jc w:val="center"/>
            </w:pPr>
            <w:r>
              <w:rPr>
                <w:rFonts w:hint="eastAsia"/>
              </w:rPr>
              <w:t>序号</w:t>
            </w:r>
          </w:p>
        </w:tc>
        <w:tc>
          <w:tcPr>
            <w:tcW w:w="2490" w:type="pct"/>
            <w:vAlign w:val="center"/>
          </w:tcPr>
          <w:p w:rsidR="00374D30" w:rsidRDefault="00A63FA8">
            <w:pPr>
              <w:jc w:val="center"/>
            </w:pPr>
            <w:r>
              <w:t>型式</w:t>
            </w:r>
          </w:p>
        </w:tc>
        <w:tc>
          <w:tcPr>
            <w:tcW w:w="1928" w:type="pct"/>
            <w:vAlign w:val="center"/>
          </w:tcPr>
          <w:p w:rsidR="00374D30" w:rsidRDefault="00A63FA8">
            <w:pPr>
              <w:jc w:val="center"/>
            </w:pPr>
            <w:r>
              <w:t>10kV</w:t>
            </w:r>
            <w:r>
              <w:t>三相干式变压器</w:t>
            </w:r>
          </w:p>
        </w:tc>
      </w:tr>
      <w:tr w:rsidR="00374D30">
        <w:trPr>
          <w:trHeight w:val="454"/>
          <w:jc w:val="center"/>
        </w:trPr>
        <w:tc>
          <w:tcPr>
            <w:tcW w:w="581" w:type="pct"/>
            <w:vAlign w:val="center"/>
          </w:tcPr>
          <w:p w:rsidR="00374D30" w:rsidRDefault="00A63FA8">
            <w:pPr>
              <w:jc w:val="center"/>
            </w:pPr>
            <w:r>
              <w:rPr>
                <w:rFonts w:hint="eastAsia"/>
              </w:rPr>
              <w:t>1</w:t>
            </w:r>
          </w:p>
        </w:tc>
        <w:tc>
          <w:tcPr>
            <w:tcW w:w="2490" w:type="pct"/>
            <w:vAlign w:val="center"/>
          </w:tcPr>
          <w:p w:rsidR="00374D30" w:rsidRDefault="00A63FA8">
            <w:r>
              <w:t>规格型号</w:t>
            </w:r>
          </w:p>
        </w:tc>
        <w:tc>
          <w:tcPr>
            <w:tcW w:w="1928" w:type="pct"/>
            <w:vAlign w:val="center"/>
          </w:tcPr>
          <w:p w:rsidR="00374D30" w:rsidRDefault="00A63FA8">
            <w:pPr>
              <w:jc w:val="center"/>
            </w:pPr>
            <w:r>
              <w:t>SCB1</w:t>
            </w:r>
            <w:r>
              <w:rPr>
                <w:rFonts w:hint="eastAsia"/>
              </w:rPr>
              <w:t>2</w:t>
            </w:r>
            <w:r>
              <w:t>-1</w:t>
            </w:r>
            <w:r>
              <w:rPr>
                <w:rFonts w:hint="eastAsia"/>
              </w:rPr>
              <w:t>25</w:t>
            </w:r>
            <w:r>
              <w:t>0/10</w:t>
            </w:r>
          </w:p>
        </w:tc>
      </w:tr>
      <w:tr w:rsidR="00374D30">
        <w:trPr>
          <w:trHeight w:val="454"/>
          <w:jc w:val="center"/>
        </w:trPr>
        <w:tc>
          <w:tcPr>
            <w:tcW w:w="581" w:type="pct"/>
            <w:vAlign w:val="center"/>
          </w:tcPr>
          <w:p w:rsidR="00374D30" w:rsidRDefault="00A63FA8">
            <w:pPr>
              <w:jc w:val="center"/>
            </w:pPr>
            <w:r>
              <w:rPr>
                <w:rFonts w:hint="eastAsia"/>
              </w:rPr>
              <w:t>2</w:t>
            </w:r>
          </w:p>
        </w:tc>
        <w:tc>
          <w:tcPr>
            <w:tcW w:w="2490" w:type="pct"/>
            <w:vAlign w:val="center"/>
          </w:tcPr>
          <w:p w:rsidR="00374D30" w:rsidRDefault="00A63FA8">
            <w:r>
              <w:t>额定容量</w:t>
            </w:r>
            <w:r>
              <w:t>(</w:t>
            </w:r>
            <w:proofErr w:type="spellStart"/>
            <w:r>
              <w:t>kVA</w:t>
            </w:r>
            <w:proofErr w:type="spellEnd"/>
            <w:r>
              <w:t>)</w:t>
            </w:r>
          </w:p>
        </w:tc>
        <w:tc>
          <w:tcPr>
            <w:tcW w:w="1928" w:type="pct"/>
            <w:vAlign w:val="center"/>
          </w:tcPr>
          <w:p w:rsidR="00374D30" w:rsidRDefault="00A63FA8">
            <w:pPr>
              <w:jc w:val="center"/>
            </w:pPr>
            <w:r>
              <w:t>1</w:t>
            </w:r>
            <w:r>
              <w:rPr>
                <w:rFonts w:hint="eastAsia"/>
              </w:rPr>
              <w:t>25</w:t>
            </w:r>
            <w:r>
              <w:t>0</w:t>
            </w:r>
          </w:p>
        </w:tc>
      </w:tr>
      <w:tr w:rsidR="00374D30">
        <w:trPr>
          <w:trHeight w:val="454"/>
          <w:jc w:val="center"/>
        </w:trPr>
        <w:tc>
          <w:tcPr>
            <w:tcW w:w="581" w:type="pct"/>
            <w:vAlign w:val="center"/>
          </w:tcPr>
          <w:p w:rsidR="00374D30" w:rsidRDefault="00A63FA8">
            <w:pPr>
              <w:jc w:val="center"/>
            </w:pPr>
            <w:r>
              <w:rPr>
                <w:rFonts w:hint="eastAsia"/>
              </w:rPr>
              <w:t>3</w:t>
            </w:r>
          </w:p>
        </w:tc>
        <w:tc>
          <w:tcPr>
            <w:tcW w:w="2490" w:type="pct"/>
            <w:vAlign w:val="center"/>
          </w:tcPr>
          <w:p w:rsidR="00374D30" w:rsidRDefault="00A63FA8">
            <w:r>
              <w:t>额定电压</w:t>
            </w:r>
            <w:r>
              <w:t>(kV)</w:t>
            </w:r>
          </w:p>
        </w:tc>
        <w:tc>
          <w:tcPr>
            <w:tcW w:w="1928" w:type="pct"/>
            <w:vAlign w:val="center"/>
          </w:tcPr>
          <w:p w:rsidR="00374D30" w:rsidRDefault="00A63FA8">
            <w:pPr>
              <w:jc w:val="center"/>
            </w:pPr>
            <w:r>
              <w:t>10/0.4</w:t>
            </w:r>
          </w:p>
        </w:tc>
      </w:tr>
      <w:tr w:rsidR="00374D30">
        <w:trPr>
          <w:trHeight w:val="454"/>
          <w:jc w:val="center"/>
        </w:trPr>
        <w:tc>
          <w:tcPr>
            <w:tcW w:w="581" w:type="pct"/>
            <w:vAlign w:val="center"/>
          </w:tcPr>
          <w:p w:rsidR="00374D30" w:rsidRDefault="00A63FA8">
            <w:pPr>
              <w:jc w:val="center"/>
            </w:pPr>
            <w:r>
              <w:rPr>
                <w:rFonts w:hint="eastAsia"/>
              </w:rPr>
              <w:t>4</w:t>
            </w:r>
          </w:p>
        </w:tc>
        <w:tc>
          <w:tcPr>
            <w:tcW w:w="2490" w:type="pct"/>
            <w:vAlign w:val="center"/>
          </w:tcPr>
          <w:p w:rsidR="00374D30" w:rsidRDefault="00A63FA8">
            <w:r>
              <w:t>调压方式</w:t>
            </w:r>
          </w:p>
        </w:tc>
        <w:tc>
          <w:tcPr>
            <w:tcW w:w="1928" w:type="pct"/>
            <w:vAlign w:val="center"/>
          </w:tcPr>
          <w:p w:rsidR="00374D30" w:rsidRDefault="00A63FA8">
            <w:pPr>
              <w:jc w:val="center"/>
            </w:pPr>
            <w:r>
              <w:t>无励磁调压</w:t>
            </w:r>
          </w:p>
        </w:tc>
      </w:tr>
      <w:tr w:rsidR="00374D30">
        <w:trPr>
          <w:trHeight w:val="454"/>
          <w:jc w:val="center"/>
        </w:trPr>
        <w:tc>
          <w:tcPr>
            <w:tcW w:w="581" w:type="pct"/>
            <w:vAlign w:val="center"/>
          </w:tcPr>
          <w:p w:rsidR="00374D30" w:rsidRDefault="00A63FA8">
            <w:pPr>
              <w:jc w:val="center"/>
            </w:pPr>
            <w:r>
              <w:rPr>
                <w:rFonts w:hint="eastAsia"/>
              </w:rPr>
              <w:t>5</w:t>
            </w:r>
          </w:p>
        </w:tc>
        <w:tc>
          <w:tcPr>
            <w:tcW w:w="2490" w:type="pct"/>
            <w:vAlign w:val="center"/>
          </w:tcPr>
          <w:p w:rsidR="00374D30" w:rsidRDefault="00A63FA8">
            <w:r>
              <w:t>相数</w:t>
            </w:r>
          </w:p>
        </w:tc>
        <w:tc>
          <w:tcPr>
            <w:tcW w:w="1928" w:type="pct"/>
            <w:vAlign w:val="center"/>
          </w:tcPr>
          <w:p w:rsidR="00374D30" w:rsidRDefault="00A63FA8">
            <w:pPr>
              <w:jc w:val="center"/>
            </w:pPr>
            <w:r>
              <w:t>三相</w:t>
            </w:r>
          </w:p>
        </w:tc>
      </w:tr>
      <w:tr w:rsidR="00374D30">
        <w:trPr>
          <w:trHeight w:val="454"/>
          <w:jc w:val="center"/>
        </w:trPr>
        <w:tc>
          <w:tcPr>
            <w:tcW w:w="581" w:type="pct"/>
            <w:vAlign w:val="center"/>
          </w:tcPr>
          <w:p w:rsidR="00374D30" w:rsidRDefault="00A63FA8">
            <w:pPr>
              <w:jc w:val="center"/>
            </w:pPr>
            <w:r>
              <w:rPr>
                <w:rFonts w:hint="eastAsia"/>
              </w:rPr>
              <w:t>6</w:t>
            </w:r>
          </w:p>
        </w:tc>
        <w:tc>
          <w:tcPr>
            <w:tcW w:w="2490" w:type="pct"/>
            <w:vAlign w:val="center"/>
          </w:tcPr>
          <w:p w:rsidR="00374D30" w:rsidRDefault="00A63FA8">
            <w:r>
              <w:t>频率</w:t>
            </w:r>
            <w:r>
              <w:t>(Hz)</w:t>
            </w:r>
          </w:p>
        </w:tc>
        <w:tc>
          <w:tcPr>
            <w:tcW w:w="1928" w:type="pct"/>
            <w:vAlign w:val="center"/>
          </w:tcPr>
          <w:p w:rsidR="00374D30" w:rsidRDefault="00A63FA8">
            <w:pPr>
              <w:jc w:val="center"/>
            </w:pPr>
            <w:r>
              <w:t>50</w:t>
            </w:r>
          </w:p>
        </w:tc>
      </w:tr>
      <w:tr w:rsidR="00374D30">
        <w:trPr>
          <w:trHeight w:val="454"/>
          <w:jc w:val="center"/>
        </w:trPr>
        <w:tc>
          <w:tcPr>
            <w:tcW w:w="581" w:type="pct"/>
            <w:vAlign w:val="center"/>
          </w:tcPr>
          <w:p w:rsidR="00374D30" w:rsidRDefault="00A63FA8">
            <w:pPr>
              <w:jc w:val="center"/>
            </w:pPr>
            <w:r>
              <w:rPr>
                <w:rFonts w:hint="eastAsia"/>
              </w:rPr>
              <w:t>7</w:t>
            </w:r>
          </w:p>
        </w:tc>
        <w:tc>
          <w:tcPr>
            <w:tcW w:w="2490" w:type="pct"/>
            <w:vAlign w:val="center"/>
          </w:tcPr>
          <w:p w:rsidR="00374D30" w:rsidRDefault="00A63FA8">
            <w:r>
              <w:t>绝缘水平（</w:t>
            </w:r>
            <w:r>
              <w:t>kV</w:t>
            </w:r>
            <w:r>
              <w:t>）</w:t>
            </w:r>
          </w:p>
        </w:tc>
        <w:tc>
          <w:tcPr>
            <w:tcW w:w="1928" w:type="pct"/>
            <w:vAlign w:val="center"/>
          </w:tcPr>
          <w:p w:rsidR="00374D30" w:rsidRDefault="00A63FA8">
            <w:pPr>
              <w:jc w:val="center"/>
            </w:pPr>
            <w:r>
              <w:t>LI75AC35/LI-AC5</w:t>
            </w:r>
          </w:p>
        </w:tc>
      </w:tr>
      <w:tr w:rsidR="00374D30">
        <w:trPr>
          <w:trHeight w:val="454"/>
          <w:jc w:val="center"/>
        </w:trPr>
        <w:tc>
          <w:tcPr>
            <w:tcW w:w="581" w:type="pct"/>
            <w:vAlign w:val="center"/>
          </w:tcPr>
          <w:p w:rsidR="00374D30" w:rsidRDefault="00A63FA8">
            <w:pPr>
              <w:jc w:val="center"/>
            </w:pPr>
            <w:r>
              <w:rPr>
                <w:rFonts w:hint="eastAsia"/>
              </w:rPr>
              <w:t>8</w:t>
            </w:r>
          </w:p>
        </w:tc>
        <w:tc>
          <w:tcPr>
            <w:tcW w:w="2490" w:type="pct"/>
            <w:vAlign w:val="center"/>
          </w:tcPr>
          <w:p w:rsidR="00374D30" w:rsidRDefault="00A63FA8">
            <w:r>
              <w:t>联接组别</w:t>
            </w:r>
          </w:p>
        </w:tc>
        <w:tc>
          <w:tcPr>
            <w:tcW w:w="1928" w:type="pct"/>
            <w:vAlign w:val="center"/>
          </w:tcPr>
          <w:p w:rsidR="00374D30" w:rsidRDefault="00A63FA8">
            <w:pPr>
              <w:jc w:val="center"/>
            </w:pPr>
            <w:r>
              <w:t>Dyn11</w:t>
            </w:r>
          </w:p>
        </w:tc>
      </w:tr>
      <w:tr w:rsidR="00374D30">
        <w:trPr>
          <w:trHeight w:val="454"/>
          <w:jc w:val="center"/>
        </w:trPr>
        <w:tc>
          <w:tcPr>
            <w:tcW w:w="581" w:type="pct"/>
            <w:vAlign w:val="center"/>
          </w:tcPr>
          <w:p w:rsidR="00374D30" w:rsidRDefault="00A63FA8">
            <w:pPr>
              <w:jc w:val="center"/>
            </w:pPr>
            <w:r>
              <w:rPr>
                <w:rFonts w:hint="eastAsia"/>
              </w:rPr>
              <w:t>9</w:t>
            </w:r>
          </w:p>
        </w:tc>
        <w:tc>
          <w:tcPr>
            <w:tcW w:w="2490" w:type="pct"/>
            <w:vAlign w:val="center"/>
          </w:tcPr>
          <w:p w:rsidR="00374D30" w:rsidRDefault="00A63FA8">
            <w:r>
              <w:t>短路阻抗</w:t>
            </w:r>
            <w:r>
              <w:t>(%)</w:t>
            </w:r>
          </w:p>
        </w:tc>
        <w:tc>
          <w:tcPr>
            <w:tcW w:w="1928" w:type="pct"/>
            <w:vAlign w:val="center"/>
          </w:tcPr>
          <w:p w:rsidR="00374D30" w:rsidRDefault="00A63FA8">
            <w:pPr>
              <w:jc w:val="center"/>
            </w:pPr>
            <w:r>
              <w:rPr>
                <w:rFonts w:hint="eastAsia"/>
              </w:rPr>
              <w:t>6%</w:t>
            </w:r>
          </w:p>
        </w:tc>
      </w:tr>
      <w:tr w:rsidR="00374D30">
        <w:trPr>
          <w:trHeight w:val="454"/>
          <w:jc w:val="center"/>
        </w:trPr>
        <w:tc>
          <w:tcPr>
            <w:tcW w:w="581" w:type="pct"/>
            <w:vAlign w:val="center"/>
          </w:tcPr>
          <w:p w:rsidR="00374D30" w:rsidRDefault="00A63FA8">
            <w:pPr>
              <w:jc w:val="center"/>
            </w:pPr>
            <w:r>
              <w:rPr>
                <w:rFonts w:hint="eastAsia"/>
              </w:rPr>
              <w:t>10</w:t>
            </w:r>
          </w:p>
        </w:tc>
        <w:tc>
          <w:tcPr>
            <w:tcW w:w="2490" w:type="pct"/>
            <w:vAlign w:val="center"/>
          </w:tcPr>
          <w:p w:rsidR="00374D30" w:rsidRDefault="00A63FA8">
            <w:r>
              <w:t>分接范围</w:t>
            </w:r>
          </w:p>
        </w:tc>
        <w:tc>
          <w:tcPr>
            <w:tcW w:w="1928" w:type="pct"/>
            <w:vAlign w:val="center"/>
          </w:tcPr>
          <w:p w:rsidR="00374D30" w:rsidRDefault="00A63FA8">
            <w:pPr>
              <w:jc w:val="center"/>
            </w:pPr>
            <w:r>
              <w:t>±2×2.5%</w:t>
            </w:r>
          </w:p>
        </w:tc>
      </w:tr>
      <w:tr w:rsidR="00374D30">
        <w:trPr>
          <w:trHeight w:val="454"/>
          <w:jc w:val="center"/>
        </w:trPr>
        <w:tc>
          <w:tcPr>
            <w:tcW w:w="581" w:type="pct"/>
            <w:vAlign w:val="center"/>
          </w:tcPr>
          <w:p w:rsidR="00374D30" w:rsidRDefault="00A63FA8">
            <w:pPr>
              <w:jc w:val="center"/>
            </w:pPr>
            <w:r>
              <w:rPr>
                <w:rFonts w:hint="eastAsia"/>
              </w:rPr>
              <w:t>11</w:t>
            </w:r>
          </w:p>
        </w:tc>
        <w:tc>
          <w:tcPr>
            <w:tcW w:w="2490" w:type="pct"/>
            <w:vAlign w:val="center"/>
          </w:tcPr>
          <w:p w:rsidR="00374D30" w:rsidRDefault="00A63FA8">
            <w:r>
              <w:t>绝缘耐热等级</w:t>
            </w:r>
          </w:p>
        </w:tc>
        <w:tc>
          <w:tcPr>
            <w:tcW w:w="1928" w:type="pct"/>
            <w:vAlign w:val="center"/>
          </w:tcPr>
          <w:p w:rsidR="00374D30" w:rsidRDefault="00A63FA8">
            <w:pPr>
              <w:jc w:val="center"/>
            </w:pPr>
            <w:r>
              <w:rPr>
                <w:rFonts w:hint="eastAsia"/>
              </w:rPr>
              <w:t>H</w:t>
            </w:r>
            <w:r>
              <w:t>级</w:t>
            </w:r>
          </w:p>
        </w:tc>
      </w:tr>
      <w:tr w:rsidR="00374D30">
        <w:trPr>
          <w:trHeight w:val="454"/>
          <w:jc w:val="center"/>
        </w:trPr>
        <w:tc>
          <w:tcPr>
            <w:tcW w:w="581" w:type="pct"/>
            <w:vAlign w:val="center"/>
          </w:tcPr>
          <w:p w:rsidR="00374D30" w:rsidRDefault="00A63FA8">
            <w:pPr>
              <w:jc w:val="center"/>
            </w:pPr>
            <w:r>
              <w:rPr>
                <w:rFonts w:hint="eastAsia"/>
              </w:rPr>
              <w:t>12</w:t>
            </w:r>
          </w:p>
        </w:tc>
        <w:tc>
          <w:tcPr>
            <w:tcW w:w="2490" w:type="pct"/>
            <w:vAlign w:val="center"/>
          </w:tcPr>
          <w:p w:rsidR="00374D30" w:rsidRDefault="00A63FA8">
            <w:r>
              <w:t>冷却方式</w:t>
            </w:r>
          </w:p>
        </w:tc>
        <w:tc>
          <w:tcPr>
            <w:tcW w:w="1928" w:type="pct"/>
            <w:vAlign w:val="center"/>
          </w:tcPr>
          <w:p w:rsidR="00374D30" w:rsidRDefault="00A63FA8">
            <w:pPr>
              <w:jc w:val="center"/>
            </w:pPr>
            <w:r>
              <w:t>AN/AF</w:t>
            </w:r>
          </w:p>
        </w:tc>
      </w:tr>
      <w:tr w:rsidR="00374D30">
        <w:trPr>
          <w:trHeight w:val="454"/>
          <w:jc w:val="center"/>
        </w:trPr>
        <w:tc>
          <w:tcPr>
            <w:tcW w:w="581" w:type="pct"/>
            <w:vAlign w:val="center"/>
          </w:tcPr>
          <w:p w:rsidR="00374D30" w:rsidRDefault="00A63FA8">
            <w:pPr>
              <w:jc w:val="center"/>
            </w:pPr>
            <w:r>
              <w:rPr>
                <w:rFonts w:hint="eastAsia"/>
              </w:rPr>
              <w:t>13</w:t>
            </w:r>
          </w:p>
        </w:tc>
        <w:tc>
          <w:tcPr>
            <w:tcW w:w="2490" w:type="pct"/>
            <w:vAlign w:val="center"/>
          </w:tcPr>
          <w:p w:rsidR="00374D30" w:rsidRDefault="00A63FA8">
            <w:r>
              <w:t>空载电流</w:t>
            </w:r>
            <w:r>
              <w:t>(%)</w:t>
            </w:r>
          </w:p>
        </w:tc>
        <w:tc>
          <w:tcPr>
            <w:tcW w:w="1928" w:type="pct"/>
            <w:vAlign w:val="center"/>
          </w:tcPr>
          <w:p w:rsidR="00374D30" w:rsidRDefault="00A63FA8">
            <w:pPr>
              <w:jc w:val="center"/>
            </w:pPr>
            <w:r>
              <w:rPr>
                <w:rFonts w:hint="eastAsia"/>
              </w:rPr>
              <w:t>0.6</w:t>
            </w:r>
          </w:p>
        </w:tc>
      </w:tr>
      <w:tr w:rsidR="00374D30">
        <w:trPr>
          <w:trHeight w:val="454"/>
          <w:jc w:val="center"/>
        </w:trPr>
        <w:tc>
          <w:tcPr>
            <w:tcW w:w="581" w:type="pct"/>
            <w:vAlign w:val="center"/>
          </w:tcPr>
          <w:p w:rsidR="00374D30" w:rsidRDefault="00A63FA8">
            <w:pPr>
              <w:jc w:val="center"/>
            </w:pPr>
            <w:r>
              <w:rPr>
                <w:rFonts w:hint="eastAsia"/>
              </w:rPr>
              <w:t>14</w:t>
            </w:r>
          </w:p>
        </w:tc>
        <w:tc>
          <w:tcPr>
            <w:tcW w:w="2490" w:type="pct"/>
            <w:vAlign w:val="center"/>
          </w:tcPr>
          <w:p w:rsidR="00374D30" w:rsidRDefault="00A63FA8">
            <w:r>
              <w:t>空载损耗</w:t>
            </w:r>
            <w:r>
              <w:t>(W)</w:t>
            </w:r>
          </w:p>
        </w:tc>
        <w:tc>
          <w:tcPr>
            <w:tcW w:w="1928" w:type="pct"/>
            <w:vAlign w:val="center"/>
          </w:tcPr>
          <w:p w:rsidR="00374D30" w:rsidRDefault="00A63FA8">
            <w:pPr>
              <w:jc w:val="center"/>
              <w:rPr>
                <w:dstrike/>
                <w:szCs w:val="21"/>
              </w:rPr>
            </w:pPr>
            <w:r>
              <w:rPr>
                <w:rFonts w:hint="eastAsia"/>
                <w:szCs w:val="21"/>
              </w:rPr>
              <w:t>1670</w:t>
            </w:r>
          </w:p>
        </w:tc>
      </w:tr>
      <w:tr w:rsidR="00374D30">
        <w:trPr>
          <w:trHeight w:val="454"/>
          <w:jc w:val="center"/>
        </w:trPr>
        <w:tc>
          <w:tcPr>
            <w:tcW w:w="581" w:type="pct"/>
            <w:vAlign w:val="center"/>
          </w:tcPr>
          <w:p w:rsidR="00374D30" w:rsidRDefault="00A63FA8">
            <w:pPr>
              <w:jc w:val="center"/>
            </w:pPr>
            <w:r>
              <w:rPr>
                <w:rFonts w:hint="eastAsia"/>
              </w:rPr>
              <w:t>15</w:t>
            </w:r>
          </w:p>
        </w:tc>
        <w:tc>
          <w:tcPr>
            <w:tcW w:w="2490" w:type="pct"/>
            <w:vAlign w:val="center"/>
          </w:tcPr>
          <w:p w:rsidR="00374D30" w:rsidRDefault="00A63FA8">
            <w:r>
              <w:t>负载损耗（</w:t>
            </w:r>
            <w:r>
              <w:rPr>
                <w:rFonts w:hint="eastAsia"/>
              </w:rPr>
              <w:t>120</w:t>
            </w:r>
            <w:r>
              <w:sym w:font="Symbol" w:char="F0B0"/>
            </w:r>
            <w:r>
              <w:t>C</w:t>
            </w:r>
            <w:r>
              <w:t>）</w:t>
            </w:r>
            <w:r>
              <w:t>(W)</w:t>
            </w:r>
          </w:p>
        </w:tc>
        <w:tc>
          <w:tcPr>
            <w:tcW w:w="1928" w:type="pct"/>
            <w:vAlign w:val="center"/>
          </w:tcPr>
          <w:p w:rsidR="00374D30" w:rsidRDefault="00A63FA8">
            <w:pPr>
              <w:jc w:val="center"/>
              <w:rPr>
                <w:dstrike/>
                <w:szCs w:val="21"/>
              </w:rPr>
            </w:pPr>
            <w:r>
              <w:rPr>
                <w:rFonts w:hint="eastAsia"/>
                <w:szCs w:val="21"/>
              </w:rPr>
              <w:t>9690</w:t>
            </w:r>
          </w:p>
        </w:tc>
      </w:tr>
      <w:tr w:rsidR="00374D30">
        <w:trPr>
          <w:trHeight w:val="454"/>
          <w:jc w:val="center"/>
        </w:trPr>
        <w:tc>
          <w:tcPr>
            <w:tcW w:w="581" w:type="pct"/>
            <w:vAlign w:val="center"/>
          </w:tcPr>
          <w:p w:rsidR="00374D30" w:rsidRDefault="00A63FA8">
            <w:pPr>
              <w:jc w:val="center"/>
            </w:pPr>
            <w:r>
              <w:rPr>
                <w:rFonts w:hint="eastAsia"/>
              </w:rPr>
              <w:t>16</w:t>
            </w:r>
          </w:p>
        </w:tc>
        <w:tc>
          <w:tcPr>
            <w:tcW w:w="2490" w:type="pct"/>
            <w:vAlign w:val="center"/>
          </w:tcPr>
          <w:p w:rsidR="00374D30" w:rsidRDefault="00A63FA8">
            <w:r>
              <w:t>温升限值</w:t>
            </w:r>
            <w:r>
              <w:t>(K)</w:t>
            </w:r>
          </w:p>
        </w:tc>
        <w:tc>
          <w:tcPr>
            <w:tcW w:w="1928" w:type="pct"/>
            <w:vAlign w:val="center"/>
          </w:tcPr>
          <w:p w:rsidR="00374D30" w:rsidRDefault="00A63FA8">
            <w:pPr>
              <w:jc w:val="center"/>
            </w:pPr>
            <w:r>
              <w:t>1</w:t>
            </w:r>
            <w:r>
              <w:rPr>
                <w:rFonts w:hint="eastAsia"/>
              </w:rPr>
              <w:t>25</w:t>
            </w:r>
          </w:p>
        </w:tc>
      </w:tr>
      <w:tr w:rsidR="00374D30">
        <w:trPr>
          <w:trHeight w:val="454"/>
          <w:jc w:val="center"/>
        </w:trPr>
        <w:tc>
          <w:tcPr>
            <w:tcW w:w="581" w:type="pct"/>
            <w:vAlign w:val="center"/>
          </w:tcPr>
          <w:p w:rsidR="00374D30" w:rsidRDefault="00A63FA8">
            <w:pPr>
              <w:jc w:val="center"/>
            </w:pPr>
            <w:r>
              <w:rPr>
                <w:rFonts w:hint="eastAsia"/>
              </w:rPr>
              <w:t>17</w:t>
            </w:r>
          </w:p>
        </w:tc>
        <w:tc>
          <w:tcPr>
            <w:tcW w:w="2490" w:type="pct"/>
            <w:vAlign w:val="center"/>
          </w:tcPr>
          <w:p w:rsidR="00374D30" w:rsidRDefault="00A63FA8">
            <w:r>
              <w:t>噪声水平</w:t>
            </w:r>
            <w:r>
              <w:t>(</w:t>
            </w:r>
            <w:r>
              <w:t>距外壳</w:t>
            </w:r>
            <w:r>
              <w:t>1m</w:t>
            </w:r>
            <w:r>
              <w:t>处</w:t>
            </w:r>
            <w:r>
              <w:t>)(dB</w:t>
            </w:r>
            <w:r>
              <w:t>，</w:t>
            </w:r>
            <w:proofErr w:type="spellStart"/>
            <w:r>
              <w:t>LpA</w:t>
            </w:r>
            <w:proofErr w:type="spellEnd"/>
            <w:r>
              <w:t>)</w:t>
            </w:r>
          </w:p>
        </w:tc>
        <w:tc>
          <w:tcPr>
            <w:tcW w:w="1928" w:type="pct"/>
            <w:vAlign w:val="center"/>
          </w:tcPr>
          <w:p w:rsidR="00374D30" w:rsidRDefault="00A63FA8">
            <w:pPr>
              <w:jc w:val="center"/>
            </w:pPr>
            <w:r>
              <w:rPr>
                <w:rFonts w:hint="eastAsia"/>
              </w:rPr>
              <w:t>48</w:t>
            </w:r>
          </w:p>
        </w:tc>
      </w:tr>
      <w:tr w:rsidR="00374D30">
        <w:trPr>
          <w:trHeight w:val="454"/>
          <w:jc w:val="center"/>
        </w:trPr>
        <w:tc>
          <w:tcPr>
            <w:tcW w:w="581" w:type="pct"/>
            <w:vAlign w:val="center"/>
          </w:tcPr>
          <w:p w:rsidR="00374D30" w:rsidRDefault="00A63FA8">
            <w:pPr>
              <w:jc w:val="center"/>
            </w:pPr>
            <w:r>
              <w:rPr>
                <w:rFonts w:hint="eastAsia"/>
              </w:rPr>
              <w:t>18</w:t>
            </w:r>
          </w:p>
        </w:tc>
        <w:tc>
          <w:tcPr>
            <w:tcW w:w="2490" w:type="pct"/>
            <w:vAlign w:val="center"/>
          </w:tcPr>
          <w:p w:rsidR="00374D30" w:rsidRDefault="00A63FA8">
            <w:r>
              <w:t>局部放电</w:t>
            </w:r>
            <w:r>
              <w:t>(</w:t>
            </w:r>
            <w:proofErr w:type="spellStart"/>
            <w:r>
              <w:t>pC</w:t>
            </w:r>
            <w:proofErr w:type="spellEnd"/>
            <w:r>
              <w:t>)</w:t>
            </w:r>
          </w:p>
        </w:tc>
        <w:tc>
          <w:tcPr>
            <w:tcW w:w="1928" w:type="pct"/>
            <w:vAlign w:val="center"/>
          </w:tcPr>
          <w:p w:rsidR="00374D30" w:rsidRDefault="00A63FA8">
            <w:pPr>
              <w:jc w:val="center"/>
            </w:pPr>
            <w:r>
              <w:rPr>
                <w:rFonts w:hint="eastAsia"/>
              </w:rPr>
              <w:t>≤</w:t>
            </w:r>
            <w:r>
              <w:t>5</w:t>
            </w:r>
          </w:p>
        </w:tc>
      </w:tr>
      <w:tr w:rsidR="00374D30">
        <w:trPr>
          <w:trHeight w:val="454"/>
          <w:jc w:val="center"/>
        </w:trPr>
        <w:tc>
          <w:tcPr>
            <w:tcW w:w="581" w:type="pct"/>
            <w:vAlign w:val="center"/>
          </w:tcPr>
          <w:p w:rsidR="00374D30" w:rsidRDefault="00A63FA8">
            <w:pPr>
              <w:jc w:val="center"/>
            </w:pPr>
            <w:r>
              <w:rPr>
                <w:rFonts w:hint="eastAsia"/>
              </w:rPr>
              <w:t>19</w:t>
            </w:r>
          </w:p>
        </w:tc>
        <w:tc>
          <w:tcPr>
            <w:tcW w:w="2490" w:type="pct"/>
            <w:vAlign w:val="center"/>
          </w:tcPr>
          <w:p w:rsidR="00374D30" w:rsidRDefault="00A63FA8">
            <w:r>
              <w:t>防护等级</w:t>
            </w:r>
          </w:p>
        </w:tc>
        <w:tc>
          <w:tcPr>
            <w:tcW w:w="1928" w:type="pct"/>
            <w:vAlign w:val="center"/>
          </w:tcPr>
          <w:p w:rsidR="00374D30" w:rsidRDefault="00A63FA8">
            <w:pPr>
              <w:jc w:val="center"/>
            </w:pPr>
            <w:r>
              <w:rPr>
                <w:rFonts w:hint="eastAsia"/>
              </w:rPr>
              <w:t>IP20</w:t>
            </w:r>
          </w:p>
        </w:tc>
      </w:tr>
      <w:tr w:rsidR="00374D30">
        <w:trPr>
          <w:trHeight w:val="454"/>
          <w:jc w:val="center"/>
        </w:trPr>
        <w:tc>
          <w:tcPr>
            <w:tcW w:w="581" w:type="pct"/>
            <w:vAlign w:val="center"/>
          </w:tcPr>
          <w:p w:rsidR="00374D30" w:rsidRDefault="00A63FA8">
            <w:pPr>
              <w:jc w:val="center"/>
            </w:pPr>
            <w:r>
              <w:rPr>
                <w:rFonts w:hint="eastAsia"/>
              </w:rPr>
              <w:t>20</w:t>
            </w:r>
          </w:p>
        </w:tc>
        <w:tc>
          <w:tcPr>
            <w:tcW w:w="2490" w:type="pct"/>
            <w:vAlign w:val="center"/>
          </w:tcPr>
          <w:p w:rsidR="00374D30" w:rsidRDefault="00A63FA8">
            <w:r>
              <w:t>变压器重量</w:t>
            </w:r>
            <w:r>
              <w:t>(kg)</w:t>
            </w:r>
          </w:p>
        </w:tc>
        <w:tc>
          <w:tcPr>
            <w:tcW w:w="1928" w:type="pct"/>
            <w:vAlign w:val="center"/>
          </w:tcPr>
          <w:p w:rsidR="00374D30" w:rsidRDefault="00A63FA8">
            <w:pPr>
              <w:jc w:val="center"/>
              <w:rPr>
                <w:dstrike/>
                <w:szCs w:val="21"/>
              </w:rPr>
            </w:pPr>
            <w:r>
              <w:rPr>
                <w:rFonts w:hint="eastAsia"/>
                <w:szCs w:val="21"/>
              </w:rPr>
              <w:t>2940kg</w:t>
            </w:r>
          </w:p>
        </w:tc>
      </w:tr>
      <w:tr w:rsidR="00374D30">
        <w:trPr>
          <w:trHeight w:val="454"/>
          <w:jc w:val="center"/>
        </w:trPr>
        <w:tc>
          <w:tcPr>
            <w:tcW w:w="581" w:type="pct"/>
            <w:vAlign w:val="center"/>
          </w:tcPr>
          <w:p w:rsidR="00374D30" w:rsidRDefault="00A63FA8">
            <w:pPr>
              <w:jc w:val="center"/>
            </w:pPr>
            <w:r>
              <w:rPr>
                <w:rFonts w:hint="eastAsia"/>
              </w:rPr>
              <w:t>21</w:t>
            </w:r>
          </w:p>
        </w:tc>
        <w:tc>
          <w:tcPr>
            <w:tcW w:w="2490" w:type="pct"/>
            <w:vAlign w:val="center"/>
          </w:tcPr>
          <w:p w:rsidR="00374D30" w:rsidRDefault="00A63FA8">
            <w:r>
              <w:t>变压器外形尺寸（长</w:t>
            </w:r>
            <w:r>
              <w:t>*</w:t>
            </w:r>
            <w:r>
              <w:t>宽</w:t>
            </w:r>
            <w:r>
              <w:t>*</w:t>
            </w:r>
            <w:r>
              <w:t>高）</w:t>
            </w:r>
            <w:r>
              <w:t>mm</w:t>
            </w:r>
          </w:p>
        </w:tc>
        <w:tc>
          <w:tcPr>
            <w:tcW w:w="1928" w:type="pct"/>
            <w:vAlign w:val="center"/>
          </w:tcPr>
          <w:p w:rsidR="00374D30" w:rsidRDefault="00A63FA8">
            <w:pPr>
              <w:jc w:val="center"/>
            </w:pPr>
            <w:r>
              <w:rPr>
                <w:rFonts w:hint="eastAsia"/>
              </w:rPr>
              <w:t>1550*920*1340</w:t>
            </w:r>
          </w:p>
        </w:tc>
      </w:tr>
      <w:tr w:rsidR="00374D30">
        <w:trPr>
          <w:trHeight w:val="454"/>
          <w:jc w:val="center"/>
        </w:trPr>
        <w:tc>
          <w:tcPr>
            <w:tcW w:w="581" w:type="pct"/>
            <w:vAlign w:val="center"/>
          </w:tcPr>
          <w:p w:rsidR="00374D30" w:rsidRDefault="00A63FA8">
            <w:pPr>
              <w:jc w:val="center"/>
            </w:pPr>
            <w:r>
              <w:rPr>
                <w:rFonts w:hint="eastAsia"/>
              </w:rPr>
              <w:t>22</w:t>
            </w:r>
          </w:p>
        </w:tc>
        <w:tc>
          <w:tcPr>
            <w:tcW w:w="2490" w:type="pct"/>
            <w:vAlign w:val="center"/>
          </w:tcPr>
          <w:p w:rsidR="00374D30" w:rsidRDefault="00A63FA8">
            <w:r>
              <w:t>变压器外壳尺寸（长</w:t>
            </w:r>
            <w:r>
              <w:t>*</w:t>
            </w:r>
            <w:r>
              <w:t>宽</w:t>
            </w:r>
            <w:r>
              <w:t>*</w:t>
            </w:r>
            <w:r>
              <w:t>高）</w:t>
            </w:r>
            <w:r>
              <w:t>mm</w:t>
            </w:r>
          </w:p>
        </w:tc>
        <w:tc>
          <w:tcPr>
            <w:tcW w:w="1928" w:type="pct"/>
            <w:vAlign w:val="center"/>
          </w:tcPr>
          <w:p w:rsidR="00374D30" w:rsidRDefault="00A63FA8">
            <w:pPr>
              <w:jc w:val="center"/>
              <w:rPr>
                <w:dstrike/>
                <w:szCs w:val="21"/>
              </w:rPr>
            </w:pPr>
            <w:r>
              <w:rPr>
                <w:rFonts w:hint="eastAsia"/>
                <w:szCs w:val="21"/>
              </w:rPr>
              <w:t>1950*1450*2300</w:t>
            </w:r>
          </w:p>
        </w:tc>
      </w:tr>
      <w:tr w:rsidR="00374D30">
        <w:trPr>
          <w:trHeight w:val="454"/>
          <w:jc w:val="center"/>
        </w:trPr>
        <w:tc>
          <w:tcPr>
            <w:tcW w:w="581" w:type="pct"/>
            <w:vAlign w:val="center"/>
          </w:tcPr>
          <w:p w:rsidR="00374D30" w:rsidRDefault="00A63FA8">
            <w:pPr>
              <w:jc w:val="center"/>
            </w:pPr>
            <w:r>
              <w:rPr>
                <w:rFonts w:hint="eastAsia"/>
              </w:rPr>
              <w:t>23</w:t>
            </w:r>
          </w:p>
        </w:tc>
        <w:tc>
          <w:tcPr>
            <w:tcW w:w="2490" w:type="pct"/>
            <w:vAlign w:val="center"/>
          </w:tcPr>
          <w:p w:rsidR="00374D30" w:rsidRDefault="00A63FA8">
            <w:r>
              <w:t>使用寿命</w:t>
            </w:r>
            <w:r>
              <w:t>(</w:t>
            </w:r>
            <w:r>
              <w:t>正常使用情况下</w:t>
            </w:r>
            <w:r>
              <w:t>)(</w:t>
            </w:r>
            <w:r>
              <w:t>年</w:t>
            </w:r>
            <w:r>
              <w:t>)</w:t>
            </w:r>
          </w:p>
        </w:tc>
        <w:tc>
          <w:tcPr>
            <w:tcW w:w="1928" w:type="pct"/>
            <w:vAlign w:val="center"/>
          </w:tcPr>
          <w:p w:rsidR="00374D30" w:rsidRDefault="00A63FA8">
            <w:pPr>
              <w:jc w:val="center"/>
            </w:pPr>
            <w:r>
              <w:t xml:space="preserve">≥30 </w:t>
            </w:r>
          </w:p>
        </w:tc>
      </w:tr>
    </w:tbl>
    <w:p w:rsidR="00374D30" w:rsidRDefault="00374D30"/>
    <w:p w:rsidR="00374D30" w:rsidRDefault="00A63FA8">
      <w:pPr>
        <w:pStyle w:val="3"/>
      </w:pPr>
      <w:r>
        <w:br w:type="page"/>
      </w:r>
      <w:bookmarkStart w:id="23" w:name="_Toc8516"/>
      <w:r>
        <w:rPr>
          <w:rFonts w:hint="eastAsia"/>
        </w:rPr>
        <w:lastRenderedPageBreak/>
        <w:t>1.2 SCB12-1600/10</w:t>
      </w:r>
      <w:r>
        <w:rPr>
          <w:rFonts w:hint="eastAsia"/>
        </w:rPr>
        <w:t>技术参数表</w:t>
      </w:r>
      <w:bookmarkEnd w:id="23"/>
    </w:p>
    <w:tbl>
      <w:tblPr>
        <w:tblW w:w="455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04"/>
        <w:gridCol w:w="3872"/>
        <w:gridCol w:w="2998"/>
      </w:tblGrid>
      <w:tr w:rsidR="00374D30">
        <w:trPr>
          <w:trHeight w:val="454"/>
          <w:jc w:val="center"/>
        </w:trPr>
        <w:tc>
          <w:tcPr>
            <w:tcW w:w="581" w:type="pct"/>
            <w:vAlign w:val="center"/>
          </w:tcPr>
          <w:p w:rsidR="00374D30" w:rsidRDefault="00A63FA8">
            <w:pPr>
              <w:jc w:val="center"/>
            </w:pPr>
            <w:r>
              <w:rPr>
                <w:rFonts w:hint="eastAsia"/>
              </w:rPr>
              <w:t>序号</w:t>
            </w:r>
          </w:p>
        </w:tc>
        <w:tc>
          <w:tcPr>
            <w:tcW w:w="2490" w:type="pct"/>
            <w:vAlign w:val="center"/>
          </w:tcPr>
          <w:p w:rsidR="00374D30" w:rsidRDefault="00A63FA8">
            <w:pPr>
              <w:jc w:val="center"/>
            </w:pPr>
            <w:r>
              <w:t>型式</w:t>
            </w:r>
          </w:p>
        </w:tc>
        <w:tc>
          <w:tcPr>
            <w:tcW w:w="1928" w:type="pct"/>
            <w:vAlign w:val="center"/>
          </w:tcPr>
          <w:p w:rsidR="00374D30" w:rsidRDefault="00A63FA8">
            <w:pPr>
              <w:jc w:val="center"/>
            </w:pPr>
            <w:r>
              <w:t>10kV</w:t>
            </w:r>
            <w:r>
              <w:t>三相干式变压器</w:t>
            </w:r>
          </w:p>
        </w:tc>
      </w:tr>
      <w:tr w:rsidR="00374D30">
        <w:trPr>
          <w:trHeight w:val="454"/>
          <w:jc w:val="center"/>
        </w:trPr>
        <w:tc>
          <w:tcPr>
            <w:tcW w:w="581" w:type="pct"/>
            <w:vAlign w:val="center"/>
          </w:tcPr>
          <w:p w:rsidR="00374D30" w:rsidRDefault="00A63FA8">
            <w:pPr>
              <w:jc w:val="center"/>
            </w:pPr>
            <w:r>
              <w:rPr>
                <w:rFonts w:hint="eastAsia"/>
              </w:rPr>
              <w:t>1</w:t>
            </w:r>
          </w:p>
        </w:tc>
        <w:tc>
          <w:tcPr>
            <w:tcW w:w="2490" w:type="pct"/>
            <w:vAlign w:val="center"/>
          </w:tcPr>
          <w:p w:rsidR="00374D30" w:rsidRDefault="00A63FA8">
            <w:r>
              <w:t>规格型号</w:t>
            </w:r>
          </w:p>
        </w:tc>
        <w:tc>
          <w:tcPr>
            <w:tcW w:w="1928" w:type="pct"/>
            <w:vAlign w:val="center"/>
          </w:tcPr>
          <w:p w:rsidR="00374D30" w:rsidRDefault="00A63FA8">
            <w:pPr>
              <w:jc w:val="center"/>
            </w:pPr>
            <w:r>
              <w:t>SCB1</w:t>
            </w:r>
            <w:r>
              <w:rPr>
                <w:rFonts w:hint="eastAsia"/>
              </w:rPr>
              <w:t>2</w:t>
            </w:r>
            <w:r>
              <w:t>-1</w:t>
            </w:r>
            <w:r>
              <w:rPr>
                <w:rFonts w:hint="eastAsia"/>
              </w:rPr>
              <w:t>60</w:t>
            </w:r>
            <w:r>
              <w:t>0/10</w:t>
            </w:r>
          </w:p>
        </w:tc>
      </w:tr>
      <w:tr w:rsidR="00374D30">
        <w:trPr>
          <w:trHeight w:val="454"/>
          <w:jc w:val="center"/>
        </w:trPr>
        <w:tc>
          <w:tcPr>
            <w:tcW w:w="581" w:type="pct"/>
            <w:vAlign w:val="center"/>
          </w:tcPr>
          <w:p w:rsidR="00374D30" w:rsidRDefault="00A63FA8">
            <w:pPr>
              <w:jc w:val="center"/>
            </w:pPr>
            <w:r>
              <w:rPr>
                <w:rFonts w:hint="eastAsia"/>
              </w:rPr>
              <w:t>2</w:t>
            </w:r>
          </w:p>
        </w:tc>
        <w:tc>
          <w:tcPr>
            <w:tcW w:w="2490" w:type="pct"/>
            <w:vAlign w:val="center"/>
          </w:tcPr>
          <w:p w:rsidR="00374D30" w:rsidRDefault="00A63FA8">
            <w:r>
              <w:t>额定容量</w:t>
            </w:r>
            <w:r>
              <w:t>(</w:t>
            </w:r>
            <w:proofErr w:type="spellStart"/>
            <w:r>
              <w:t>kVA</w:t>
            </w:r>
            <w:proofErr w:type="spellEnd"/>
            <w:r>
              <w:t>)</w:t>
            </w:r>
          </w:p>
        </w:tc>
        <w:tc>
          <w:tcPr>
            <w:tcW w:w="1928" w:type="pct"/>
            <w:vAlign w:val="center"/>
          </w:tcPr>
          <w:p w:rsidR="00374D30" w:rsidRDefault="00A63FA8">
            <w:pPr>
              <w:jc w:val="center"/>
            </w:pPr>
            <w:r>
              <w:t>1</w:t>
            </w:r>
            <w:r>
              <w:rPr>
                <w:rFonts w:hint="eastAsia"/>
              </w:rPr>
              <w:t>60</w:t>
            </w:r>
            <w:r>
              <w:t>0</w:t>
            </w:r>
          </w:p>
        </w:tc>
      </w:tr>
      <w:tr w:rsidR="00374D30">
        <w:trPr>
          <w:trHeight w:val="454"/>
          <w:jc w:val="center"/>
        </w:trPr>
        <w:tc>
          <w:tcPr>
            <w:tcW w:w="581" w:type="pct"/>
            <w:vAlign w:val="center"/>
          </w:tcPr>
          <w:p w:rsidR="00374D30" w:rsidRDefault="00A63FA8">
            <w:pPr>
              <w:jc w:val="center"/>
            </w:pPr>
            <w:r>
              <w:rPr>
                <w:rFonts w:hint="eastAsia"/>
              </w:rPr>
              <w:t>3</w:t>
            </w:r>
          </w:p>
        </w:tc>
        <w:tc>
          <w:tcPr>
            <w:tcW w:w="2490" w:type="pct"/>
            <w:vAlign w:val="center"/>
          </w:tcPr>
          <w:p w:rsidR="00374D30" w:rsidRDefault="00A63FA8">
            <w:r>
              <w:t>额定电压</w:t>
            </w:r>
            <w:r>
              <w:t>(kV)</w:t>
            </w:r>
          </w:p>
        </w:tc>
        <w:tc>
          <w:tcPr>
            <w:tcW w:w="1928" w:type="pct"/>
            <w:vAlign w:val="center"/>
          </w:tcPr>
          <w:p w:rsidR="00374D30" w:rsidRDefault="00A63FA8">
            <w:pPr>
              <w:jc w:val="center"/>
            </w:pPr>
            <w:r>
              <w:t>10/0.4</w:t>
            </w:r>
          </w:p>
        </w:tc>
      </w:tr>
      <w:tr w:rsidR="00374D30">
        <w:trPr>
          <w:trHeight w:val="454"/>
          <w:jc w:val="center"/>
        </w:trPr>
        <w:tc>
          <w:tcPr>
            <w:tcW w:w="581" w:type="pct"/>
            <w:vAlign w:val="center"/>
          </w:tcPr>
          <w:p w:rsidR="00374D30" w:rsidRDefault="00A63FA8">
            <w:pPr>
              <w:jc w:val="center"/>
            </w:pPr>
            <w:r>
              <w:rPr>
                <w:rFonts w:hint="eastAsia"/>
              </w:rPr>
              <w:t>4</w:t>
            </w:r>
          </w:p>
        </w:tc>
        <w:tc>
          <w:tcPr>
            <w:tcW w:w="2490" w:type="pct"/>
            <w:vAlign w:val="center"/>
          </w:tcPr>
          <w:p w:rsidR="00374D30" w:rsidRDefault="00A63FA8">
            <w:r>
              <w:t>调压方式</w:t>
            </w:r>
          </w:p>
        </w:tc>
        <w:tc>
          <w:tcPr>
            <w:tcW w:w="1928" w:type="pct"/>
            <w:vAlign w:val="center"/>
          </w:tcPr>
          <w:p w:rsidR="00374D30" w:rsidRDefault="00A63FA8">
            <w:pPr>
              <w:jc w:val="center"/>
            </w:pPr>
            <w:r>
              <w:t>无励磁调压</w:t>
            </w:r>
          </w:p>
        </w:tc>
      </w:tr>
      <w:tr w:rsidR="00374D30">
        <w:trPr>
          <w:trHeight w:val="454"/>
          <w:jc w:val="center"/>
        </w:trPr>
        <w:tc>
          <w:tcPr>
            <w:tcW w:w="581" w:type="pct"/>
            <w:vAlign w:val="center"/>
          </w:tcPr>
          <w:p w:rsidR="00374D30" w:rsidRDefault="00A63FA8">
            <w:pPr>
              <w:jc w:val="center"/>
            </w:pPr>
            <w:r>
              <w:rPr>
                <w:rFonts w:hint="eastAsia"/>
              </w:rPr>
              <w:t>5</w:t>
            </w:r>
          </w:p>
        </w:tc>
        <w:tc>
          <w:tcPr>
            <w:tcW w:w="2490" w:type="pct"/>
            <w:vAlign w:val="center"/>
          </w:tcPr>
          <w:p w:rsidR="00374D30" w:rsidRDefault="00A63FA8">
            <w:r>
              <w:t>相数</w:t>
            </w:r>
          </w:p>
        </w:tc>
        <w:tc>
          <w:tcPr>
            <w:tcW w:w="1928" w:type="pct"/>
            <w:vAlign w:val="center"/>
          </w:tcPr>
          <w:p w:rsidR="00374D30" w:rsidRDefault="00A63FA8">
            <w:pPr>
              <w:jc w:val="center"/>
            </w:pPr>
            <w:r>
              <w:t>三相</w:t>
            </w:r>
          </w:p>
        </w:tc>
      </w:tr>
      <w:tr w:rsidR="00374D30">
        <w:trPr>
          <w:trHeight w:val="454"/>
          <w:jc w:val="center"/>
        </w:trPr>
        <w:tc>
          <w:tcPr>
            <w:tcW w:w="581" w:type="pct"/>
            <w:vAlign w:val="center"/>
          </w:tcPr>
          <w:p w:rsidR="00374D30" w:rsidRDefault="00A63FA8">
            <w:pPr>
              <w:jc w:val="center"/>
            </w:pPr>
            <w:r>
              <w:rPr>
                <w:rFonts w:hint="eastAsia"/>
              </w:rPr>
              <w:t>6</w:t>
            </w:r>
          </w:p>
        </w:tc>
        <w:tc>
          <w:tcPr>
            <w:tcW w:w="2490" w:type="pct"/>
            <w:vAlign w:val="center"/>
          </w:tcPr>
          <w:p w:rsidR="00374D30" w:rsidRDefault="00A63FA8">
            <w:r>
              <w:t>频率</w:t>
            </w:r>
            <w:r>
              <w:t>(Hz)</w:t>
            </w:r>
          </w:p>
        </w:tc>
        <w:tc>
          <w:tcPr>
            <w:tcW w:w="1928" w:type="pct"/>
            <w:vAlign w:val="center"/>
          </w:tcPr>
          <w:p w:rsidR="00374D30" w:rsidRDefault="00A63FA8">
            <w:pPr>
              <w:jc w:val="center"/>
            </w:pPr>
            <w:r>
              <w:t>50</w:t>
            </w:r>
          </w:p>
        </w:tc>
      </w:tr>
      <w:tr w:rsidR="00374D30">
        <w:trPr>
          <w:trHeight w:val="454"/>
          <w:jc w:val="center"/>
        </w:trPr>
        <w:tc>
          <w:tcPr>
            <w:tcW w:w="581" w:type="pct"/>
            <w:vAlign w:val="center"/>
          </w:tcPr>
          <w:p w:rsidR="00374D30" w:rsidRDefault="00A63FA8">
            <w:pPr>
              <w:jc w:val="center"/>
            </w:pPr>
            <w:r>
              <w:rPr>
                <w:rFonts w:hint="eastAsia"/>
              </w:rPr>
              <w:t>7</w:t>
            </w:r>
          </w:p>
        </w:tc>
        <w:tc>
          <w:tcPr>
            <w:tcW w:w="2490" w:type="pct"/>
            <w:vAlign w:val="center"/>
          </w:tcPr>
          <w:p w:rsidR="00374D30" w:rsidRDefault="00A63FA8">
            <w:r>
              <w:t>绝缘水平（</w:t>
            </w:r>
            <w:r>
              <w:t>kV</w:t>
            </w:r>
            <w:r>
              <w:t>）</w:t>
            </w:r>
          </w:p>
        </w:tc>
        <w:tc>
          <w:tcPr>
            <w:tcW w:w="1928" w:type="pct"/>
            <w:vAlign w:val="center"/>
          </w:tcPr>
          <w:p w:rsidR="00374D30" w:rsidRDefault="00A63FA8">
            <w:pPr>
              <w:jc w:val="center"/>
            </w:pPr>
            <w:r>
              <w:t>LI75AC35/LI-AC5</w:t>
            </w:r>
          </w:p>
        </w:tc>
      </w:tr>
      <w:tr w:rsidR="00374D30">
        <w:trPr>
          <w:trHeight w:val="454"/>
          <w:jc w:val="center"/>
        </w:trPr>
        <w:tc>
          <w:tcPr>
            <w:tcW w:w="581" w:type="pct"/>
            <w:vAlign w:val="center"/>
          </w:tcPr>
          <w:p w:rsidR="00374D30" w:rsidRDefault="00A63FA8">
            <w:pPr>
              <w:jc w:val="center"/>
            </w:pPr>
            <w:r>
              <w:rPr>
                <w:rFonts w:hint="eastAsia"/>
              </w:rPr>
              <w:t>8</w:t>
            </w:r>
          </w:p>
        </w:tc>
        <w:tc>
          <w:tcPr>
            <w:tcW w:w="2490" w:type="pct"/>
            <w:vAlign w:val="center"/>
          </w:tcPr>
          <w:p w:rsidR="00374D30" w:rsidRDefault="00A63FA8">
            <w:r>
              <w:t>联接组别</w:t>
            </w:r>
          </w:p>
        </w:tc>
        <w:tc>
          <w:tcPr>
            <w:tcW w:w="1928" w:type="pct"/>
            <w:vAlign w:val="center"/>
          </w:tcPr>
          <w:p w:rsidR="00374D30" w:rsidRDefault="00A63FA8">
            <w:pPr>
              <w:jc w:val="center"/>
            </w:pPr>
            <w:r>
              <w:t>Dyn11</w:t>
            </w:r>
          </w:p>
        </w:tc>
      </w:tr>
      <w:tr w:rsidR="00374D30">
        <w:trPr>
          <w:trHeight w:val="454"/>
          <w:jc w:val="center"/>
        </w:trPr>
        <w:tc>
          <w:tcPr>
            <w:tcW w:w="581" w:type="pct"/>
            <w:vAlign w:val="center"/>
          </w:tcPr>
          <w:p w:rsidR="00374D30" w:rsidRDefault="00A63FA8">
            <w:pPr>
              <w:jc w:val="center"/>
            </w:pPr>
            <w:r>
              <w:rPr>
                <w:rFonts w:hint="eastAsia"/>
              </w:rPr>
              <w:t>9</w:t>
            </w:r>
          </w:p>
        </w:tc>
        <w:tc>
          <w:tcPr>
            <w:tcW w:w="2490" w:type="pct"/>
            <w:vAlign w:val="center"/>
          </w:tcPr>
          <w:p w:rsidR="00374D30" w:rsidRDefault="00A63FA8">
            <w:r>
              <w:t>短路阻抗</w:t>
            </w:r>
            <w:r>
              <w:t>(%)</w:t>
            </w:r>
          </w:p>
        </w:tc>
        <w:tc>
          <w:tcPr>
            <w:tcW w:w="1928" w:type="pct"/>
            <w:vAlign w:val="center"/>
          </w:tcPr>
          <w:p w:rsidR="00374D30" w:rsidRDefault="00A63FA8">
            <w:pPr>
              <w:jc w:val="center"/>
            </w:pPr>
            <w:r>
              <w:rPr>
                <w:rFonts w:hint="eastAsia"/>
              </w:rPr>
              <w:t>6%</w:t>
            </w:r>
          </w:p>
        </w:tc>
      </w:tr>
      <w:tr w:rsidR="00374D30">
        <w:trPr>
          <w:trHeight w:val="454"/>
          <w:jc w:val="center"/>
        </w:trPr>
        <w:tc>
          <w:tcPr>
            <w:tcW w:w="581" w:type="pct"/>
            <w:vAlign w:val="center"/>
          </w:tcPr>
          <w:p w:rsidR="00374D30" w:rsidRDefault="00A63FA8">
            <w:pPr>
              <w:jc w:val="center"/>
            </w:pPr>
            <w:r>
              <w:rPr>
                <w:rFonts w:hint="eastAsia"/>
              </w:rPr>
              <w:t>10</w:t>
            </w:r>
          </w:p>
        </w:tc>
        <w:tc>
          <w:tcPr>
            <w:tcW w:w="2490" w:type="pct"/>
            <w:vAlign w:val="center"/>
          </w:tcPr>
          <w:p w:rsidR="00374D30" w:rsidRDefault="00A63FA8">
            <w:r>
              <w:t>分接范围</w:t>
            </w:r>
          </w:p>
        </w:tc>
        <w:tc>
          <w:tcPr>
            <w:tcW w:w="1928" w:type="pct"/>
            <w:vAlign w:val="center"/>
          </w:tcPr>
          <w:p w:rsidR="00374D30" w:rsidRDefault="00A63FA8">
            <w:pPr>
              <w:jc w:val="center"/>
            </w:pPr>
            <w:r>
              <w:t>±2×2.5%</w:t>
            </w:r>
          </w:p>
        </w:tc>
      </w:tr>
      <w:tr w:rsidR="00374D30">
        <w:trPr>
          <w:trHeight w:val="454"/>
          <w:jc w:val="center"/>
        </w:trPr>
        <w:tc>
          <w:tcPr>
            <w:tcW w:w="581" w:type="pct"/>
            <w:vAlign w:val="center"/>
          </w:tcPr>
          <w:p w:rsidR="00374D30" w:rsidRDefault="00A63FA8">
            <w:pPr>
              <w:jc w:val="center"/>
            </w:pPr>
            <w:r>
              <w:rPr>
                <w:rFonts w:hint="eastAsia"/>
              </w:rPr>
              <w:t>11</w:t>
            </w:r>
          </w:p>
        </w:tc>
        <w:tc>
          <w:tcPr>
            <w:tcW w:w="2490" w:type="pct"/>
            <w:vAlign w:val="center"/>
          </w:tcPr>
          <w:p w:rsidR="00374D30" w:rsidRDefault="00A63FA8">
            <w:r>
              <w:t>绝缘耐热等级</w:t>
            </w:r>
          </w:p>
        </w:tc>
        <w:tc>
          <w:tcPr>
            <w:tcW w:w="1928" w:type="pct"/>
            <w:vAlign w:val="center"/>
          </w:tcPr>
          <w:p w:rsidR="00374D30" w:rsidRDefault="00A63FA8">
            <w:pPr>
              <w:jc w:val="center"/>
            </w:pPr>
            <w:r>
              <w:rPr>
                <w:rFonts w:hint="eastAsia"/>
              </w:rPr>
              <w:t>H</w:t>
            </w:r>
            <w:r>
              <w:t>级</w:t>
            </w:r>
          </w:p>
        </w:tc>
      </w:tr>
      <w:tr w:rsidR="00374D30">
        <w:trPr>
          <w:trHeight w:val="454"/>
          <w:jc w:val="center"/>
        </w:trPr>
        <w:tc>
          <w:tcPr>
            <w:tcW w:w="581" w:type="pct"/>
            <w:vAlign w:val="center"/>
          </w:tcPr>
          <w:p w:rsidR="00374D30" w:rsidRDefault="00A63FA8">
            <w:pPr>
              <w:jc w:val="center"/>
            </w:pPr>
            <w:r>
              <w:rPr>
                <w:rFonts w:hint="eastAsia"/>
              </w:rPr>
              <w:t>12</w:t>
            </w:r>
          </w:p>
        </w:tc>
        <w:tc>
          <w:tcPr>
            <w:tcW w:w="2490" w:type="pct"/>
            <w:vAlign w:val="center"/>
          </w:tcPr>
          <w:p w:rsidR="00374D30" w:rsidRDefault="00A63FA8">
            <w:r>
              <w:t>冷却方式</w:t>
            </w:r>
          </w:p>
        </w:tc>
        <w:tc>
          <w:tcPr>
            <w:tcW w:w="1928" w:type="pct"/>
            <w:vAlign w:val="center"/>
          </w:tcPr>
          <w:p w:rsidR="00374D30" w:rsidRDefault="00A63FA8">
            <w:pPr>
              <w:jc w:val="center"/>
            </w:pPr>
            <w:r>
              <w:t>AN/AF</w:t>
            </w:r>
          </w:p>
        </w:tc>
      </w:tr>
      <w:tr w:rsidR="00374D30">
        <w:trPr>
          <w:trHeight w:val="454"/>
          <w:jc w:val="center"/>
        </w:trPr>
        <w:tc>
          <w:tcPr>
            <w:tcW w:w="581" w:type="pct"/>
            <w:vAlign w:val="center"/>
          </w:tcPr>
          <w:p w:rsidR="00374D30" w:rsidRDefault="00A63FA8">
            <w:pPr>
              <w:jc w:val="center"/>
            </w:pPr>
            <w:r>
              <w:rPr>
                <w:rFonts w:hint="eastAsia"/>
              </w:rPr>
              <w:t>13</w:t>
            </w:r>
          </w:p>
        </w:tc>
        <w:tc>
          <w:tcPr>
            <w:tcW w:w="2490" w:type="pct"/>
            <w:vAlign w:val="center"/>
          </w:tcPr>
          <w:p w:rsidR="00374D30" w:rsidRDefault="00A63FA8">
            <w:r>
              <w:t>空载电流</w:t>
            </w:r>
            <w:r>
              <w:t>(%)</w:t>
            </w:r>
          </w:p>
        </w:tc>
        <w:tc>
          <w:tcPr>
            <w:tcW w:w="1928" w:type="pct"/>
            <w:vAlign w:val="center"/>
          </w:tcPr>
          <w:p w:rsidR="00374D30" w:rsidRDefault="00A63FA8">
            <w:pPr>
              <w:jc w:val="center"/>
            </w:pPr>
            <w:r>
              <w:rPr>
                <w:rFonts w:hint="eastAsia"/>
              </w:rPr>
              <w:t>0.6</w:t>
            </w:r>
          </w:p>
        </w:tc>
      </w:tr>
      <w:tr w:rsidR="00374D30">
        <w:trPr>
          <w:trHeight w:val="454"/>
          <w:jc w:val="center"/>
        </w:trPr>
        <w:tc>
          <w:tcPr>
            <w:tcW w:w="581" w:type="pct"/>
            <w:vAlign w:val="center"/>
          </w:tcPr>
          <w:p w:rsidR="00374D30" w:rsidRDefault="00A63FA8">
            <w:pPr>
              <w:jc w:val="center"/>
            </w:pPr>
            <w:r>
              <w:rPr>
                <w:rFonts w:hint="eastAsia"/>
              </w:rPr>
              <w:t>14</w:t>
            </w:r>
          </w:p>
        </w:tc>
        <w:tc>
          <w:tcPr>
            <w:tcW w:w="2490" w:type="pct"/>
            <w:vAlign w:val="center"/>
          </w:tcPr>
          <w:p w:rsidR="00374D30" w:rsidRDefault="00A63FA8">
            <w:r>
              <w:t>空载损耗</w:t>
            </w:r>
            <w:r>
              <w:t>(W)</w:t>
            </w:r>
          </w:p>
        </w:tc>
        <w:tc>
          <w:tcPr>
            <w:tcW w:w="1928" w:type="pct"/>
            <w:vAlign w:val="center"/>
          </w:tcPr>
          <w:p w:rsidR="00374D30" w:rsidRDefault="00A63FA8">
            <w:pPr>
              <w:jc w:val="center"/>
              <w:rPr>
                <w:dstrike/>
                <w:szCs w:val="21"/>
              </w:rPr>
            </w:pPr>
            <w:r>
              <w:rPr>
                <w:rFonts w:hint="eastAsia"/>
                <w:szCs w:val="21"/>
              </w:rPr>
              <w:t>1960</w:t>
            </w:r>
          </w:p>
        </w:tc>
      </w:tr>
      <w:tr w:rsidR="00374D30">
        <w:trPr>
          <w:trHeight w:val="454"/>
          <w:jc w:val="center"/>
        </w:trPr>
        <w:tc>
          <w:tcPr>
            <w:tcW w:w="581" w:type="pct"/>
            <w:vAlign w:val="center"/>
          </w:tcPr>
          <w:p w:rsidR="00374D30" w:rsidRDefault="00A63FA8">
            <w:pPr>
              <w:jc w:val="center"/>
            </w:pPr>
            <w:r>
              <w:rPr>
                <w:rFonts w:hint="eastAsia"/>
              </w:rPr>
              <w:t>15</w:t>
            </w:r>
          </w:p>
        </w:tc>
        <w:tc>
          <w:tcPr>
            <w:tcW w:w="2490" w:type="pct"/>
            <w:vAlign w:val="center"/>
          </w:tcPr>
          <w:p w:rsidR="00374D30" w:rsidRDefault="00A63FA8">
            <w:r>
              <w:t>负载损耗（</w:t>
            </w:r>
            <w:r>
              <w:rPr>
                <w:rFonts w:hint="eastAsia"/>
              </w:rPr>
              <w:t>120</w:t>
            </w:r>
            <w:r>
              <w:sym w:font="Symbol" w:char="F0B0"/>
            </w:r>
            <w:r>
              <w:t>C</w:t>
            </w:r>
            <w:r>
              <w:t>）</w:t>
            </w:r>
            <w:r>
              <w:t>(W)</w:t>
            </w:r>
          </w:p>
        </w:tc>
        <w:tc>
          <w:tcPr>
            <w:tcW w:w="1928" w:type="pct"/>
            <w:vAlign w:val="center"/>
          </w:tcPr>
          <w:p w:rsidR="00374D30" w:rsidRDefault="00A63FA8">
            <w:pPr>
              <w:jc w:val="center"/>
              <w:rPr>
                <w:dstrike/>
                <w:szCs w:val="21"/>
              </w:rPr>
            </w:pPr>
            <w:r>
              <w:rPr>
                <w:rFonts w:hint="eastAsia"/>
                <w:szCs w:val="21"/>
              </w:rPr>
              <w:t>11730</w:t>
            </w:r>
          </w:p>
        </w:tc>
      </w:tr>
      <w:tr w:rsidR="00374D30">
        <w:trPr>
          <w:trHeight w:val="454"/>
          <w:jc w:val="center"/>
        </w:trPr>
        <w:tc>
          <w:tcPr>
            <w:tcW w:w="581" w:type="pct"/>
            <w:vAlign w:val="center"/>
          </w:tcPr>
          <w:p w:rsidR="00374D30" w:rsidRDefault="00A63FA8">
            <w:pPr>
              <w:jc w:val="center"/>
            </w:pPr>
            <w:r>
              <w:rPr>
                <w:rFonts w:hint="eastAsia"/>
              </w:rPr>
              <w:t>16</w:t>
            </w:r>
          </w:p>
        </w:tc>
        <w:tc>
          <w:tcPr>
            <w:tcW w:w="2490" w:type="pct"/>
            <w:vAlign w:val="center"/>
          </w:tcPr>
          <w:p w:rsidR="00374D30" w:rsidRDefault="00A63FA8">
            <w:r>
              <w:t>温升限值</w:t>
            </w:r>
            <w:r>
              <w:t>(K)</w:t>
            </w:r>
          </w:p>
        </w:tc>
        <w:tc>
          <w:tcPr>
            <w:tcW w:w="1928" w:type="pct"/>
            <w:vAlign w:val="center"/>
          </w:tcPr>
          <w:p w:rsidR="00374D30" w:rsidRDefault="00A63FA8">
            <w:pPr>
              <w:jc w:val="center"/>
            </w:pPr>
            <w:r>
              <w:t>1</w:t>
            </w:r>
            <w:r>
              <w:rPr>
                <w:rFonts w:hint="eastAsia"/>
              </w:rPr>
              <w:t>25</w:t>
            </w:r>
          </w:p>
        </w:tc>
      </w:tr>
      <w:tr w:rsidR="00374D30">
        <w:trPr>
          <w:trHeight w:val="454"/>
          <w:jc w:val="center"/>
        </w:trPr>
        <w:tc>
          <w:tcPr>
            <w:tcW w:w="581" w:type="pct"/>
            <w:vAlign w:val="center"/>
          </w:tcPr>
          <w:p w:rsidR="00374D30" w:rsidRDefault="00A63FA8">
            <w:pPr>
              <w:jc w:val="center"/>
            </w:pPr>
            <w:r>
              <w:rPr>
                <w:rFonts w:hint="eastAsia"/>
              </w:rPr>
              <w:t>17</w:t>
            </w:r>
          </w:p>
        </w:tc>
        <w:tc>
          <w:tcPr>
            <w:tcW w:w="2490" w:type="pct"/>
            <w:vAlign w:val="center"/>
          </w:tcPr>
          <w:p w:rsidR="00374D30" w:rsidRDefault="00A63FA8">
            <w:r>
              <w:t>噪声水平</w:t>
            </w:r>
            <w:r>
              <w:t>(</w:t>
            </w:r>
            <w:r>
              <w:t>距外壳</w:t>
            </w:r>
            <w:r>
              <w:t>1m</w:t>
            </w:r>
            <w:r>
              <w:t>处</w:t>
            </w:r>
            <w:r>
              <w:t>)(dB</w:t>
            </w:r>
            <w:r>
              <w:t>，</w:t>
            </w:r>
            <w:proofErr w:type="spellStart"/>
            <w:r>
              <w:t>LpA</w:t>
            </w:r>
            <w:proofErr w:type="spellEnd"/>
            <w:r>
              <w:t>)</w:t>
            </w:r>
          </w:p>
        </w:tc>
        <w:tc>
          <w:tcPr>
            <w:tcW w:w="1928" w:type="pct"/>
            <w:vAlign w:val="center"/>
          </w:tcPr>
          <w:p w:rsidR="00374D30" w:rsidRDefault="00A63FA8">
            <w:pPr>
              <w:jc w:val="center"/>
            </w:pPr>
            <w:r>
              <w:rPr>
                <w:rFonts w:hint="eastAsia"/>
              </w:rPr>
              <w:t>48</w:t>
            </w:r>
          </w:p>
        </w:tc>
      </w:tr>
      <w:tr w:rsidR="00374D30">
        <w:trPr>
          <w:trHeight w:val="454"/>
          <w:jc w:val="center"/>
        </w:trPr>
        <w:tc>
          <w:tcPr>
            <w:tcW w:w="581" w:type="pct"/>
            <w:vAlign w:val="center"/>
          </w:tcPr>
          <w:p w:rsidR="00374D30" w:rsidRDefault="00A63FA8">
            <w:pPr>
              <w:jc w:val="center"/>
            </w:pPr>
            <w:r>
              <w:rPr>
                <w:rFonts w:hint="eastAsia"/>
              </w:rPr>
              <w:t>18</w:t>
            </w:r>
          </w:p>
        </w:tc>
        <w:tc>
          <w:tcPr>
            <w:tcW w:w="2490" w:type="pct"/>
            <w:vAlign w:val="center"/>
          </w:tcPr>
          <w:p w:rsidR="00374D30" w:rsidRDefault="00A63FA8">
            <w:r>
              <w:t>局部放电</w:t>
            </w:r>
            <w:r>
              <w:t>(</w:t>
            </w:r>
            <w:proofErr w:type="spellStart"/>
            <w:r>
              <w:t>pC</w:t>
            </w:r>
            <w:proofErr w:type="spellEnd"/>
            <w:r>
              <w:t>)</w:t>
            </w:r>
          </w:p>
        </w:tc>
        <w:tc>
          <w:tcPr>
            <w:tcW w:w="1928" w:type="pct"/>
            <w:vAlign w:val="center"/>
          </w:tcPr>
          <w:p w:rsidR="00374D30" w:rsidRDefault="00A63FA8">
            <w:pPr>
              <w:jc w:val="center"/>
            </w:pPr>
            <w:r>
              <w:rPr>
                <w:rFonts w:hint="eastAsia"/>
              </w:rPr>
              <w:t>≤</w:t>
            </w:r>
            <w:r>
              <w:t>5</w:t>
            </w:r>
          </w:p>
        </w:tc>
      </w:tr>
      <w:tr w:rsidR="00374D30">
        <w:trPr>
          <w:trHeight w:val="454"/>
          <w:jc w:val="center"/>
        </w:trPr>
        <w:tc>
          <w:tcPr>
            <w:tcW w:w="581" w:type="pct"/>
            <w:vAlign w:val="center"/>
          </w:tcPr>
          <w:p w:rsidR="00374D30" w:rsidRDefault="00A63FA8">
            <w:pPr>
              <w:jc w:val="center"/>
            </w:pPr>
            <w:r>
              <w:rPr>
                <w:rFonts w:hint="eastAsia"/>
              </w:rPr>
              <w:t>19</w:t>
            </w:r>
          </w:p>
        </w:tc>
        <w:tc>
          <w:tcPr>
            <w:tcW w:w="2490" w:type="pct"/>
            <w:vAlign w:val="center"/>
          </w:tcPr>
          <w:p w:rsidR="00374D30" w:rsidRDefault="00A63FA8">
            <w:r>
              <w:t>防护等级</w:t>
            </w:r>
          </w:p>
        </w:tc>
        <w:tc>
          <w:tcPr>
            <w:tcW w:w="1928" w:type="pct"/>
            <w:vAlign w:val="center"/>
          </w:tcPr>
          <w:p w:rsidR="00374D30" w:rsidRDefault="00A63FA8">
            <w:pPr>
              <w:jc w:val="center"/>
            </w:pPr>
            <w:r>
              <w:rPr>
                <w:rFonts w:hint="eastAsia"/>
              </w:rPr>
              <w:t>IP20</w:t>
            </w:r>
          </w:p>
        </w:tc>
      </w:tr>
      <w:tr w:rsidR="00374D30">
        <w:trPr>
          <w:trHeight w:val="454"/>
          <w:jc w:val="center"/>
        </w:trPr>
        <w:tc>
          <w:tcPr>
            <w:tcW w:w="581" w:type="pct"/>
            <w:vAlign w:val="center"/>
          </w:tcPr>
          <w:p w:rsidR="00374D30" w:rsidRDefault="00A63FA8">
            <w:pPr>
              <w:jc w:val="center"/>
            </w:pPr>
            <w:r>
              <w:rPr>
                <w:rFonts w:hint="eastAsia"/>
              </w:rPr>
              <w:t>20</w:t>
            </w:r>
          </w:p>
        </w:tc>
        <w:tc>
          <w:tcPr>
            <w:tcW w:w="2490" w:type="pct"/>
            <w:vAlign w:val="center"/>
          </w:tcPr>
          <w:p w:rsidR="00374D30" w:rsidRDefault="00A63FA8">
            <w:r>
              <w:t>变压器重量</w:t>
            </w:r>
            <w:r>
              <w:t>(kg)</w:t>
            </w:r>
          </w:p>
        </w:tc>
        <w:tc>
          <w:tcPr>
            <w:tcW w:w="1928" w:type="pct"/>
            <w:vAlign w:val="center"/>
          </w:tcPr>
          <w:p w:rsidR="00374D30" w:rsidRDefault="00A63FA8">
            <w:pPr>
              <w:jc w:val="center"/>
              <w:rPr>
                <w:dstrike/>
                <w:szCs w:val="21"/>
              </w:rPr>
            </w:pPr>
            <w:r>
              <w:rPr>
                <w:rFonts w:hint="eastAsia"/>
                <w:szCs w:val="21"/>
              </w:rPr>
              <w:t>3510</w:t>
            </w:r>
          </w:p>
        </w:tc>
      </w:tr>
      <w:tr w:rsidR="00374D30">
        <w:trPr>
          <w:trHeight w:val="454"/>
          <w:jc w:val="center"/>
        </w:trPr>
        <w:tc>
          <w:tcPr>
            <w:tcW w:w="581" w:type="pct"/>
            <w:vAlign w:val="center"/>
          </w:tcPr>
          <w:p w:rsidR="00374D30" w:rsidRDefault="00A63FA8">
            <w:pPr>
              <w:jc w:val="center"/>
            </w:pPr>
            <w:r>
              <w:rPr>
                <w:rFonts w:hint="eastAsia"/>
              </w:rPr>
              <w:t>21</w:t>
            </w:r>
          </w:p>
        </w:tc>
        <w:tc>
          <w:tcPr>
            <w:tcW w:w="2490" w:type="pct"/>
            <w:vAlign w:val="center"/>
          </w:tcPr>
          <w:p w:rsidR="00374D30" w:rsidRDefault="00A63FA8">
            <w:r>
              <w:t>变压器外形尺寸（长</w:t>
            </w:r>
            <w:r>
              <w:t>*</w:t>
            </w:r>
            <w:r>
              <w:t>宽</w:t>
            </w:r>
            <w:r>
              <w:t>*</w:t>
            </w:r>
            <w:r>
              <w:t>高）</w:t>
            </w:r>
            <w:r>
              <w:t>mm</w:t>
            </w:r>
          </w:p>
        </w:tc>
        <w:tc>
          <w:tcPr>
            <w:tcW w:w="1928" w:type="pct"/>
            <w:vAlign w:val="center"/>
          </w:tcPr>
          <w:p w:rsidR="00374D30" w:rsidRDefault="00A63FA8">
            <w:pPr>
              <w:jc w:val="center"/>
            </w:pPr>
            <w:r>
              <w:rPr>
                <w:rFonts w:hint="eastAsia"/>
              </w:rPr>
              <w:t>1700*920*1400</w:t>
            </w:r>
          </w:p>
        </w:tc>
      </w:tr>
      <w:tr w:rsidR="00374D30">
        <w:trPr>
          <w:trHeight w:val="454"/>
          <w:jc w:val="center"/>
        </w:trPr>
        <w:tc>
          <w:tcPr>
            <w:tcW w:w="581" w:type="pct"/>
            <w:vAlign w:val="center"/>
          </w:tcPr>
          <w:p w:rsidR="00374D30" w:rsidRDefault="00A63FA8">
            <w:pPr>
              <w:jc w:val="center"/>
            </w:pPr>
            <w:r>
              <w:rPr>
                <w:rFonts w:hint="eastAsia"/>
              </w:rPr>
              <w:t>22</w:t>
            </w:r>
          </w:p>
        </w:tc>
        <w:tc>
          <w:tcPr>
            <w:tcW w:w="2490" w:type="pct"/>
            <w:vAlign w:val="center"/>
          </w:tcPr>
          <w:p w:rsidR="00374D30" w:rsidRDefault="00A63FA8">
            <w:r>
              <w:t>变压器外壳尺寸（长</w:t>
            </w:r>
            <w:r>
              <w:t>*</w:t>
            </w:r>
            <w:r>
              <w:t>宽</w:t>
            </w:r>
            <w:r>
              <w:t>*</w:t>
            </w:r>
            <w:r>
              <w:t>高）</w:t>
            </w:r>
            <w:r>
              <w:t>mm</w:t>
            </w:r>
          </w:p>
        </w:tc>
        <w:tc>
          <w:tcPr>
            <w:tcW w:w="1928" w:type="pct"/>
            <w:vAlign w:val="center"/>
          </w:tcPr>
          <w:p w:rsidR="00374D30" w:rsidRDefault="00A63FA8">
            <w:pPr>
              <w:jc w:val="center"/>
              <w:rPr>
                <w:dstrike/>
                <w:szCs w:val="21"/>
              </w:rPr>
            </w:pPr>
            <w:r>
              <w:rPr>
                <w:rFonts w:hint="eastAsia"/>
                <w:szCs w:val="21"/>
              </w:rPr>
              <w:t>2200*1450*2300</w:t>
            </w:r>
          </w:p>
        </w:tc>
      </w:tr>
      <w:tr w:rsidR="00374D30">
        <w:trPr>
          <w:trHeight w:val="454"/>
          <w:jc w:val="center"/>
        </w:trPr>
        <w:tc>
          <w:tcPr>
            <w:tcW w:w="581" w:type="pct"/>
            <w:vAlign w:val="center"/>
          </w:tcPr>
          <w:p w:rsidR="00374D30" w:rsidRDefault="00A63FA8">
            <w:pPr>
              <w:jc w:val="center"/>
            </w:pPr>
            <w:r>
              <w:rPr>
                <w:rFonts w:hint="eastAsia"/>
              </w:rPr>
              <w:t>23</w:t>
            </w:r>
          </w:p>
        </w:tc>
        <w:tc>
          <w:tcPr>
            <w:tcW w:w="2490" w:type="pct"/>
            <w:vAlign w:val="center"/>
          </w:tcPr>
          <w:p w:rsidR="00374D30" w:rsidRDefault="00A63FA8">
            <w:r>
              <w:t>使用寿命</w:t>
            </w:r>
            <w:r>
              <w:t>(</w:t>
            </w:r>
            <w:r>
              <w:t>正常使用情况下</w:t>
            </w:r>
            <w:r>
              <w:t>)(</w:t>
            </w:r>
            <w:r>
              <w:t>年</w:t>
            </w:r>
            <w:r>
              <w:t>)</w:t>
            </w:r>
          </w:p>
        </w:tc>
        <w:tc>
          <w:tcPr>
            <w:tcW w:w="1928" w:type="pct"/>
            <w:vAlign w:val="center"/>
          </w:tcPr>
          <w:p w:rsidR="00374D30" w:rsidRDefault="00A63FA8">
            <w:pPr>
              <w:jc w:val="center"/>
            </w:pPr>
            <w:r>
              <w:t xml:space="preserve">≥30 </w:t>
            </w:r>
          </w:p>
        </w:tc>
      </w:tr>
    </w:tbl>
    <w:p w:rsidR="00374D30" w:rsidRDefault="00374D30"/>
    <w:p w:rsidR="00FB2BFE" w:rsidRDefault="00FB2BFE">
      <w:pPr>
        <w:widowControl/>
        <w:jc w:val="left"/>
        <w:rPr>
          <w:b/>
          <w:kern w:val="0"/>
          <w:sz w:val="24"/>
          <w:szCs w:val="20"/>
        </w:rPr>
      </w:pPr>
      <w:r>
        <w:br w:type="page"/>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lastRenderedPageBreak/>
        <w:t>1.3配套件性能说明</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1.3.1防护外壳</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标准：GB4208/IEC60529 外壳防护等级（IP代码）</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结构与功能特点：</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外壳采用优质的钢板外壳具有外形美观精致、通风性能好、安装简单快捷、运输方便等优点，其结构采用拼装式，机械强度高（碰撞防护等级可达到IK10），可方便地在现场组装，均设检修门、通风孔，变压器带外壳运行不降容；防护等级为IP20时，可以防止直径大于12.5mm固体异物进入箱体。为变压器和操作人员提供了安全屏障，适用于户内运行。</w:t>
      </w:r>
    </w:p>
    <w:p w:rsidR="00736DCD" w:rsidRPr="009D1B68" w:rsidRDefault="00736DCD" w:rsidP="00736DCD">
      <w:pPr>
        <w:pStyle w:val="3"/>
        <w:rPr>
          <w:rFonts w:asciiTheme="minorEastAsia" w:eastAsiaTheme="minorEastAsia" w:hAnsiTheme="minorEastAsia"/>
          <w:color w:val="FF0000"/>
          <w:szCs w:val="24"/>
        </w:rPr>
      </w:pP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 xml:space="preserve">1.3.2温控温显系统 </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功能特点：智能信号温度计的测温元件(pt100铂金电阻)埋设在低压线圈端部上，可以自动监测并巡回显示三相绕组的工作温度。当绕组温度达到设定温度时，温控装置可控制启动风机(100℃)，停止风机(80℃)，报警(130℃)和跳闸(150℃)。用户也可以根据要求调整设定温度。</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标准：JB/T7631《变压器用电阻温度计》</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结构与功能特点：</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a) 温控温显系统具备温度测量、显示和控制功能，并安装在外壳上，易于观察的地方。</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b) 温控温显系统具备温度测量、显示和控制功能，并置于外壳上易于观察的地方。智能信号温度计的测温元件(PT100铂金电阻)埋设在低压线圈端部上，可以自动监测并巡回显示三相绕组的工作温度。</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c) 温控温显系统具有自动启/停风机、绕组超温报警、绕组超高温跳闸等功能。</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d) 超温报警、超温跳闸、外壳开门等信息都能通过远程通信口传到变电所自动化系统。</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e) 当绕组温度达到设定温度时，温控装置可控制启动风机(100℃)，停止风机(80℃)，报警(130℃)和跳闸(150℃)。用户还可以根据要求调整设定温度。</w:t>
      </w:r>
    </w:p>
    <w:p w:rsidR="00736DCD" w:rsidRPr="009D1B68" w:rsidRDefault="00736DCD" w:rsidP="00736DCD">
      <w:pPr>
        <w:pStyle w:val="3"/>
        <w:rPr>
          <w:rFonts w:asciiTheme="minorEastAsia" w:eastAsiaTheme="minorEastAsia" w:hAnsiTheme="minorEastAsia"/>
          <w:color w:val="FF0000"/>
          <w:szCs w:val="24"/>
        </w:rPr>
      </w:pP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1.3.3风冷系统</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变压器除了运行在自冷条件外，还可以配置冷却风机，工作在强迫风冷条件下。</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lastRenderedPageBreak/>
        <w:t>标准：JB/T 8971干式变压器用横流式冷却风机</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结构与功能特点：</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a)</w:t>
      </w:r>
      <w:r w:rsidRPr="009D1B68">
        <w:rPr>
          <w:rFonts w:asciiTheme="minorEastAsia" w:eastAsiaTheme="minorEastAsia" w:hAnsiTheme="minorEastAsia" w:hint="eastAsia"/>
          <w:color w:val="FF0000"/>
          <w:szCs w:val="24"/>
        </w:rPr>
        <w:tab/>
        <w:t>采用高强度铝合金搭扣结构组合而成，安装拆卸方便。</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b)</w:t>
      </w:r>
      <w:r w:rsidRPr="009D1B68">
        <w:rPr>
          <w:rFonts w:asciiTheme="minorEastAsia" w:eastAsiaTheme="minorEastAsia" w:hAnsiTheme="minorEastAsia" w:hint="eastAsia"/>
          <w:color w:val="FF0000"/>
          <w:szCs w:val="24"/>
        </w:rPr>
        <w:tab/>
        <w:t>风量大，冷却均匀，噪音低。</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c)</w:t>
      </w:r>
      <w:r w:rsidRPr="009D1B68">
        <w:rPr>
          <w:rFonts w:asciiTheme="minorEastAsia" w:eastAsiaTheme="minorEastAsia" w:hAnsiTheme="minorEastAsia" w:hint="eastAsia"/>
          <w:color w:val="FF0000"/>
          <w:szCs w:val="24"/>
        </w:rPr>
        <w:tab/>
        <w:t>采用空气自冷（AN）时，在正常使用条件下，干式变压器可在额定容量下长期连续运行；采用强迫风冷（AF）时，在正常使用条件下，变压器可过载40%～50%，适用于备急救过负荷或断续过负荷时运行。</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d)</w:t>
      </w:r>
      <w:r w:rsidRPr="009D1B68">
        <w:rPr>
          <w:rFonts w:asciiTheme="minorEastAsia" w:eastAsiaTheme="minorEastAsia" w:hAnsiTheme="minorEastAsia" w:hint="eastAsia"/>
          <w:color w:val="FF0000"/>
          <w:szCs w:val="24"/>
        </w:rPr>
        <w:tab/>
        <w:t>风冷系统提供“自动-手动”两个位置的切换开关，用以选择冷却风扇的运行方式。</w:t>
      </w:r>
    </w:p>
    <w:p w:rsidR="00736DCD" w:rsidRPr="009D1B68" w:rsidRDefault="00736DCD" w:rsidP="00736DCD">
      <w:pPr>
        <w:pStyle w:val="3"/>
        <w:rPr>
          <w:rFonts w:asciiTheme="minorEastAsia" w:eastAsiaTheme="minorEastAsia" w:hAnsiTheme="minorEastAsia"/>
          <w:color w:val="FF0000"/>
          <w:szCs w:val="24"/>
        </w:rPr>
      </w:pP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1.3.4低压零序电流互感器</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标准：GB20840 电流互感器</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结构与功能特点：</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a)</w:t>
      </w:r>
      <w:r w:rsidRPr="009D1B68">
        <w:rPr>
          <w:rFonts w:asciiTheme="minorEastAsia" w:eastAsiaTheme="minorEastAsia" w:hAnsiTheme="minorEastAsia" w:hint="eastAsia"/>
          <w:color w:val="FF0000"/>
          <w:szCs w:val="24"/>
        </w:rPr>
        <w:tab/>
        <w:t>变压器成套提供中性点零序电流互感器。变压器组装时即安装在中性点母线上，电流互感器用专用支架固定，其形式便于二次电缆的引上和连接。</w:t>
      </w:r>
    </w:p>
    <w:p w:rsidR="00736DCD" w:rsidRPr="009D1B68" w:rsidRDefault="00736DCD" w:rsidP="00736DCD">
      <w:pPr>
        <w:pStyle w:val="3"/>
        <w:rPr>
          <w:rFonts w:asciiTheme="minorEastAsia" w:eastAsiaTheme="minorEastAsia" w:hAnsiTheme="minorEastAsia"/>
          <w:color w:val="FF0000"/>
          <w:szCs w:val="24"/>
        </w:rPr>
      </w:pPr>
      <w:r w:rsidRPr="009D1B68">
        <w:rPr>
          <w:rFonts w:asciiTheme="minorEastAsia" w:eastAsiaTheme="minorEastAsia" w:hAnsiTheme="minorEastAsia" w:hint="eastAsia"/>
          <w:color w:val="FF0000"/>
          <w:szCs w:val="24"/>
        </w:rPr>
        <w:t>b)</w:t>
      </w:r>
      <w:r w:rsidRPr="009D1B68">
        <w:rPr>
          <w:rFonts w:asciiTheme="minorEastAsia" w:eastAsiaTheme="minorEastAsia" w:hAnsiTheme="minorEastAsia" w:hint="eastAsia"/>
          <w:color w:val="FF0000"/>
          <w:szCs w:val="24"/>
        </w:rPr>
        <w:tab/>
        <w:t>电流互感器能满足各种工作情况下的电气强度、热应力和机械应力要求。</w:t>
      </w:r>
    </w:p>
    <w:p w:rsidR="00374D30" w:rsidRDefault="00736DCD" w:rsidP="00736DCD">
      <w:pPr>
        <w:pStyle w:val="3"/>
      </w:pPr>
      <w:r w:rsidRPr="00736DCD">
        <w:rPr>
          <w:color w:val="FF0000"/>
        </w:rPr>
        <w:t xml:space="preserve"> </w:t>
      </w:r>
      <w:r w:rsidR="00A63FA8">
        <w:br w:type="page"/>
      </w:r>
      <w:bookmarkStart w:id="24" w:name="_Toc22259"/>
      <w:r w:rsidR="00A63FA8">
        <w:rPr>
          <w:rFonts w:hint="eastAsia"/>
        </w:rPr>
        <w:lastRenderedPageBreak/>
        <w:t>1.</w:t>
      </w:r>
      <w:r w:rsidR="00093B85">
        <w:rPr>
          <w:rFonts w:hint="eastAsia"/>
        </w:rPr>
        <w:t>4</w:t>
      </w:r>
      <w:r w:rsidR="00A63FA8">
        <w:rPr>
          <w:rFonts w:hint="eastAsia"/>
        </w:rPr>
        <w:t>柴油发电机技术参数表</w:t>
      </w:r>
      <w:bookmarkEnd w:id="24"/>
    </w:p>
    <w:p w:rsidR="00374D30" w:rsidRDefault="00A63FA8">
      <w:pPr>
        <w:pStyle w:val="a4"/>
        <w:ind w:firstLineChars="0" w:firstLine="0"/>
        <w:rPr>
          <w:rFonts w:ascii="宋体" w:hAnsi="宋体" w:cs="宋体"/>
        </w:rPr>
      </w:pPr>
      <w:r>
        <w:rPr>
          <w:rFonts w:ascii="宋体" w:hAnsi="宋体" w:cs="宋体" w:hint="eastAsia"/>
          <w:b/>
          <w:bCs/>
        </w:rPr>
        <w:t>1.</w:t>
      </w:r>
      <w:r w:rsidR="00093B85">
        <w:rPr>
          <w:rFonts w:ascii="宋体" w:hAnsi="宋体" w:cs="宋体" w:hint="eastAsia"/>
          <w:b/>
          <w:bCs/>
        </w:rPr>
        <w:t>4</w:t>
      </w:r>
      <w:r>
        <w:rPr>
          <w:rFonts w:ascii="宋体" w:hAnsi="宋体" w:cs="宋体" w:hint="eastAsia"/>
          <w:b/>
          <w:bCs/>
        </w:rPr>
        <w:t>.1                 600KW 柴油发电机组 技术参数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853"/>
        <w:gridCol w:w="22"/>
        <w:gridCol w:w="4814"/>
      </w:tblGrid>
      <w:tr w:rsidR="00374D30">
        <w:trPr>
          <w:cantSplit/>
          <w:trHeight w:val="58"/>
          <w:jc w:val="center"/>
        </w:trPr>
        <w:tc>
          <w:tcPr>
            <w:tcW w:w="8689" w:type="dxa"/>
            <w:gridSpan w:val="3"/>
            <w:tcMar>
              <w:top w:w="20" w:type="dxa"/>
              <w:left w:w="20" w:type="dxa"/>
              <w:bottom w:w="0" w:type="dxa"/>
              <w:right w:w="20" w:type="dxa"/>
            </w:tcMar>
            <w:vAlign w:val="center"/>
          </w:tcPr>
          <w:p w:rsidR="00374D30" w:rsidRDefault="00A63FA8">
            <w:pPr>
              <w:rPr>
                <w:bCs/>
                <w:color w:val="000000"/>
              </w:rPr>
            </w:pPr>
            <w:r>
              <w:rPr>
                <w:rFonts w:hint="eastAsia"/>
                <w:b/>
                <w:color w:val="000000"/>
              </w:rPr>
              <w:t>1</w:t>
            </w:r>
            <w:r>
              <w:rPr>
                <w:rFonts w:hint="eastAsia"/>
                <w:b/>
                <w:color w:val="000000"/>
              </w:rPr>
              <w:t>、柴油发电机组技术参数</w:t>
            </w:r>
          </w:p>
        </w:tc>
      </w:tr>
      <w:tr w:rsidR="00374D30">
        <w:trPr>
          <w:cantSplit/>
          <w:trHeight w:val="58"/>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 xml:space="preserve"> 机组型号</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HXS600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额定功率</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600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输出电压（VAC）</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400/230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输出电流（Amp）</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1080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燃油消耗率g/</w:t>
            </w:r>
            <w:proofErr w:type="spellStart"/>
            <w:r>
              <w:rPr>
                <w:rFonts w:ascii="宋体" w:hAnsi="宋体" w:hint="eastAsia"/>
                <w:bCs/>
                <w:color w:val="000000"/>
              </w:rPr>
              <w:t>kwh</w:t>
            </w:r>
            <w:proofErr w:type="spellEnd"/>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2</w:t>
            </w:r>
            <w:r>
              <w:rPr>
                <w:rFonts w:hint="eastAsia"/>
                <w:bCs/>
                <w:color w:val="000000"/>
              </w:rPr>
              <w:t>4</w:t>
            </w:r>
            <w:r>
              <w:rPr>
                <w:bCs/>
                <w:color w:val="000000"/>
              </w:rPr>
              <w:t>0</w:t>
            </w:r>
          </w:p>
        </w:tc>
      </w:tr>
      <w:tr w:rsidR="00374D30">
        <w:trPr>
          <w:cantSplit/>
          <w:trHeight w:val="305"/>
          <w:jc w:val="center"/>
        </w:trPr>
        <w:tc>
          <w:tcPr>
            <w:tcW w:w="3875" w:type="dxa"/>
            <w:gridSpan w:val="2"/>
            <w:vAlign w:val="center"/>
          </w:tcPr>
          <w:p w:rsidR="00374D30" w:rsidRDefault="00A63FA8">
            <w:pPr>
              <w:jc w:val="center"/>
              <w:rPr>
                <w:rFonts w:ascii="宋体" w:hAnsi="宋体"/>
                <w:bCs/>
                <w:color w:val="000000"/>
              </w:rPr>
            </w:pPr>
            <w:r>
              <w:rPr>
                <w:rFonts w:ascii="宋体" w:hAnsi="宋体" w:hint="eastAsia"/>
                <w:bCs/>
                <w:color w:val="000000"/>
              </w:rPr>
              <w:t>机油消耗率k/h</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rFonts w:hint="eastAsia"/>
                <w:bCs/>
                <w:color w:val="000000"/>
              </w:rPr>
              <w:t>0.9</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噪声dB（A）LP7m</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rFonts w:hint="eastAsia"/>
                <w:bCs/>
                <w:color w:val="000000"/>
              </w:rPr>
              <w:t>115</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长×宽×高（mm）</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4480*1630*2410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净重（Kg）</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6520</w:t>
            </w:r>
          </w:p>
        </w:tc>
      </w:tr>
      <w:tr w:rsidR="00374D30">
        <w:trPr>
          <w:cantSplit/>
          <w:trHeight w:val="305"/>
          <w:jc w:val="center"/>
        </w:trPr>
        <w:tc>
          <w:tcPr>
            <w:tcW w:w="8689" w:type="dxa"/>
            <w:gridSpan w:val="3"/>
            <w:tcMar>
              <w:top w:w="20" w:type="dxa"/>
              <w:left w:w="20" w:type="dxa"/>
              <w:bottom w:w="0" w:type="dxa"/>
              <w:right w:w="20" w:type="dxa"/>
            </w:tcMar>
            <w:vAlign w:val="center"/>
          </w:tcPr>
          <w:p w:rsidR="00374D30" w:rsidRDefault="00A63FA8">
            <w:pPr>
              <w:rPr>
                <w:bCs/>
                <w:color w:val="000000"/>
              </w:rPr>
            </w:pPr>
            <w:r>
              <w:rPr>
                <w:rFonts w:hint="eastAsia"/>
                <w:b/>
                <w:color w:val="000000"/>
              </w:rPr>
              <w:t>2</w:t>
            </w:r>
            <w:r>
              <w:rPr>
                <w:rFonts w:hint="eastAsia"/>
                <w:b/>
                <w:color w:val="000000"/>
              </w:rPr>
              <w:t>、柴油机技术参数</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型    号</w:t>
            </w:r>
          </w:p>
        </w:tc>
        <w:tc>
          <w:tcPr>
            <w:tcW w:w="4814" w:type="dxa"/>
            <w:tcMar>
              <w:top w:w="20" w:type="dxa"/>
              <w:left w:w="20" w:type="dxa"/>
              <w:bottom w:w="0" w:type="dxa"/>
              <w:right w:w="20" w:type="dxa"/>
            </w:tcMar>
            <w:vAlign w:val="center"/>
          </w:tcPr>
          <w:p w:rsidR="00374D30" w:rsidRDefault="00A63FA8">
            <w:pPr>
              <w:jc w:val="center"/>
              <w:rPr>
                <w:bCs/>
                <w:color w:val="000000"/>
              </w:rPr>
            </w:pPr>
            <w:r>
              <w:rPr>
                <w:rFonts w:ascii="宋体" w:hAnsi="宋体" w:hint="eastAsia"/>
                <w:bCs/>
                <w:color w:val="000000"/>
                <w:szCs w:val="21"/>
              </w:rPr>
              <w:t>SDV660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发动机功率（KW）</w:t>
            </w:r>
          </w:p>
        </w:tc>
        <w:tc>
          <w:tcPr>
            <w:tcW w:w="4814" w:type="dxa"/>
            <w:tcMar>
              <w:top w:w="20" w:type="dxa"/>
              <w:left w:w="20" w:type="dxa"/>
              <w:bottom w:w="0" w:type="dxa"/>
              <w:right w:w="20" w:type="dxa"/>
            </w:tcMar>
            <w:vAlign w:val="center"/>
          </w:tcPr>
          <w:p w:rsidR="00374D30" w:rsidRDefault="00A63FA8">
            <w:pPr>
              <w:jc w:val="center"/>
              <w:rPr>
                <w:rFonts w:ascii="宋体" w:hAnsi="宋体"/>
                <w:bCs/>
                <w:color w:val="000000"/>
                <w:szCs w:val="21"/>
              </w:rPr>
            </w:pPr>
            <w:r>
              <w:rPr>
                <w:rFonts w:ascii="宋体" w:hAnsi="宋体" w:hint="eastAsia"/>
                <w:bCs/>
                <w:color w:val="000000"/>
                <w:szCs w:val="21"/>
              </w:rPr>
              <w:t>660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缸    数</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6</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额定转数</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1500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缸径×行程（mm）</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13</w:t>
            </w:r>
            <w:r>
              <w:rPr>
                <w:rFonts w:hint="eastAsia"/>
                <w:bCs/>
                <w:color w:val="000000"/>
              </w:rPr>
              <w:t>8</w:t>
            </w:r>
            <w:r>
              <w:rPr>
                <w:bCs/>
                <w:color w:val="000000"/>
              </w:rPr>
              <w:t>×15</w:t>
            </w:r>
            <w:r>
              <w:rPr>
                <w:rFonts w:hint="eastAsia"/>
                <w:bCs/>
                <w:color w:val="000000"/>
              </w:rPr>
              <w:t>8</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冷却方式</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水冷</w:t>
            </w:r>
          </w:p>
        </w:tc>
      </w:tr>
      <w:tr w:rsidR="00374D30">
        <w:trPr>
          <w:cantSplit/>
          <w:trHeight w:val="363"/>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启动方式</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电启动</w:t>
            </w:r>
          </w:p>
        </w:tc>
      </w:tr>
      <w:tr w:rsidR="00374D30">
        <w:trPr>
          <w:cantSplit/>
          <w:trHeight w:val="363"/>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类    型</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直喷式、</w:t>
            </w:r>
            <w:r>
              <w:rPr>
                <w:rFonts w:hint="eastAsia"/>
                <w:bCs/>
                <w:color w:val="000000"/>
              </w:rPr>
              <w:t>V</w:t>
            </w:r>
            <w:r>
              <w:rPr>
                <w:rFonts w:hint="eastAsia"/>
                <w:bCs/>
                <w:color w:val="000000"/>
              </w:rPr>
              <w:t>型、四冲程</w:t>
            </w:r>
          </w:p>
        </w:tc>
      </w:tr>
      <w:tr w:rsidR="00374D30">
        <w:trPr>
          <w:cantSplit/>
          <w:trHeight w:val="363"/>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进气方式</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增压中冷</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机油容量L</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57.4</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压缩比</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16.</w:t>
            </w:r>
            <w:r>
              <w:rPr>
                <w:rFonts w:hint="eastAsia"/>
                <w:bCs/>
                <w:color w:val="000000"/>
              </w:rPr>
              <w:t>1</w:t>
            </w:r>
            <w:r>
              <w:rPr>
                <w:rFonts w:hint="eastAsia"/>
                <w:bCs/>
                <w:color w:val="000000"/>
              </w:rPr>
              <w:t>：</w:t>
            </w:r>
            <w:r>
              <w:rPr>
                <w:bCs/>
                <w:color w:val="000000"/>
              </w:rPr>
              <w:t>1</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排气量（L）</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28.4</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冷却水容量L</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24</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烟度</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rFonts w:hint="eastAsia"/>
                <w:bCs/>
                <w:color w:val="000000"/>
              </w:rPr>
              <w:t>2.5</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调速方式</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电子调速</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稳态调速率（%）</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5</w:t>
            </w:r>
            <w:r>
              <w:rPr>
                <w:rFonts w:hint="eastAsia"/>
                <w:bCs/>
                <w:color w:val="000000"/>
              </w:rPr>
              <w:t>（</w:t>
            </w:r>
            <w:r>
              <w:rPr>
                <w:rFonts w:hint="eastAsia"/>
                <w:bCs/>
                <w:color w:val="000000"/>
              </w:rPr>
              <w:t>0-5%</w:t>
            </w:r>
            <w:r>
              <w:rPr>
                <w:rFonts w:hint="eastAsia"/>
                <w:bCs/>
                <w:color w:val="000000"/>
              </w:rPr>
              <w:t>可调）</w:t>
            </w:r>
          </w:p>
        </w:tc>
      </w:tr>
      <w:tr w:rsidR="00374D30">
        <w:trPr>
          <w:cantSplit/>
          <w:trHeight w:val="362"/>
          <w:jc w:val="center"/>
        </w:trPr>
        <w:tc>
          <w:tcPr>
            <w:tcW w:w="8689" w:type="dxa"/>
            <w:gridSpan w:val="3"/>
            <w:tcMar>
              <w:top w:w="20" w:type="dxa"/>
              <w:left w:w="20" w:type="dxa"/>
              <w:bottom w:w="0" w:type="dxa"/>
              <w:right w:w="20" w:type="dxa"/>
            </w:tcMar>
            <w:vAlign w:val="center"/>
          </w:tcPr>
          <w:p w:rsidR="00374D30" w:rsidRDefault="00A63FA8">
            <w:pPr>
              <w:rPr>
                <w:bCs/>
                <w:color w:val="000000"/>
              </w:rPr>
            </w:pPr>
            <w:r>
              <w:rPr>
                <w:rFonts w:hint="eastAsia"/>
                <w:b/>
                <w:color w:val="000000"/>
              </w:rPr>
              <w:t>3</w:t>
            </w:r>
            <w:r>
              <w:rPr>
                <w:rFonts w:hint="eastAsia"/>
                <w:b/>
                <w:color w:val="000000"/>
              </w:rPr>
              <w:t>、发电机技术参数</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品     牌</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北京迈科斯</w:t>
            </w:r>
          </w:p>
        </w:tc>
      </w:tr>
      <w:tr w:rsidR="00374D30">
        <w:trPr>
          <w:cantSplit/>
          <w:trHeight w:val="317"/>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型     号</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STF-600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额定电压（VAC）</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400/230</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频率（Hz）</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50</w:t>
            </w:r>
          </w:p>
        </w:tc>
      </w:tr>
      <w:tr w:rsidR="00374D30">
        <w:trPr>
          <w:cantSplit/>
          <w:trHeight w:val="27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额定功率因数</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0.8</w:t>
            </w:r>
          </w:p>
        </w:tc>
      </w:tr>
      <w:tr w:rsidR="00374D30">
        <w:trPr>
          <w:cantSplit/>
          <w:trHeight w:val="27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接线方式</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三相四线</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稳态电压调整率</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1%</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瞬态电压调整率</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+20~15%</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稳态频率调整率</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0~5%</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lastRenderedPageBreak/>
              <w:t>瞬态频率调整率</w:t>
            </w:r>
          </w:p>
        </w:tc>
        <w:tc>
          <w:tcPr>
            <w:tcW w:w="4814" w:type="dxa"/>
            <w:tcMar>
              <w:top w:w="20" w:type="dxa"/>
              <w:left w:w="20" w:type="dxa"/>
              <w:bottom w:w="0" w:type="dxa"/>
              <w:right w:w="20" w:type="dxa"/>
            </w:tcMar>
            <w:vAlign w:val="center"/>
          </w:tcPr>
          <w:p w:rsidR="00374D30" w:rsidRDefault="00A63FA8">
            <w:pPr>
              <w:jc w:val="center"/>
              <w:rPr>
                <w:bCs/>
                <w:color w:val="000000"/>
              </w:rPr>
            </w:pPr>
            <w:r>
              <w:rPr>
                <w:bCs/>
                <w:color w:val="000000"/>
              </w:rPr>
              <w:t>+10~-7%</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电压波动率</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0.5%</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频率波动率</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0.5%</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负荷突变频率稳定时间（秒）</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3</w:t>
            </w:r>
          </w:p>
        </w:tc>
      </w:tr>
      <w:tr w:rsidR="00374D30">
        <w:trPr>
          <w:cantSplit/>
          <w:trHeight w:val="305"/>
          <w:jc w:val="center"/>
        </w:trPr>
        <w:tc>
          <w:tcPr>
            <w:tcW w:w="3875"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负荷突变电压稳定时间（秒）</w:t>
            </w:r>
          </w:p>
        </w:tc>
        <w:tc>
          <w:tcPr>
            <w:tcW w:w="4814"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2</w:t>
            </w:r>
          </w:p>
        </w:tc>
      </w:tr>
      <w:tr w:rsidR="00374D30">
        <w:trPr>
          <w:cantSplit/>
          <w:trHeight w:val="305"/>
          <w:jc w:val="center"/>
        </w:trPr>
        <w:tc>
          <w:tcPr>
            <w:tcW w:w="8689" w:type="dxa"/>
            <w:gridSpan w:val="3"/>
            <w:tcMar>
              <w:top w:w="20" w:type="dxa"/>
              <w:left w:w="20" w:type="dxa"/>
              <w:bottom w:w="0" w:type="dxa"/>
              <w:right w:w="20" w:type="dxa"/>
            </w:tcMar>
          </w:tcPr>
          <w:p w:rsidR="00374D30" w:rsidRDefault="00A63FA8">
            <w:pPr>
              <w:rPr>
                <w:bCs/>
                <w:color w:val="000000"/>
              </w:rPr>
            </w:pPr>
            <w:r>
              <w:rPr>
                <w:rFonts w:ascii="宋体" w:hAnsi="宋体" w:hint="eastAsia"/>
                <w:b/>
                <w:bCs/>
                <w:color w:val="000000"/>
                <w:szCs w:val="21"/>
              </w:rPr>
              <w:t>4、自启动控制屏技术参数</w:t>
            </w:r>
          </w:p>
        </w:tc>
      </w:tr>
      <w:tr w:rsidR="00374D30">
        <w:trPr>
          <w:cantSplit/>
          <w:trHeight w:val="305"/>
          <w:jc w:val="center"/>
        </w:trPr>
        <w:tc>
          <w:tcPr>
            <w:tcW w:w="3853" w:type="dxa"/>
          </w:tcPr>
          <w:p w:rsidR="00374D30" w:rsidRDefault="00A63FA8">
            <w:pPr>
              <w:rPr>
                <w:bCs/>
                <w:color w:val="000000"/>
              </w:rPr>
            </w:pPr>
            <w:r>
              <w:rPr>
                <w:rFonts w:ascii="宋体" w:hAnsi="宋体" w:hint="eastAsia"/>
                <w:bCs/>
                <w:color w:val="000000"/>
                <w:szCs w:val="21"/>
              </w:rPr>
              <w:t>控制器型号</w:t>
            </w:r>
          </w:p>
        </w:tc>
        <w:tc>
          <w:tcPr>
            <w:tcW w:w="4836" w:type="dxa"/>
            <w:gridSpan w:val="2"/>
          </w:tcPr>
          <w:p w:rsidR="00374D30" w:rsidRDefault="00A63FA8">
            <w:pPr>
              <w:jc w:val="center"/>
              <w:rPr>
                <w:color w:val="000000"/>
              </w:rPr>
            </w:pPr>
            <w:r>
              <w:rPr>
                <w:rFonts w:ascii="宋体" w:hAnsi="宋体" w:hint="eastAsia"/>
                <w:bCs/>
                <w:color w:val="000000"/>
                <w:szCs w:val="21"/>
              </w:rPr>
              <w:t>众智6110</w:t>
            </w:r>
          </w:p>
        </w:tc>
      </w:tr>
      <w:tr w:rsidR="00374D30">
        <w:trPr>
          <w:cantSplit/>
          <w:trHeight w:val="305"/>
          <w:jc w:val="center"/>
        </w:trPr>
        <w:tc>
          <w:tcPr>
            <w:tcW w:w="3853" w:type="dxa"/>
          </w:tcPr>
          <w:p w:rsidR="00374D30" w:rsidRDefault="00A63FA8">
            <w:pPr>
              <w:rPr>
                <w:bCs/>
                <w:color w:val="000000"/>
              </w:rPr>
            </w:pPr>
            <w:r>
              <w:rPr>
                <w:rFonts w:ascii="宋体" w:hAnsi="宋体" w:hint="eastAsia"/>
                <w:bCs/>
                <w:color w:val="000000"/>
                <w:szCs w:val="21"/>
              </w:rPr>
              <w:t>原产地</w:t>
            </w:r>
          </w:p>
        </w:tc>
        <w:tc>
          <w:tcPr>
            <w:tcW w:w="4836" w:type="dxa"/>
            <w:gridSpan w:val="2"/>
          </w:tcPr>
          <w:p w:rsidR="00374D30" w:rsidRDefault="00A63FA8">
            <w:pPr>
              <w:jc w:val="center"/>
              <w:rPr>
                <w:color w:val="000000"/>
              </w:rPr>
            </w:pPr>
            <w:r>
              <w:rPr>
                <w:rFonts w:ascii="宋体" w:hAnsi="宋体" w:hint="eastAsia"/>
                <w:bCs/>
                <w:color w:val="000000"/>
                <w:szCs w:val="21"/>
              </w:rPr>
              <w:t>郑州众智电子科技有限公司</w:t>
            </w:r>
          </w:p>
        </w:tc>
      </w:tr>
      <w:tr w:rsidR="00374D30">
        <w:trPr>
          <w:cantSplit/>
          <w:trHeight w:val="305"/>
          <w:jc w:val="center"/>
        </w:trPr>
        <w:tc>
          <w:tcPr>
            <w:tcW w:w="3853" w:type="dxa"/>
          </w:tcPr>
          <w:p w:rsidR="00374D30" w:rsidRDefault="00A63FA8">
            <w:pPr>
              <w:rPr>
                <w:bCs/>
                <w:color w:val="000000"/>
              </w:rPr>
            </w:pPr>
            <w:r>
              <w:rPr>
                <w:rFonts w:ascii="宋体" w:hAnsi="宋体" w:hint="eastAsia"/>
                <w:bCs/>
                <w:color w:val="000000"/>
                <w:szCs w:val="21"/>
              </w:rPr>
              <w:t>控制屏外形尺寸</w:t>
            </w:r>
          </w:p>
        </w:tc>
        <w:tc>
          <w:tcPr>
            <w:tcW w:w="4836" w:type="dxa"/>
            <w:gridSpan w:val="2"/>
          </w:tcPr>
          <w:p w:rsidR="00374D30" w:rsidRDefault="00A63FA8">
            <w:pPr>
              <w:jc w:val="center"/>
              <w:rPr>
                <w:color w:val="000000"/>
              </w:rPr>
            </w:pPr>
            <w:r>
              <w:rPr>
                <w:rFonts w:ascii="宋体" w:hAnsi="宋体" w:hint="eastAsia"/>
                <w:bCs/>
                <w:color w:val="000000"/>
                <w:szCs w:val="21"/>
              </w:rPr>
              <w:t>120</w:t>
            </w:r>
            <w:r>
              <w:rPr>
                <w:rFonts w:ascii="宋体" w:hAnsi="宋体"/>
                <w:bCs/>
                <w:color w:val="000000"/>
                <w:szCs w:val="21"/>
              </w:rPr>
              <w:t>×1</w:t>
            </w:r>
            <w:r>
              <w:rPr>
                <w:rFonts w:ascii="宋体" w:hAnsi="宋体" w:hint="eastAsia"/>
                <w:bCs/>
                <w:color w:val="000000"/>
                <w:szCs w:val="21"/>
              </w:rPr>
              <w:t>2</w:t>
            </w:r>
            <w:r>
              <w:rPr>
                <w:rFonts w:ascii="宋体" w:hAnsi="宋体"/>
                <w:bCs/>
                <w:color w:val="000000"/>
                <w:szCs w:val="21"/>
              </w:rPr>
              <w:t>0×60</w:t>
            </w:r>
            <w:r>
              <w:rPr>
                <w:rFonts w:ascii="宋体" w:hAnsi="宋体" w:hint="eastAsia"/>
                <w:bCs/>
                <w:color w:val="000000"/>
                <w:szCs w:val="21"/>
              </w:rPr>
              <w:t>（mm）</w:t>
            </w:r>
          </w:p>
        </w:tc>
      </w:tr>
      <w:tr w:rsidR="00374D30">
        <w:trPr>
          <w:cantSplit/>
          <w:trHeight w:val="305"/>
          <w:jc w:val="center"/>
        </w:trPr>
        <w:tc>
          <w:tcPr>
            <w:tcW w:w="3853" w:type="dxa"/>
            <w:vAlign w:val="center"/>
          </w:tcPr>
          <w:p w:rsidR="00374D30" w:rsidRDefault="00A63FA8">
            <w:pPr>
              <w:ind w:firstLineChars="100" w:firstLine="210"/>
              <w:rPr>
                <w:bCs/>
                <w:color w:val="000000"/>
              </w:rPr>
            </w:pPr>
            <w:r>
              <w:rPr>
                <w:rFonts w:ascii="宋体" w:hAnsi="宋体" w:hint="eastAsia"/>
                <w:bCs/>
                <w:color w:val="000000"/>
                <w:szCs w:val="21"/>
              </w:rPr>
              <w:t>可实现的功能</w:t>
            </w:r>
          </w:p>
        </w:tc>
        <w:tc>
          <w:tcPr>
            <w:tcW w:w="4836" w:type="dxa"/>
            <w:gridSpan w:val="2"/>
          </w:tcPr>
          <w:p w:rsidR="00374D30" w:rsidRDefault="00A63FA8">
            <w:pPr>
              <w:rPr>
                <w:rFonts w:ascii="宋体" w:hAnsi="宋体"/>
                <w:bCs/>
                <w:color w:val="000000"/>
                <w:szCs w:val="21"/>
              </w:rPr>
            </w:pPr>
            <w:r>
              <w:rPr>
                <w:rFonts w:ascii="宋体" w:hAnsi="宋体" w:hint="eastAsia"/>
                <w:bCs/>
                <w:color w:val="000000"/>
                <w:szCs w:val="21"/>
              </w:rPr>
              <w:t>1、三相电压显示、三相电流显示、频率显示；</w:t>
            </w:r>
          </w:p>
          <w:p w:rsidR="00374D30" w:rsidRDefault="00A63FA8">
            <w:pPr>
              <w:rPr>
                <w:rFonts w:ascii="宋体" w:hAnsi="宋体"/>
                <w:bCs/>
                <w:color w:val="000000"/>
                <w:szCs w:val="21"/>
              </w:rPr>
            </w:pPr>
            <w:r>
              <w:rPr>
                <w:rFonts w:ascii="宋体" w:hAnsi="宋体" w:hint="eastAsia"/>
                <w:bCs/>
                <w:color w:val="000000"/>
                <w:szCs w:val="21"/>
              </w:rPr>
              <w:t>2、运行时间累计；</w:t>
            </w:r>
          </w:p>
          <w:p w:rsidR="00374D30" w:rsidRDefault="00A63FA8">
            <w:pPr>
              <w:rPr>
                <w:rFonts w:ascii="宋体" w:hAnsi="宋体"/>
                <w:bCs/>
                <w:color w:val="000000"/>
                <w:szCs w:val="21"/>
              </w:rPr>
            </w:pPr>
            <w:r>
              <w:rPr>
                <w:rFonts w:ascii="宋体" w:hAnsi="宋体" w:hint="eastAsia"/>
                <w:bCs/>
                <w:color w:val="000000"/>
                <w:szCs w:val="21"/>
              </w:rPr>
              <w:t>3、油油压显示、润滑油温度显示、启动电池电压检测；</w:t>
            </w:r>
          </w:p>
          <w:p w:rsidR="00374D30" w:rsidRDefault="00A63FA8">
            <w:pPr>
              <w:rPr>
                <w:rFonts w:ascii="宋体" w:hAnsi="宋体"/>
                <w:bCs/>
                <w:color w:val="000000"/>
                <w:szCs w:val="21"/>
              </w:rPr>
            </w:pPr>
            <w:r>
              <w:rPr>
                <w:rFonts w:ascii="宋体" w:hAnsi="宋体" w:hint="eastAsia"/>
                <w:bCs/>
                <w:color w:val="000000"/>
                <w:szCs w:val="21"/>
              </w:rPr>
              <w:t>4、滑油油压报警/停机保护、高润滑油温度报警/停机保护、超速保护功能、紧急停机；</w:t>
            </w:r>
          </w:p>
          <w:p w:rsidR="00374D30" w:rsidRDefault="00A63FA8">
            <w:pPr>
              <w:rPr>
                <w:rFonts w:ascii="宋体" w:hAnsi="宋体"/>
                <w:bCs/>
                <w:color w:val="000000"/>
                <w:szCs w:val="21"/>
              </w:rPr>
            </w:pPr>
            <w:r>
              <w:rPr>
                <w:rFonts w:ascii="宋体" w:hAnsi="宋体" w:hint="eastAsia"/>
                <w:bCs/>
                <w:color w:val="000000"/>
                <w:szCs w:val="21"/>
              </w:rPr>
              <w:t>5、充电模块；</w:t>
            </w:r>
          </w:p>
          <w:p w:rsidR="00374D30" w:rsidRDefault="00A63FA8">
            <w:pPr>
              <w:rPr>
                <w:rFonts w:ascii="宋体" w:hAnsi="宋体"/>
                <w:bCs/>
                <w:color w:val="000000"/>
                <w:szCs w:val="21"/>
              </w:rPr>
            </w:pPr>
            <w:r>
              <w:rPr>
                <w:rFonts w:ascii="宋体" w:hAnsi="宋体" w:hint="eastAsia"/>
                <w:bCs/>
                <w:color w:val="000000"/>
                <w:szCs w:val="21"/>
              </w:rPr>
              <w:t>6、可实现手动启动控制和自动启动控制等功能；</w:t>
            </w:r>
          </w:p>
          <w:p w:rsidR="00374D30" w:rsidRDefault="00A63FA8">
            <w:pPr>
              <w:rPr>
                <w:rFonts w:ascii="宋体" w:hAnsi="宋体"/>
                <w:bCs/>
                <w:color w:val="000000"/>
                <w:szCs w:val="21"/>
              </w:rPr>
            </w:pPr>
            <w:r>
              <w:rPr>
                <w:rFonts w:ascii="宋体" w:hAnsi="宋体" w:hint="eastAsia"/>
                <w:bCs/>
                <w:color w:val="000000"/>
                <w:szCs w:val="21"/>
              </w:rPr>
              <w:t>7、三次启动失败保护；</w:t>
            </w:r>
          </w:p>
          <w:p w:rsidR="00374D30" w:rsidRDefault="00A63FA8">
            <w:pPr>
              <w:pStyle w:val="ad"/>
              <w:spacing w:line="240" w:lineRule="auto"/>
              <w:jc w:val="both"/>
              <w:rPr>
                <w:color w:val="000000"/>
              </w:rPr>
            </w:pPr>
            <w:r>
              <w:rPr>
                <w:rFonts w:hint="eastAsia"/>
                <w:b w:val="0"/>
                <w:color w:val="000000"/>
                <w:sz w:val="21"/>
                <w:szCs w:val="21"/>
              </w:rPr>
              <w:t>8、可实现手动启动控制和自动启动控制等功能。</w:t>
            </w:r>
          </w:p>
        </w:tc>
      </w:tr>
    </w:tbl>
    <w:p w:rsidR="00374D30" w:rsidRDefault="00374D30">
      <w:pPr>
        <w:pStyle w:val="a4"/>
        <w:ind w:firstLineChars="0" w:firstLine="0"/>
      </w:pPr>
    </w:p>
    <w:p w:rsidR="00374D30" w:rsidRDefault="00A63FA8">
      <w:pPr>
        <w:pStyle w:val="a4"/>
        <w:ind w:firstLineChars="0" w:firstLine="0"/>
        <w:rPr>
          <w:rFonts w:ascii="宋体" w:hAnsi="宋体" w:cs="宋体"/>
          <w:b/>
          <w:bCs/>
        </w:rPr>
      </w:pPr>
      <w:r>
        <w:rPr>
          <w:rFonts w:ascii="宋体" w:hAnsi="宋体" w:cs="宋体" w:hint="eastAsia"/>
          <w:b/>
          <w:bCs/>
        </w:rPr>
        <w:t>1.</w:t>
      </w:r>
      <w:r w:rsidR="00093B85">
        <w:rPr>
          <w:rFonts w:ascii="宋体" w:hAnsi="宋体" w:cs="宋体" w:hint="eastAsia"/>
          <w:b/>
          <w:bCs/>
        </w:rPr>
        <w:t>4</w:t>
      </w:r>
      <w:r>
        <w:rPr>
          <w:rFonts w:ascii="宋体" w:hAnsi="宋体" w:cs="宋体" w:hint="eastAsia"/>
          <w:b/>
          <w:bCs/>
        </w:rPr>
        <w:t>.2               1000KW 柴油发电机组 技术参数</w:t>
      </w:r>
    </w:p>
    <w:tbl>
      <w:tblPr>
        <w:tblpPr w:leftFromText="180" w:rightFromText="180" w:vertAnchor="text" w:horzAnchor="page" w:tblpXSpec="center" w:tblpY="427"/>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853"/>
        <w:gridCol w:w="1145"/>
        <w:gridCol w:w="3691"/>
      </w:tblGrid>
      <w:tr w:rsidR="00374D30">
        <w:trPr>
          <w:cantSplit/>
          <w:trHeight w:val="58"/>
          <w:jc w:val="center"/>
        </w:trPr>
        <w:tc>
          <w:tcPr>
            <w:tcW w:w="8689" w:type="dxa"/>
            <w:gridSpan w:val="3"/>
            <w:tcMar>
              <w:top w:w="20" w:type="dxa"/>
              <w:left w:w="20" w:type="dxa"/>
              <w:bottom w:w="0" w:type="dxa"/>
              <w:right w:w="20" w:type="dxa"/>
            </w:tcMar>
            <w:vAlign w:val="center"/>
          </w:tcPr>
          <w:p w:rsidR="00374D30" w:rsidRDefault="00A63FA8">
            <w:pPr>
              <w:rPr>
                <w:bCs/>
                <w:color w:val="000000"/>
              </w:rPr>
            </w:pPr>
            <w:r>
              <w:rPr>
                <w:rFonts w:hint="eastAsia"/>
                <w:b/>
                <w:color w:val="000000"/>
              </w:rPr>
              <w:t>1</w:t>
            </w:r>
            <w:r>
              <w:rPr>
                <w:rFonts w:hint="eastAsia"/>
                <w:b/>
                <w:color w:val="000000"/>
              </w:rPr>
              <w:t>、柴油发电机组技术参数</w:t>
            </w:r>
          </w:p>
        </w:tc>
      </w:tr>
      <w:tr w:rsidR="00374D30">
        <w:trPr>
          <w:cantSplit/>
          <w:trHeight w:val="58"/>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 xml:space="preserve"> 机组型号</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HXS1000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额定功率（KW）</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100</w:t>
            </w:r>
            <w:r>
              <w:rPr>
                <w:bCs/>
                <w:color w:val="000000"/>
              </w:rPr>
              <w:t>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输出电压（VAC）</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400/230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输出电流（Amp）</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1800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燃油消耗率g/</w:t>
            </w:r>
            <w:proofErr w:type="spellStart"/>
            <w:r>
              <w:rPr>
                <w:rFonts w:ascii="宋体" w:hAnsi="宋体" w:hint="eastAsia"/>
                <w:bCs/>
                <w:color w:val="000000"/>
              </w:rPr>
              <w:t>kwh</w:t>
            </w:r>
            <w:proofErr w:type="spellEnd"/>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2</w:t>
            </w:r>
            <w:r>
              <w:rPr>
                <w:rFonts w:hint="eastAsia"/>
                <w:bCs/>
                <w:color w:val="000000"/>
              </w:rPr>
              <w:t>4</w:t>
            </w:r>
            <w:r>
              <w:rPr>
                <w:bCs/>
                <w:color w:val="000000"/>
              </w:rPr>
              <w:t>0</w:t>
            </w:r>
          </w:p>
        </w:tc>
      </w:tr>
      <w:tr w:rsidR="00374D30">
        <w:trPr>
          <w:cantSplit/>
          <w:trHeight w:val="305"/>
          <w:jc w:val="center"/>
        </w:trPr>
        <w:tc>
          <w:tcPr>
            <w:tcW w:w="4998" w:type="dxa"/>
            <w:gridSpan w:val="2"/>
            <w:vAlign w:val="center"/>
          </w:tcPr>
          <w:p w:rsidR="00374D30" w:rsidRDefault="00A63FA8">
            <w:pPr>
              <w:jc w:val="center"/>
              <w:rPr>
                <w:rFonts w:ascii="宋体" w:hAnsi="宋体"/>
                <w:bCs/>
                <w:color w:val="000000"/>
              </w:rPr>
            </w:pPr>
            <w:r>
              <w:rPr>
                <w:rFonts w:ascii="宋体" w:hAnsi="宋体" w:hint="eastAsia"/>
                <w:bCs/>
                <w:color w:val="000000"/>
              </w:rPr>
              <w:t>机油消耗率k/h</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rFonts w:hint="eastAsia"/>
                <w:bCs/>
                <w:color w:val="000000"/>
              </w:rPr>
              <w:t>0.9</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噪声dB（A）LP7m</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rFonts w:hint="eastAsia"/>
                <w:bCs/>
                <w:color w:val="000000"/>
              </w:rPr>
              <w:t>117</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长×宽×高（mm）</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5560</w:t>
            </w:r>
            <w:r>
              <w:rPr>
                <w:bCs/>
                <w:color w:val="000000"/>
              </w:rPr>
              <w:t>×</w:t>
            </w:r>
            <w:r>
              <w:rPr>
                <w:rFonts w:hint="eastAsia"/>
                <w:bCs/>
                <w:color w:val="000000"/>
              </w:rPr>
              <w:t>203</w:t>
            </w:r>
            <w:r>
              <w:rPr>
                <w:bCs/>
                <w:color w:val="000000"/>
              </w:rPr>
              <w:t>0×</w:t>
            </w:r>
            <w:r>
              <w:rPr>
                <w:rFonts w:hint="eastAsia"/>
                <w:bCs/>
                <w:color w:val="000000"/>
              </w:rPr>
              <w:t>2300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 xml:space="preserve"> 净重（Kg）</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10100</w:t>
            </w:r>
          </w:p>
        </w:tc>
      </w:tr>
      <w:tr w:rsidR="00374D30">
        <w:trPr>
          <w:cantSplit/>
          <w:trHeight w:val="305"/>
          <w:jc w:val="center"/>
        </w:trPr>
        <w:tc>
          <w:tcPr>
            <w:tcW w:w="8689" w:type="dxa"/>
            <w:gridSpan w:val="3"/>
            <w:tcMar>
              <w:top w:w="20" w:type="dxa"/>
              <w:left w:w="20" w:type="dxa"/>
              <w:bottom w:w="0" w:type="dxa"/>
              <w:right w:w="20" w:type="dxa"/>
            </w:tcMar>
            <w:vAlign w:val="center"/>
          </w:tcPr>
          <w:p w:rsidR="00374D30" w:rsidRDefault="00A63FA8">
            <w:pPr>
              <w:rPr>
                <w:bCs/>
                <w:color w:val="000000"/>
              </w:rPr>
            </w:pPr>
            <w:r>
              <w:rPr>
                <w:rFonts w:hint="eastAsia"/>
                <w:b/>
                <w:color w:val="000000"/>
              </w:rPr>
              <w:t>2</w:t>
            </w:r>
            <w:r>
              <w:rPr>
                <w:rFonts w:hint="eastAsia"/>
                <w:b/>
                <w:color w:val="000000"/>
              </w:rPr>
              <w:t>、柴油发动机技术参数</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型    号</w:t>
            </w:r>
          </w:p>
        </w:tc>
        <w:tc>
          <w:tcPr>
            <w:tcW w:w="3691" w:type="dxa"/>
            <w:tcMar>
              <w:top w:w="20" w:type="dxa"/>
              <w:left w:w="20" w:type="dxa"/>
              <w:bottom w:w="0" w:type="dxa"/>
              <w:right w:w="20" w:type="dxa"/>
            </w:tcMar>
            <w:vAlign w:val="center"/>
          </w:tcPr>
          <w:p w:rsidR="00374D30" w:rsidRDefault="00A63FA8">
            <w:pPr>
              <w:jc w:val="center"/>
              <w:rPr>
                <w:rFonts w:ascii="宋体" w:hAnsi="宋体"/>
                <w:bCs/>
                <w:color w:val="000000"/>
                <w:szCs w:val="21"/>
              </w:rPr>
            </w:pPr>
            <w:r>
              <w:rPr>
                <w:rFonts w:ascii="宋体" w:hAnsi="宋体" w:hint="eastAsia"/>
                <w:bCs/>
                <w:color w:val="000000"/>
                <w:szCs w:val="21"/>
              </w:rPr>
              <w:t>SDNTV1100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柴油机功率KW</w:t>
            </w:r>
          </w:p>
        </w:tc>
        <w:tc>
          <w:tcPr>
            <w:tcW w:w="3691" w:type="dxa"/>
            <w:tcMar>
              <w:top w:w="20" w:type="dxa"/>
              <w:left w:w="20" w:type="dxa"/>
              <w:bottom w:w="0" w:type="dxa"/>
              <w:right w:w="20" w:type="dxa"/>
            </w:tcMar>
            <w:vAlign w:val="center"/>
          </w:tcPr>
          <w:p w:rsidR="00374D30" w:rsidRDefault="00A63FA8">
            <w:pPr>
              <w:jc w:val="center"/>
              <w:rPr>
                <w:rFonts w:ascii="宋体" w:hAnsi="宋体"/>
                <w:bCs/>
                <w:color w:val="000000"/>
                <w:szCs w:val="21"/>
              </w:rPr>
            </w:pPr>
            <w:r>
              <w:rPr>
                <w:rFonts w:ascii="宋体" w:hAnsi="宋体" w:hint="eastAsia"/>
                <w:bCs/>
                <w:color w:val="000000"/>
                <w:szCs w:val="21"/>
              </w:rPr>
              <w:t>1080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缸    数</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12</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额定转数</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1500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缸径×行程（mm）</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13</w:t>
            </w:r>
            <w:r>
              <w:rPr>
                <w:rFonts w:hint="eastAsia"/>
                <w:bCs/>
                <w:color w:val="000000"/>
              </w:rPr>
              <w:t>8</w:t>
            </w:r>
            <w:r>
              <w:rPr>
                <w:bCs/>
                <w:color w:val="000000"/>
              </w:rPr>
              <w:t>×1</w:t>
            </w:r>
            <w:r>
              <w:rPr>
                <w:rFonts w:hint="eastAsia"/>
                <w:bCs/>
                <w:color w:val="000000"/>
              </w:rPr>
              <w:t>68</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冷却方式</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水冷</w:t>
            </w:r>
          </w:p>
        </w:tc>
      </w:tr>
      <w:tr w:rsidR="00374D30">
        <w:trPr>
          <w:cantSplit/>
          <w:trHeight w:val="363"/>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启动方式</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电启动</w:t>
            </w:r>
          </w:p>
        </w:tc>
      </w:tr>
      <w:tr w:rsidR="00374D30">
        <w:trPr>
          <w:cantSplit/>
          <w:trHeight w:val="363"/>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lastRenderedPageBreak/>
              <w:t>类    型</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直喷式、</w:t>
            </w:r>
            <w:r>
              <w:rPr>
                <w:rFonts w:hint="eastAsia"/>
                <w:bCs/>
                <w:color w:val="000000"/>
              </w:rPr>
              <w:t>V</w:t>
            </w:r>
            <w:r>
              <w:rPr>
                <w:rFonts w:hint="eastAsia"/>
                <w:bCs/>
                <w:color w:val="000000"/>
              </w:rPr>
              <w:t>型、四冲程、水冷</w:t>
            </w:r>
          </w:p>
        </w:tc>
      </w:tr>
      <w:tr w:rsidR="00374D30">
        <w:trPr>
          <w:cantSplit/>
          <w:trHeight w:val="363"/>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进气方式</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增压中冷</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机油容量L</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57.4</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压缩比</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16.4</w:t>
            </w:r>
            <w:r>
              <w:rPr>
                <w:rFonts w:hint="eastAsia"/>
                <w:bCs/>
                <w:color w:val="000000"/>
              </w:rPr>
              <w:t>：</w:t>
            </w:r>
            <w:r>
              <w:rPr>
                <w:bCs/>
                <w:color w:val="000000"/>
              </w:rPr>
              <w:t>1</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排气量（L）</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31</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冷却水容量L</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24</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烟度</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rFonts w:hint="eastAsia"/>
                <w:bCs/>
                <w:color w:val="000000"/>
              </w:rPr>
              <w:t>2.5</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调速方式</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电子调速</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稳态调速率（%）</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5</w:t>
            </w:r>
            <w:r>
              <w:rPr>
                <w:rFonts w:hint="eastAsia"/>
                <w:bCs/>
                <w:color w:val="000000"/>
              </w:rPr>
              <w:t>（</w:t>
            </w:r>
            <w:r>
              <w:rPr>
                <w:rFonts w:hint="eastAsia"/>
                <w:bCs/>
                <w:color w:val="000000"/>
              </w:rPr>
              <w:t>0-5%</w:t>
            </w:r>
            <w:r>
              <w:rPr>
                <w:rFonts w:hint="eastAsia"/>
                <w:bCs/>
                <w:color w:val="000000"/>
              </w:rPr>
              <w:t>可调）</w:t>
            </w:r>
          </w:p>
        </w:tc>
      </w:tr>
      <w:tr w:rsidR="00374D30">
        <w:trPr>
          <w:cantSplit/>
          <w:trHeight w:val="305"/>
          <w:jc w:val="center"/>
        </w:trPr>
        <w:tc>
          <w:tcPr>
            <w:tcW w:w="8689" w:type="dxa"/>
            <w:gridSpan w:val="3"/>
            <w:tcMar>
              <w:top w:w="20" w:type="dxa"/>
              <w:left w:w="20" w:type="dxa"/>
              <w:bottom w:w="0" w:type="dxa"/>
              <w:right w:w="20" w:type="dxa"/>
            </w:tcMar>
            <w:vAlign w:val="center"/>
          </w:tcPr>
          <w:p w:rsidR="00374D30" w:rsidRDefault="00A63FA8">
            <w:pPr>
              <w:rPr>
                <w:bCs/>
                <w:color w:val="000000"/>
              </w:rPr>
            </w:pPr>
            <w:r>
              <w:rPr>
                <w:rFonts w:hint="eastAsia"/>
                <w:b/>
                <w:color w:val="000000"/>
              </w:rPr>
              <w:t>3</w:t>
            </w:r>
            <w:r>
              <w:rPr>
                <w:rFonts w:hint="eastAsia"/>
                <w:b/>
                <w:color w:val="000000"/>
              </w:rPr>
              <w:t>、发电机技术参数</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品     牌</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北京迈科斯</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型     号</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STF-1000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额定电压（VAC）</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400/230</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频率（Hz）</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50</w:t>
            </w:r>
          </w:p>
        </w:tc>
      </w:tr>
      <w:tr w:rsidR="00374D30">
        <w:trPr>
          <w:cantSplit/>
          <w:trHeight w:val="27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额定功率因数</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0.8</w:t>
            </w:r>
          </w:p>
        </w:tc>
      </w:tr>
      <w:tr w:rsidR="00374D30">
        <w:trPr>
          <w:cantSplit/>
          <w:trHeight w:val="27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接线方式</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三相四线</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稳态电压调整率</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1%</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瞬态电压调整率</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+20~15%</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稳态频率调整率</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0~5%</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瞬态频率调整率</w:t>
            </w:r>
          </w:p>
        </w:tc>
        <w:tc>
          <w:tcPr>
            <w:tcW w:w="3691" w:type="dxa"/>
            <w:tcMar>
              <w:top w:w="20" w:type="dxa"/>
              <w:left w:w="20" w:type="dxa"/>
              <w:bottom w:w="0" w:type="dxa"/>
              <w:right w:w="20" w:type="dxa"/>
            </w:tcMar>
            <w:vAlign w:val="center"/>
          </w:tcPr>
          <w:p w:rsidR="00374D30" w:rsidRDefault="00A63FA8">
            <w:pPr>
              <w:jc w:val="center"/>
              <w:rPr>
                <w:bCs/>
                <w:color w:val="000000"/>
              </w:rPr>
            </w:pPr>
            <w:r>
              <w:rPr>
                <w:bCs/>
                <w:color w:val="000000"/>
              </w:rPr>
              <w:t>+10~-7%</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电压波动率</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0.5%</w:t>
            </w:r>
          </w:p>
        </w:tc>
      </w:tr>
      <w:tr w:rsidR="00374D30">
        <w:trPr>
          <w:cantSplit/>
          <w:trHeight w:val="317"/>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频率波动率</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0.5%</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负荷突变频率稳定时间（秒）</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3</w:t>
            </w:r>
          </w:p>
        </w:tc>
      </w:tr>
      <w:tr w:rsidR="00374D30">
        <w:trPr>
          <w:cantSplit/>
          <w:trHeight w:val="305"/>
          <w:jc w:val="center"/>
        </w:trPr>
        <w:tc>
          <w:tcPr>
            <w:tcW w:w="4998" w:type="dxa"/>
            <w:gridSpan w:val="2"/>
            <w:tcMar>
              <w:top w:w="20" w:type="dxa"/>
              <w:left w:w="20" w:type="dxa"/>
              <w:bottom w:w="0" w:type="dxa"/>
              <w:right w:w="20" w:type="dxa"/>
            </w:tcMar>
            <w:vAlign w:val="center"/>
          </w:tcPr>
          <w:p w:rsidR="00374D30" w:rsidRDefault="00A63FA8">
            <w:pPr>
              <w:jc w:val="center"/>
              <w:rPr>
                <w:rFonts w:ascii="宋体" w:hAnsi="宋体"/>
                <w:bCs/>
                <w:color w:val="000000"/>
              </w:rPr>
            </w:pPr>
            <w:r>
              <w:rPr>
                <w:rFonts w:ascii="宋体" w:hAnsi="宋体" w:hint="eastAsia"/>
                <w:bCs/>
                <w:color w:val="000000"/>
              </w:rPr>
              <w:t>负荷突变电压稳定时间（秒）</w:t>
            </w:r>
          </w:p>
        </w:tc>
        <w:tc>
          <w:tcPr>
            <w:tcW w:w="3691" w:type="dxa"/>
            <w:tcMar>
              <w:top w:w="20" w:type="dxa"/>
              <w:left w:w="20" w:type="dxa"/>
              <w:bottom w:w="0" w:type="dxa"/>
              <w:right w:w="20" w:type="dxa"/>
            </w:tcMar>
            <w:vAlign w:val="center"/>
          </w:tcPr>
          <w:p w:rsidR="00374D30" w:rsidRDefault="00A63FA8">
            <w:pPr>
              <w:jc w:val="center"/>
              <w:rPr>
                <w:bCs/>
                <w:color w:val="000000"/>
              </w:rPr>
            </w:pPr>
            <w:r>
              <w:rPr>
                <w:rFonts w:hint="eastAsia"/>
                <w:bCs/>
                <w:color w:val="000000"/>
              </w:rPr>
              <w:t>≤</w:t>
            </w:r>
            <w:r>
              <w:rPr>
                <w:bCs/>
                <w:color w:val="000000"/>
              </w:rPr>
              <w:t>2</w:t>
            </w:r>
          </w:p>
        </w:tc>
      </w:tr>
      <w:tr w:rsidR="00374D30">
        <w:trPr>
          <w:cantSplit/>
          <w:trHeight w:val="305"/>
          <w:jc w:val="center"/>
        </w:trPr>
        <w:tc>
          <w:tcPr>
            <w:tcW w:w="8689" w:type="dxa"/>
            <w:gridSpan w:val="3"/>
            <w:tcMar>
              <w:top w:w="20" w:type="dxa"/>
              <w:left w:w="20" w:type="dxa"/>
              <w:bottom w:w="0" w:type="dxa"/>
              <w:right w:w="20" w:type="dxa"/>
            </w:tcMar>
          </w:tcPr>
          <w:p w:rsidR="00374D30" w:rsidRDefault="00A63FA8">
            <w:pPr>
              <w:rPr>
                <w:bCs/>
                <w:color w:val="000000"/>
              </w:rPr>
            </w:pPr>
            <w:r>
              <w:rPr>
                <w:rFonts w:ascii="宋体" w:hAnsi="宋体" w:hint="eastAsia"/>
                <w:b/>
                <w:bCs/>
                <w:color w:val="000000"/>
                <w:szCs w:val="21"/>
              </w:rPr>
              <w:t>4、自启动控制屏技术参数</w:t>
            </w:r>
          </w:p>
        </w:tc>
      </w:tr>
      <w:tr w:rsidR="00374D30">
        <w:trPr>
          <w:cantSplit/>
          <w:trHeight w:val="305"/>
          <w:jc w:val="center"/>
        </w:trPr>
        <w:tc>
          <w:tcPr>
            <w:tcW w:w="3853" w:type="dxa"/>
          </w:tcPr>
          <w:p w:rsidR="00374D30" w:rsidRDefault="00A63FA8">
            <w:pPr>
              <w:rPr>
                <w:bCs/>
                <w:color w:val="000000"/>
              </w:rPr>
            </w:pPr>
            <w:r>
              <w:rPr>
                <w:rFonts w:ascii="宋体" w:hAnsi="宋体" w:hint="eastAsia"/>
                <w:bCs/>
                <w:color w:val="000000"/>
                <w:szCs w:val="21"/>
              </w:rPr>
              <w:t>控制器型号</w:t>
            </w:r>
          </w:p>
        </w:tc>
        <w:tc>
          <w:tcPr>
            <w:tcW w:w="4836" w:type="dxa"/>
            <w:gridSpan w:val="2"/>
          </w:tcPr>
          <w:p w:rsidR="00374D30" w:rsidRDefault="00A63FA8">
            <w:pPr>
              <w:jc w:val="center"/>
              <w:rPr>
                <w:color w:val="000000"/>
              </w:rPr>
            </w:pPr>
            <w:r>
              <w:rPr>
                <w:rFonts w:ascii="宋体" w:hAnsi="宋体" w:hint="eastAsia"/>
                <w:bCs/>
                <w:color w:val="000000"/>
                <w:szCs w:val="21"/>
              </w:rPr>
              <w:t>众智6110</w:t>
            </w:r>
          </w:p>
        </w:tc>
      </w:tr>
      <w:tr w:rsidR="00374D30">
        <w:trPr>
          <w:cantSplit/>
          <w:trHeight w:val="305"/>
          <w:jc w:val="center"/>
        </w:trPr>
        <w:tc>
          <w:tcPr>
            <w:tcW w:w="3853" w:type="dxa"/>
          </w:tcPr>
          <w:p w:rsidR="00374D30" w:rsidRDefault="00A63FA8">
            <w:pPr>
              <w:rPr>
                <w:bCs/>
                <w:color w:val="000000"/>
              </w:rPr>
            </w:pPr>
            <w:r>
              <w:rPr>
                <w:rFonts w:ascii="宋体" w:hAnsi="宋体" w:hint="eastAsia"/>
                <w:bCs/>
                <w:color w:val="000000"/>
                <w:szCs w:val="21"/>
              </w:rPr>
              <w:t>原产地</w:t>
            </w:r>
          </w:p>
        </w:tc>
        <w:tc>
          <w:tcPr>
            <w:tcW w:w="4836" w:type="dxa"/>
            <w:gridSpan w:val="2"/>
          </w:tcPr>
          <w:p w:rsidR="00374D30" w:rsidRDefault="00A63FA8">
            <w:pPr>
              <w:jc w:val="center"/>
              <w:rPr>
                <w:color w:val="000000"/>
              </w:rPr>
            </w:pPr>
            <w:r>
              <w:rPr>
                <w:rFonts w:ascii="宋体" w:hAnsi="宋体" w:hint="eastAsia"/>
                <w:bCs/>
                <w:color w:val="000000"/>
                <w:szCs w:val="21"/>
              </w:rPr>
              <w:t>郑州众智电子科技有限公司</w:t>
            </w:r>
          </w:p>
        </w:tc>
      </w:tr>
      <w:tr w:rsidR="00374D30">
        <w:trPr>
          <w:cantSplit/>
          <w:trHeight w:val="305"/>
          <w:jc w:val="center"/>
        </w:trPr>
        <w:tc>
          <w:tcPr>
            <w:tcW w:w="3853" w:type="dxa"/>
          </w:tcPr>
          <w:p w:rsidR="00374D30" w:rsidRDefault="00A63FA8">
            <w:pPr>
              <w:rPr>
                <w:bCs/>
                <w:color w:val="000000"/>
              </w:rPr>
            </w:pPr>
            <w:r>
              <w:rPr>
                <w:rFonts w:ascii="宋体" w:hAnsi="宋体" w:hint="eastAsia"/>
                <w:bCs/>
                <w:color w:val="000000"/>
                <w:szCs w:val="21"/>
              </w:rPr>
              <w:t>控制屏外形尺寸</w:t>
            </w:r>
          </w:p>
        </w:tc>
        <w:tc>
          <w:tcPr>
            <w:tcW w:w="4836" w:type="dxa"/>
            <w:gridSpan w:val="2"/>
          </w:tcPr>
          <w:p w:rsidR="00374D30" w:rsidRDefault="00A63FA8">
            <w:pPr>
              <w:jc w:val="center"/>
              <w:rPr>
                <w:color w:val="000000"/>
              </w:rPr>
            </w:pPr>
            <w:r>
              <w:rPr>
                <w:rFonts w:ascii="宋体" w:hAnsi="宋体" w:hint="eastAsia"/>
                <w:bCs/>
                <w:color w:val="000000"/>
                <w:szCs w:val="21"/>
              </w:rPr>
              <w:t>120</w:t>
            </w:r>
            <w:r>
              <w:rPr>
                <w:rFonts w:ascii="宋体" w:hAnsi="宋体"/>
                <w:bCs/>
                <w:color w:val="000000"/>
                <w:szCs w:val="21"/>
              </w:rPr>
              <w:t>×1</w:t>
            </w:r>
            <w:r>
              <w:rPr>
                <w:rFonts w:ascii="宋体" w:hAnsi="宋体" w:hint="eastAsia"/>
                <w:bCs/>
                <w:color w:val="000000"/>
                <w:szCs w:val="21"/>
              </w:rPr>
              <w:t>2</w:t>
            </w:r>
            <w:r>
              <w:rPr>
                <w:rFonts w:ascii="宋体" w:hAnsi="宋体"/>
                <w:bCs/>
                <w:color w:val="000000"/>
                <w:szCs w:val="21"/>
              </w:rPr>
              <w:t>0×60</w:t>
            </w:r>
            <w:r>
              <w:rPr>
                <w:rFonts w:ascii="宋体" w:hAnsi="宋体" w:hint="eastAsia"/>
                <w:bCs/>
                <w:color w:val="000000"/>
                <w:szCs w:val="21"/>
              </w:rPr>
              <w:t>（mm）</w:t>
            </w:r>
          </w:p>
        </w:tc>
      </w:tr>
      <w:tr w:rsidR="00374D30">
        <w:trPr>
          <w:cantSplit/>
          <w:trHeight w:val="305"/>
          <w:jc w:val="center"/>
        </w:trPr>
        <w:tc>
          <w:tcPr>
            <w:tcW w:w="3853" w:type="dxa"/>
            <w:vAlign w:val="center"/>
          </w:tcPr>
          <w:p w:rsidR="00374D30" w:rsidRDefault="00A63FA8">
            <w:pPr>
              <w:ind w:firstLineChars="100" w:firstLine="210"/>
              <w:rPr>
                <w:bCs/>
                <w:color w:val="000000"/>
              </w:rPr>
            </w:pPr>
            <w:r>
              <w:rPr>
                <w:rFonts w:ascii="宋体" w:hAnsi="宋体" w:hint="eastAsia"/>
                <w:bCs/>
                <w:color w:val="000000"/>
                <w:szCs w:val="21"/>
              </w:rPr>
              <w:t>可实现的功能</w:t>
            </w:r>
          </w:p>
        </w:tc>
        <w:tc>
          <w:tcPr>
            <w:tcW w:w="4836" w:type="dxa"/>
            <w:gridSpan w:val="2"/>
          </w:tcPr>
          <w:p w:rsidR="00374D30" w:rsidRDefault="00A63FA8">
            <w:pPr>
              <w:rPr>
                <w:rFonts w:ascii="宋体" w:hAnsi="宋体"/>
                <w:bCs/>
                <w:color w:val="000000"/>
                <w:szCs w:val="21"/>
              </w:rPr>
            </w:pPr>
            <w:r>
              <w:rPr>
                <w:rFonts w:ascii="宋体" w:hAnsi="宋体" w:hint="eastAsia"/>
                <w:bCs/>
                <w:color w:val="000000"/>
                <w:szCs w:val="21"/>
              </w:rPr>
              <w:t>1、三相电压显示、三相电流显示、频率显示；</w:t>
            </w:r>
          </w:p>
          <w:p w:rsidR="00374D30" w:rsidRDefault="00A63FA8">
            <w:pPr>
              <w:rPr>
                <w:rFonts w:ascii="宋体" w:hAnsi="宋体"/>
                <w:bCs/>
                <w:color w:val="000000"/>
                <w:szCs w:val="21"/>
              </w:rPr>
            </w:pPr>
            <w:r>
              <w:rPr>
                <w:rFonts w:ascii="宋体" w:hAnsi="宋体" w:hint="eastAsia"/>
                <w:bCs/>
                <w:color w:val="000000"/>
                <w:szCs w:val="21"/>
              </w:rPr>
              <w:t>2、运行时间累计；</w:t>
            </w:r>
          </w:p>
          <w:p w:rsidR="00374D30" w:rsidRDefault="00A63FA8">
            <w:pPr>
              <w:rPr>
                <w:rFonts w:ascii="宋体" w:hAnsi="宋体"/>
                <w:bCs/>
                <w:color w:val="000000"/>
                <w:szCs w:val="21"/>
              </w:rPr>
            </w:pPr>
            <w:r>
              <w:rPr>
                <w:rFonts w:ascii="宋体" w:hAnsi="宋体" w:hint="eastAsia"/>
                <w:bCs/>
                <w:color w:val="000000"/>
                <w:szCs w:val="21"/>
              </w:rPr>
              <w:t>3、油油压显示、润滑油温度显示、启动电池电压检测；</w:t>
            </w:r>
          </w:p>
          <w:p w:rsidR="00374D30" w:rsidRDefault="00A63FA8">
            <w:pPr>
              <w:rPr>
                <w:rFonts w:ascii="宋体" w:hAnsi="宋体"/>
                <w:bCs/>
                <w:color w:val="000000"/>
                <w:szCs w:val="21"/>
              </w:rPr>
            </w:pPr>
            <w:r>
              <w:rPr>
                <w:rFonts w:ascii="宋体" w:hAnsi="宋体" w:hint="eastAsia"/>
                <w:bCs/>
                <w:color w:val="000000"/>
                <w:szCs w:val="21"/>
              </w:rPr>
              <w:t>4、滑油油压报警/停机保护、高润滑油温度报警/停机保护、超速保护功能、紧急停机；</w:t>
            </w:r>
          </w:p>
          <w:p w:rsidR="00374D30" w:rsidRDefault="00A63FA8">
            <w:pPr>
              <w:rPr>
                <w:rFonts w:ascii="宋体" w:hAnsi="宋体"/>
                <w:bCs/>
                <w:color w:val="000000"/>
                <w:szCs w:val="21"/>
              </w:rPr>
            </w:pPr>
            <w:r>
              <w:rPr>
                <w:rFonts w:ascii="宋体" w:hAnsi="宋体" w:hint="eastAsia"/>
                <w:bCs/>
                <w:color w:val="000000"/>
                <w:szCs w:val="21"/>
              </w:rPr>
              <w:t>5、充电模块；</w:t>
            </w:r>
          </w:p>
          <w:p w:rsidR="00374D30" w:rsidRDefault="00A63FA8">
            <w:pPr>
              <w:rPr>
                <w:rFonts w:ascii="宋体" w:hAnsi="宋体"/>
                <w:bCs/>
                <w:color w:val="000000"/>
                <w:szCs w:val="21"/>
              </w:rPr>
            </w:pPr>
            <w:r>
              <w:rPr>
                <w:rFonts w:ascii="宋体" w:hAnsi="宋体" w:hint="eastAsia"/>
                <w:bCs/>
                <w:color w:val="000000"/>
                <w:szCs w:val="21"/>
              </w:rPr>
              <w:t>6、可实现手动启动控制和自动启动控制等功能；</w:t>
            </w:r>
          </w:p>
          <w:p w:rsidR="00374D30" w:rsidRDefault="00A63FA8">
            <w:pPr>
              <w:rPr>
                <w:rFonts w:ascii="宋体" w:hAnsi="宋体"/>
                <w:bCs/>
                <w:color w:val="000000"/>
                <w:szCs w:val="21"/>
              </w:rPr>
            </w:pPr>
            <w:r>
              <w:rPr>
                <w:rFonts w:ascii="宋体" w:hAnsi="宋体" w:hint="eastAsia"/>
                <w:bCs/>
                <w:color w:val="000000"/>
                <w:szCs w:val="21"/>
              </w:rPr>
              <w:t>7、三次启动失败保护；</w:t>
            </w:r>
          </w:p>
          <w:p w:rsidR="00374D30" w:rsidRDefault="00A63FA8">
            <w:pPr>
              <w:pStyle w:val="ad"/>
              <w:spacing w:line="240" w:lineRule="auto"/>
              <w:jc w:val="both"/>
              <w:rPr>
                <w:color w:val="000000"/>
              </w:rPr>
            </w:pPr>
            <w:r>
              <w:rPr>
                <w:rFonts w:hint="eastAsia"/>
                <w:b w:val="0"/>
                <w:color w:val="000000"/>
                <w:sz w:val="21"/>
                <w:szCs w:val="21"/>
              </w:rPr>
              <w:t>8、可实现手动启动控制和自动启动控制等功能。</w:t>
            </w:r>
          </w:p>
        </w:tc>
      </w:tr>
    </w:tbl>
    <w:p w:rsidR="00374D30" w:rsidRDefault="00A63FA8">
      <w:pPr>
        <w:spacing w:line="360" w:lineRule="auto"/>
        <w:jc w:val="left"/>
        <w:rPr>
          <w:rFonts w:ascii="宋体" w:hAnsi="宋体" w:cs="宋体"/>
          <w:b/>
          <w:bCs/>
          <w:sz w:val="28"/>
          <w:szCs w:val="28"/>
        </w:rPr>
        <w:sectPr w:rsidR="00374D30">
          <w:pgSz w:w="11906" w:h="16838"/>
          <w:pgMar w:top="1440" w:right="1797" w:bottom="1440" w:left="1797" w:header="851" w:footer="992" w:gutter="0"/>
          <w:cols w:space="720"/>
          <w:docGrid w:type="linesAndChars" w:linePitch="312"/>
        </w:sectPr>
      </w:pPr>
      <w:r>
        <w:rPr>
          <w:rFonts w:ascii="宋体" w:hAnsi="宋体" w:cs="宋体" w:hint="eastAsia"/>
          <w:b/>
          <w:bCs/>
          <w:sz w:val="28"/>
          <w:szCs w:val="28"/>
        </w:rPr>
        <w:t xml:space="preserve">           </w:t>
      </w:r>
    </w:p>
    <w:p w:rsidR="00374D30" w:rsidRDefault="00A63FA8">
      <w:pPr>
        <w:snapToGrid w:val="0"/>
        <w:spacing w:line="360" w:lineRule="auto"/>
        <w:rPr>
          <w:rFonts w:ascii="宋体" w:hAnsi="宋体" w:cs="宋体"/>
          <w:sz w:val="28"/>
          <w:szCs w:val="28"/>
        </w:rPr>
      </w:pPr>
      <w:r>
        <w:rPr>
          <w:rFonts w:ascii="宋体" w:hAnsi="宋体" w:cs="宋体" w:hint="eastAsia"/>
          <w:kern w:val="0"/>
          <w:sz w:val="28"/>
          <w:szCs w:val="28"/>
        </w:rPr>
        <w:lastRenderedPageBreak/>
        <w:t xml:space="preserve">附件3：            </w:t>
      </w:r>
      <w:r>
        <w:rPr>
          <w:rFonts w:ascii="宋体" w:hAnsi="宋体" w:cs="宋体" w:hint="eastAsia"/>
          <w:sz w:val="28"/>
          <w:szCs w:val="28"/>
        </w:rPr>
        <w:t xml:space="preserve">      </w:t>
      </w:r>
    </w:p>
    <w:p w:rsidR="00374D30" w:rsidRDefault="00A63FA8">
      <w:pPr>
        <w:snapToGrid w:val="0"/>
        <w:spacing w:line="360" w:lineRule="auto"/>
        <w:rPr>
          <w:rFonts w:ascii="宋体" w:hAnsi="宋体" w:cs="宋体"/>
          <w:b/>
          <w:bCs/>
          <w:sz w:val="36"/>
          <w:szCs w:val="36"/>
        </w:rPr>
      </w:pPr>
      <w:r>
        <w:rPr>
          <w:rFonts w:ascii="宋体" w:hAnsi="宋体" w:cs="宋体" w:hint="eastAsia"/>
          <w:b/>
          <w:bCs/>
          <w:sz w:val="28"/>
          <w:szCs w:val="28"/>
        </w:rPr>
        <w:t xml:space="preserve">                  </w:t>
      </w:r>
      <w:r>
        <w:rPr>
          <w:rFonts w:ascii="宋体" w:hAnsi="宋体" w:cs="宋体" w:hint="eastAsia"/>
          <w:b/>
          <w:bCs/>
          <w:sz w:val="36"/>
          <w:szCs w:val="36"/>
        </w:rPr>
        <w:t xml:space="preserve"> 售后服务计划及保障措施</w:t>
      </w:r>
    </w:p>
    <w:p w:rsidR="00374D30" w:rsidRDefault="00A63FA8">
      <w:pPr>
        <w:pStyle w:val="3"/>
      </w:pPr>
      <w:bookmarkStart w:id="25" w:name="_Toc21454"/>
      <w:bookmarkStart w:id="26" w:name="_Toc10400"/>
      <w:bookmarkStart w:id="27" w:name="_Toc24850"/>
      <w:bookmarkStart w:id="28" w:name="_Toc619"/>
      <w:bookmarkStart w:id="29" w:name="_Toc28369"/>
      <w:r>
        <w:rPr>
          <w:rFonts w:hint="eastAsia"/>
        </w:rPr>
        <w:t>1</w:t>
      </w:r>
      <w:r>
        <w:rPr>
          <w:rFonts w:hint="eastAsia"/>
        </w:rPr>
        <w:t>、售后服务方案</w:t>
      </w:r>
      <w:bookmarkEnd w:id="25"/>
      <w:bookmarkEnd w:id="26"/>
      <w:bookmarkEnd w:id="27"/>
      <w:bookmarkEnd w:id="28"/>
      <w:bookmarkEnd w:id="29"/>
    </w:p>
    <w:p w:rsidR="00374D30" w:rsidRDefault="00A63FA8">
      <w:pPr>
        <w:pStyle w:val="4"/>
      </w:pPr>
      <w:bookmarkStart w:id="30" w:name="_Toc62914313"/>
      <w:bookmarkStart w:id="31" w:name="_Toc58502294"/>
      <w:bookmarkStart w:id="32" w:name="_Toc28750"/>
      <w:bookmarkStart w:id="33" w:name="_Toc17114"/>
      <w:bookmarkStart w:id="34" w:name="_Toc30541"/>
      <w:bookmarkStart w:id="35" w:name="_Toc475638812"/>
      <w:r>
        <w:rPr>
          <w:rFonts w:hint="eastAsia"/>
        </w:rPr>
        <w:t xml:space="preserve">1.1 </w:t>
      </w:r>
      <w:r>
        <w:rPr>
          <w:rFonts w:hint="eastAsia"/>
        </w:rPr>
        <w:t>售后服务网络体系</w:t>
      </w:r>
      <w:bookmarkEnd w:id="30"/>
      <w:bookmarkEnd w:id="31"/>
      <w:bookmarkEnd w:id="32"/>
      <w:bookmarkEnd w:id="33"/>
      <w:bookmarkEnd w:id="34"/>
      <w:bookmarkEnd w:id="35"/>
    </w:p>
    <w:p w:rsidR="00374D30" w:rsidRDefault="00A63FA8">
      <w:pPr>
        <w:spacing w:line="360" w:lineRule="auto"/>
        <w:ind w:firstLineChars="200" w:firstLine="420"/>
        <w:rPr>
          <w:color w:val="000000"/>
          <w:szCs w:val="21"/>
        </w:rPr>
      </w:pPr>
      <w:r>
        <w:rPr>
          <w:rFonts w:hint="eastAsia"/>
          <w:color w:val="000000"/>
          <w:szCs w:val="21"/>
        </w:rPr>
        <w:t>我司在国内的主要大中城市设立了</w:t>
      </w:r>
      <w:r>
        <w:rPr>
          <w:rFonts w:hint="eastAsia"/>
          <w:color w:val="000000"/>
          <w:szCs w:val="21"/>
        </w:rPr>
        <w:t>48</w:t>
      </w:r>
      <w:r>
        <w:rPr>
          <w:rFonts w:hint="eastAsia"/>
          <w:color w:val="000000"/>
          <w:szCs w:val="21"/>
        </w:rPr>
        <w:t>个售后网点，配备了一批高素质的技术服务人员，为客户提供优质的</w:t>
      </w:r>
      <w:r>
        <w:rPr>
          <w:rFonts w:hint="eastAsia"/>
          <w:color w:val="000000"/>
          <w:szCs w:val="21"/>
        </w:rPr>
        <w:t>24</w:t>
      </w:r>
      <w:r>
        <w:rPr>
          <w:rFonts w:hint="eastAsia"/>
          <w:color w:val="000000"/>
          <w:szCs w:val="21"/>
        </w:rPr>
        <w:t>小时响应服务。</w:t>
      </w:r>
    </w:p>
    <w:p w:rsidR="00374D30" w:rsidRDefault="00A63FA8">
      <w:pPr>
        <w:spacing w:line="360" w:lineRule="auto"/>
        <w:ind w:firstLineChars="200" w:firstLine="420"/>
        <w:jc w:val="left"/>
        <w:rPr>
          <w:szCs w:val="21"/>
        </w:rPr>
      </w:pPr>
      <w:r>
        <w:rPr>
          <w:rFonts w:hint="eastAsia"/>
          <w:szCs w:val="21"/>
        </w:rPr>
        <w:t>（</w:t>
      </w:r>
      <w:r>
        <w:rPr>
          <w:rFonts w:hint="eastAsia"/>
          <w:szCs w:val="21"/>
        </w:rPr>
        <w:t>1</w:t>
      </w:r>
      <w:r>
        <w:rPr>
          <w:rFonts w:hint="eastAsia"/>
          <w:szCs w:val="21"/>
        </w:rPr>
        <w:t>）提供国家标准的“三包”服务，即自产品发货之日起，在约定的三包期内“包修、“包换”、“包退”，如因用户拆卸，安装、操作、使用或保养不当等造成损坏或不属产品质量问题的，则不在“三包”服务之列，我公司可提供免费维修服务，只收取成本费用。</w:t>
      </w:r>
    </w:p>
    <w:p w:rsidR="00374D30" w:rsidRDefault="00A63FA8">
      <w:pPr>
        <w:spacing w:line="360" w:lineRule="auto"/>
        <w:ind w:firstLineChars="200" w:firstLine="420"/>
        <w:rPr>
          <w:szCs w:val="21"/>
        </w:rPr>
      </w:pPr>
      <w:r>
        <w:rPr>
          <w:rFonts w:hint="eastAsia"/>
          <w:szCs w:val="21"/>
        </w:rPr>
        <w:t>（</w:t>
      </w:r>
      <w:r>
        <w:rPr>
          <w:rFonts w:hint="eastAsia"/>
          <w:szCs w:val="21"/>
        </w:rPr>
        <w:t>2</w:t>
      </w:r>
      <w:r>
        <w:rPr>
          <w:rFonts w:hint="eastAsia"/>
          <w:szCs w:val="21"/>
        </w:rPr>
        <w:t>）免费提供技术服务、免费派技术人员到现场指导设备的安装、调试工作。</w:t>
      </w:r>
    </w:p>
    <w:p w:rsidR="00374D30" w:rsidRDefault="00A63FA8">
      <w:pPr>
        <w:spacing w:line="360" w:lineRule="auto"/>
        <w:ind w:firstLineChars="200" w:firstLine="420"/>
        <w:rPr>
          <w:szCs w:val="21"/>
        </w:rPr>
      </w:pPr>
      <w:r>
        <w:rPr>
          <w:rFonts w:hint="eastAsia"/>
          <w:szCs w:val="21"/>
        </w:rPr>
        <w:t>（</w:t>
      </w:r>
      <w:r>
        <w:rPr>
          <w:rFonts w:hint="eastAsia"/>
          <w:szCs w:val="21"/>
        </w:rPr>
        <w:t>3</w:t>
      </w:r>
      <w:r>
        <w:rPr>
          <w:rFonts w:hint="eastAsia"/>
          <w:szCs w:val="21"/>
        </w:rPr>
        <w:t>）免费为客户培训设备运行维护人员。</w:t>
      </w:r>
    </w:p>
    <w:p w:rsidR="00374D30" w:rsidRDefault="00A63FA8">
      <w:pPr>
        <w:spacing w:line="360" w:lineRule="auto"/>
        <w:ind w:firstLineChars="200" w:firstLine="420"/>
        <w:rPr>
          <w:szCs w:val="21"/>
        </w:rPr>
      </w:pPr>
      <w:r>
        <w:rPr>
          <w:rFonts w:hint="eastAsia"/>
          <w:szCs w:val="21"/>
        </w:rPr>
        <w:t>（</w:t>
      </w:r>
      <w:r>
        <w:rPr>
          <w:rFonts w:hint="eastAsia"/>
          <w:szCs w:val="21"/>
        </w:rPr>
        <w:t>4</w:t>
      </w:r>
      <w:r>
        <w:rPr>
          <w:rFonts w:hint="eastAsia"/>
          <w:szCs w:val="21"/>
        </w:rPr>
        <w:t>）保修期满后提供产品</w:t>
      </w:r>
      <w:r>
        <w:rPr>
          <w:rFonts w:hint="eastAsia"/>
          <w:b/>
          <w:szCs w:val="21"/>
        </w:rPr>
        <w:t>终身维保服务</w:t>
      </w:r>
      <w:r>
        <w:rPr>
          <w:rFonts w:hint="eastAsia"/>
          <w:szCs w:val="21"/>
        </w:rPr>
        <w:t>，只收取设备成本费用。</w:t>
      </w:r>
    </w:p>
    <w:p w:rsidR="00374D30" w:rsidRDefault="00A63FA8">
      <w:pPr>
        <w:spacing w:line="360" w:lineRule="auto"/>
        <w:ind w:firstLine="422"/>
        <w:rPr>
          <w:color w:val="000000"/>
          <w:szCs w:val="21"/>
        </w:rPr>
      </w:pPr>
      <w:r>
        <w:rPr>
          <w:rFonts w:hint="eastAsia"/>
          <w:b/>
          <w:color w:val="000000"/>
          <w:szCs w:val="21"/>
        </w:rPr>
        <w:t>联系方式：</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5"/>
        <w:gridCol w:w="3995"/>
      </w:tblGrid>
      <w:tr w:rsidR="00374D30">
        <w:trPr>
          <w:trHeight w:val="409"/>
          <w:jc w:val="center"/>
        </w:trPr>
        <w:tc>
          <w:tcPr>
            <w:tcW w:w="8080" w:type="dxa"/>
            <w:gridSpan w:val="2"/>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各基地总机</w:t>
            </w:r>
          </w:p>
        </w:tc>
      </w:tr>
      <w:tr w:rsidR="00374D30">
        <w:trPr>
          <w:trHeight w:val="409"/>
          <w:jc w:val="center"/>
        </w:trPr>
        <w:tc>
          <w:tcPr>
            <w:tcW w:w="408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海南基地</w:t>
            </w:r>
          </w:p>
        </w:tc>
        <w:tc>
          <w:tcPr>
            <w:tcW w:w="399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0898-66811301</w:t>
            </w:r>
          </w:p>
        </w:tc>
      </w:tr>
      <w:tr w:rsidR="00374D30">
        <w:trPr>
          <w:trHeight w:val="409"/>
          <w:jc w:val="center"/>
        </w:trPr>
        <w:tc>
          <w:tcPr>
            <w:tcW w:w="408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桂林基地</w:t>
            </w:r>
          </w:p>
        </w:tc>
        <w:tc>
          <w:tcPr>
            <w:tcW w:w="399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0773-8987866</w:t>
            </w:r>
          </w:p>
        </w:tc>
      </w:tr>
      <w:tr w:rsidR="00374D30">
        <w:trPr>
          <w:trHeight w:val="409"/>
          <w:jc w:val="center"/>
        </w:trPr>
        <w:tc>
          <w:tcPr>
            <w:tcW w:w="408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上海基地</w:t>
            </w:r>
          </w:p>
        </w:tc>
        <w:tc>
          <w:tcPr>
            <w:tcW w:w="399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021-69214757</w:t>
            </w:r>
          </w:p>
        </w:tc>
      </w:tr>
      <w:tr w:rsidR="00374D30">
        <w:trPr>
          <w:trHeight w:val="409"/>
          <w:jc w:val="center"/>
        </w:trPr>
        <w:tc>
          <w:tcPr>
            <w:tcW w:w="408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武汉基地</w:t>
            </w:r>
          </w:p>
        </w:tc>
        <w:tc>
          <w:tcPr>
            <w:tcW w:w="399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027-87985288</w:t>
            </w:r>
          </w:p>
        </w:tc>
      </w:tr>
      <w:tr w:rsidR="00374D30">
        <w:trPr>
          <w:trHeight w:val="409"/>
          <w:jc w:val="center"/>
        </w:trPr>
        <w:tc>
          <w:tcPr>
            <w:tcW w:w="408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美国基地</w:t>
            </w:r>
          </w:p>
        </w:tc>
        <w:tc>
          <w:tcPr>
            <w:tcW w:w="399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201-460-8778 x101</w:t>
            </w:r>
          </w:p>
        </w:tc>
      </w:tr>
      <w:tr w:rsidR="00374D30">
        <w:trPr>
          <w:trHeight w:val="421"/>
          <w:jc w:val="center"/>
        </w:trPr>
        <w:tc>
          <w:tcPr>
            <w:tcW w:w="408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邮箱地址：</w:t>
            </w:r>
            <w:proofErr w:type="spellStart"/>
            <w:r>
              <w:rPr>
                <w:rFonts w:hint="eastAsia"/>
                <w:color w:val="000000"/>
                <w:szCs w:val="21"/>
              </w:rPr>
              <w:t>info@jst.com.cn</w:t>
            </w:r>
            <w:proofErr w:type="spellEnd"/>
            <w:r>
              <w:rPr>
                <w:rFonts w:hint="eastAsia"/>
                <w:color w:val="000000"/>
                <w:szCs w:val="21"/>
              </w:rPr>
              <w:t>;</w:t>
            </w:r>
          </w:p>
        </w:tc>
        <w:tc>
          <w:tcPr>
            <w:tcW w:w="3995" w:type="dxa"/>
            <w:tcBorders>
              <w:top w:val="single" w:sz="4" w:space="0" w:color="auto"/>
              <w:left w:val="single" w:sz="4" w:space="0" w:color="auto"/>
              <w:bottom w:val="single" w:sz="4" w:space="0" w:color="auto"/>
              <w:right w:val="single" w:sz="4" w:space="0" w:color="auto"/>
            </w:tcBorders>
          </w:tcPr>
          <w:p w:rsidR="00374D30" w:rsidRDefault="00A63FA8">
            <w:pPr>
              <w:ind w:firstLine="420"/>
              <w:jc w:val="center"/>
              <w:rPr>
                <w:color w:val="000000"/>
                <w:szCs w:val="21"/>
              </w:rPr>
            </w:pPr>
            <w:r>
              <w:rPr>
                <w:rFonts w:hint="eastAsia"/>
                <w:color w:val="000000"/>
                <w:szCs w:val="21"/>
              </w:rPr>
              <w:t>官方网址：</w:t>
            </w:r>
            <w:r>
              <w:rPr>
                <w:rFonts w:hint="eastAsia"/>
                <w:color w:val="000000"/>
                <w:szCs w:val="21"/>
              </w:rPr>
              <w:t>http://www.jst.com.cn;</w:t>
            </w:r>
          </w:p>
        </w:tc>
      </w:tr>
    </w:tbl>
    <w:p w:rsidR="00374D30" w:rsidRDefault="00A63FA8">
      <w:pPr>
        <w:pStyle w:val="4"/>
      </w:pPr>
      <w:bookmarkStart w:id="36" w:name="_Toc62914314"/>
      <w:bookmarkStart w:id="37" w:name="_Toc475638813"/>
      <w:bookmarkStart w:id="38" w:name="_Toc475550727"/>
      <w:bookmarkStart w:id="39" w:name="_Toc58502295"/>
      <w:r>
        <w:rPr>
          <w:rFonts w:hint="eastAsia"/>
        </w:rPr>
        <w:br w:type="page"/>
      </w:r>
      <w:bookmarkStart w:id="40" w:name="_Toc4039"/>
      <w:bookmarkStart w:id="41" w:name="_Toc8398"/>
      <w:bookmarkStart w:id="42" w:name="_Toc32331"/>
      <w:r>
        <w:rPr>
          <w:rFonts w:hint="eastAsia"/>
        </w:rPr>
        <w:lastRenderedPageBreak/>
        <w:t xml:space="preserve">1.2 </w:t>
      </w:r>
      <w:r>
        <w:rPr>
          <w:rFonts w:hint="eastAsia"/>
        </w:rPr>
        <w:t>售后服务承诺书</w:t>
      </w:r>
      <w:bookmarkEnd w:id="36"/>
      <w:bookmarkEnd w:id="37"/>
      <w:bookmarkEnd w:id="38"/>
      <w:bookmarkEnd w:id="39"/>
      <w:bookmarkEnd w:id="40"/>
      <w:bookmarkEnd w:id="41"/>
      <w:bookmarkEnd w:id="42"/>
    </w:p>
    <w:p w:rsidR="00374D30" w:rsidRDefault="00A63FA8">
      <w:pPr>
        <w:spacing w:line="360" w:lineRule="auto"/>
        <w:ind w:firstLineChars="200" w:firstLine="420"/>
        <w:rPr>
          <w:szCs w:val="21"/>
        </w:rPr>
      </w:pPr>
      <w:r>
        <w:rPr>
          <w:rFonts w:hint="eastAsia"/>
          <w:szCs w:val="21"/>
        </w:rPr>
        <w:t>（</w:t>
      </w:r>
      <w:r>
        <w:rPr>
          <w:rFonts w:hint="eastAsia"/>
          <w:szCs w:val="21"/>
        </w:rPr>
        <w:t>1</w:t>
      </w:r>
      <w:r>
        <w:rPr>
          <w:rFonts w:hint="eastAsia"/>
          <w:szCs w:val="21"/>
        </w:rPr>
        <w:t>）保证按</w:t>
      </w:r>
      <w:r>
        <w:rPr>
          <w:rFonts w:hint="eastAsia"/>
          <w:szCs w:val="21"/>
        </w:rPr>
        <w:t>ISO9001</w:t>
      </w:r>
      <w:r>
        <w:rPr>
          <w:rFonts w:hint="eastAsia"/>
          <w:szCs w:val="21"/>
        </w:rPr>
        <w:t>质量保证体系标准，对所供设备的设计、采购、制造、检验、组装、包装运输、交付、指导安装调试、试运行等各个环节进行严格的质量管理和控制。</w:t>
      </w:r>
    </w:p>
    <w:p w:rsidR="00374D30" w:rsidRDefault="00A63FA8">
      <w:pPr>
        <w:spacing w:line="360" w:lineRule="auto"/>
        <w:ind w:firstLineChars="200" w:firstLine="420"/>
        <w:rPr>
          <w:szCs w:val="21"/>
        </w:rPr>
      </w:pPr>
      <w:r>
        <w:rPr>
          <w:rFonts w:hint="eastAsia"/>
          <w:szCs w:val="21"/>
        </w:rPr>
        <w:t>（</w:t>
      </w:r>
      <w:r>
        <w:rPr>
          <w:rFonts w:hint="eastAsia"/>
          <w:szCs w:val="21"/>
        </w:rPr>
        <w:t>2</w:t>
      </w:r>
      <w:r>
        <w:rPr>
          <w:rFonts w:hint="eastAsia"/>
          <w:szCs w:val="21"/>
        </w:rPr>
        <w:t>）保证所提供的产品是全新、未使用过的，采用先进的技术、优质的材料和零部件，一流工艺、外形美观并完全符合国家标准及合同技术协议要求的质量、性能优越的设备。</w:t>
      </w:r>
    </w:p>
    <w:p w:rsidR="00374D30" w:rsidRDefault="00A63FA8">
      <w:pPr>
        <w:spacing w:line="360" w:lineRule="auto"/>
        <w:ind w:firstLineChars="200" w:firstLine="420"/>
        <w:rPr>
          <w:szCs w:val="21"/>
        </w:rPr>
      </w:pPr>
      <w:r>
        <w:rPr>
          <w:rFonts w:hint="eastAsia"/>
          <w:szCs w:val="21"/>
        </w:rPr>
        <w:t>（</w:t>
      </w:r>
      <w:r>
        <w:rPr>
          <w:rFonts w:hint="eastAsia"/>
          <w:szCs w:val="21"/>
        </w:rPr>
        <w:t>3</w:t>
      </w:r>
      <w:r>
        <w:rPr>
          <w:rFonts w:hint="eastAsia"/>
          <w:szCs w:val="21"/>
        </w:rPr>
        <w:t>）保证所提供的产品在正确安装、正常使用和保养情况下，其使用寿命不少于</w:t>
      </w:r>
      <w:r>
        <w:rPr>
          <w:rFonts w:hint="eastAsia"/>
          <w:szCs w:val="21"/>
        </w:rPr>
        <w:t>30</w:t>
      </w:r>
      <w:r>
        <w:rPr>
          <w:rFonts w:hint="eastAsia"/>
          <w:szCs w:val="21"/>
        </w:rPr>
        <w:t>年，并具有满意的性能、安全可靠运行的设备。</w:t>
      </w:r>
    </w:p>
    <w:p w:rsidR="00374D30" w:rsidRDefault="00A63FA8">
      <w:pPr>
        <w:spacing w:line="360" w:lineRule="auto"/>
        <w:ind w:firstLineChars="200" w:firstLine="420"/>
        <w:rPr>
          <w:szCs w:val="21"/>
        </w:rPr>
      </w:pPr>
      <w:r>
        <w:rPr>
          <w:rFonts w:hint="eastAsia"/>
          <w:szCs w:val="21"/>
        </w:rPr>
        <w:t>（</w:t>
      </w:r>
      <w:r>
        <w:rPr>
          <w:rFonts w:hint="eastAsia"/>
          <w:szCs w:val="21"/>
        </w:rPr>
        <w:t>4</w:t>
      </w:r>
      <w:r>
        <w:rPr>
          <w:rFonts w:hint="eastAsia"/>
          <w:szCs w:val="21"/>
        </w:rPr>
        <w:t>）保证所提供产品均由中国人民财产保险股份有限公司承保设备质量。</w:t>
      </w:r>
    </w:p>
    <w:p w:rsidR="00374D30" w:rsidRDefault="00A63FA8">
      <w:pPr>
        <w:spacing w:line="360" w:lineRule="auto"/>
        <w:ind w:firstLineChars="200" w:firstLine="420"/>
        <w:rPr>
          <w:szCs w:val="21"/>
        </w:rPr>
      </w:pPr>
      <w:r>
        <w:rPr>
          <w:rFonts w:hint="eastAsia"/>
          <w:szCs w:val="21"/>
        </w:rPr>
        <w:t>（</w:t>
      </w:r>
      <w:r>
        <w:rPr>
          <w:rFonts w:hint="eastAsia"/>
          <w:szCs w:val="21"/>
        </w:rPr>
        <w:t>5</w:t>
      </w:r>
      <w:r>
        <w:rPr>
          <w:rFonts w:hint="eastAsia"/>
          <w:szCs w:val="21"/>
        </w:rPr>
        <w:t>）我方负责保修期间的货物故障维修和更换；负责现场安装指导、配合检测和招标方验收，低压开关柜安装和维护不需要特殊工具和仪器。</w:t>
      </w:r>
    </w:p>
    <w:p w:rsidR="00374D30" w:rsidRDefault="00A63FA8">
      <w:pPr>
        <w:numPr>
          <w:ilvl w:val="0"/>
          <w:numId w:val="4"/>
        </w:numPr>
        <w:spacing w:line="360" w:lineRule="auto"/>
        <w:ind w:left="0" w:firstLineChars="200" w:firstLine="422"/>
        <w:jc w:val="left"/>
      </w:pPr>
      <w:r>
        <w:rPr>
          <w:rFonts w:hint="eastAsia"/>
          <w:b/>
          <w:bCs/>
        </w:rPr>
        <w:t>质保期内服务承诺</w:t>
      </w:r>
    </w:p>
    <w:p w:rsidR="00374D30" w:rsidRDefault="00A63FA8">
      <w:pPr>
        <w:spacing w:line="360" w:lineRule="auto"/>
        <w:ind w:firstLine="420"/>
        <w:rPr>
          <w:szCs w:val="21"/>
        </w:rPr>
      </w:pPr>
      <w:r>
        <w:rPr>
          <w:rFonts w:hint="eastAsia"/>
          <w:szCs w:val="21"/>
        </w:rPr>
        <w:t>（</w:t>
      </w:r>
      <w:r>
        <w:rPr>
          <w:rFonts w:hint="eastAsia"/>
          <w:szCs w:val="21"/>
        </w:rPr>
        <w:t>1</w:t>
      </w:r>
      <w:r>
        <w:rPr>
          <w:rFonts w:hint="eastAsia"/>
          <w:szCs w:val="21"/>
        </w:rPr>
        <w:t>）由于产品本身质量问题造成的损坏，提供“三包”，即“包修”、“包换”、“包退”。</w:t>
      </w:r>
    </w:p>
    <w:p w:rsidR="00374D30" w:rsidRDefault="00A63FA8">
      <w:pPr>
        <w:spacing w:line="360" w:lineRule="auto"/>
        <w:ind w:firstLine="420"/>
        <w:rPr>
          <w:szCs w:val="21"/>
        </w:rPr>
      </w:pPr>
      <w:r>
        <w:rPr>
          <w:rFonts w:hint="eastAsia"/>
          <w:szCs w:val="21"/>
        </w:rPr>
        <w:t>（</w:t>
      </w:r>
      <w:r>
        <w:rPr>
          <w:rFonts w:hint="eastAsia"/>
          <w:szCs w:val="21"/>
        </w:rPr>
        <w:t>2</w:t>
      </w:r>
      <w:r>
        <w:rPr>
          <w:rFonts w:hint="eastAsia"/>
          <w:szCs w:val="21"/>
        </w:rPr>
        <w:t>）由于人为原因</w:t>
      </w:r>
      <w:r>
        <w:rPr>
          <w:rFonts w:hint="eastAsia"/>
          <w:szCs w:val="21"/>
        </w:rPr>
        <w:t>(</w:t>
      </w:r>
      <w:r>
        <w:rPr>
          <w:rFonts w:hint="eastAsia"/>
          <w:szCs w:val="21"/>
        </w:rPr>
        <w:t>非我方人员</w:t>
      </w:r>
      <w:r>
        <w:rPr>
          <w:rFonts w:hint="eastAsia"/>
          <w:szCs w:val="21"/>
        </w:rPr>
        <w:t>)</w:t>
      </w:r>
      <w:r>
        <w:rPr>
          <w:rFonts w:hint="eastAsia"/>
          <w:szCs w:val="21"/>
        </w:rPr>
        <w:t>或自然灾害而造成的产品故障，我方免费提供维修服务，只收取损坏或更换零部件的成本费。</w:t>
      </w:r>
    </w:p>
    <w:p w:rsidR="00374D30" w:rsidRDefault="00A63FA8">
      <w:pPr>
        <w:spacing w:line="360" w:lineRule="auto"/>
        <w:ind w:firstLine="420"/>
        <w:rPr>
          <w:szCs w:val="21"/>
        </w:rPr>
      </w:pPr>
      <w:r>
        <w:rPr>
          <w:rFonts w:hint="eastAsia"/>
          <w:szCs w:val="21"/>
        </w:rPr>
        <w:t>（</w:t>
      </w:r>
      <w:r>
        <w:rPr>
          <w:rFonts w:hint="eastAsia"/>
          <w:szCs w:val="21"/>
        </w:rPr>
        <w:t>3</w:t>
      </w:r>
      <w:r>
        <w:rPr>
          <w:rFonts w:hint="eastAsia"/>
          <w:szCs w:val="21"/>
        </w:rPr>
        <w:t>）若买卖双方对故障责任有分歧时，我司在最短时间内优先到现场解决产品问题。</w:t>
      </w:r>
    </w:p>
    <w:p w:rsidR="00374D30" w:rsidRDefault="00A63FA8">
      <w:pPr>
        <w:numPr>
          <w:ilvl w:val="0"/>
          <w:numId w:val="5"/>
        </w:numPr>
        <w:spacing w:line="360" w:lineRule="auto"/>
        <w:ind w:left="0" w:firstLineChars="200" w:firstLine="422"/>
        <w:jc w:val="left"/>
        <w:rPr>
          <w:b/>
          <w:bCs/>
        </w:rPr>
      </w:pPr>
      <w:r>
        <w:rPr>
          <w:rFonts w:hint="eastAsia"/>
          <w:b/>
          <w:bCs/>
        </w:rPr>
        <w:t>质保期外服务承诺</w:t>
      </w:r>
    </w:p>
    <w:p w:rsidR="00374D30" w:rsidRDefault="00A63FA8">
      <w:pPr>
        <w:spacing w:line="360" w:lineRule="auto"/>
        <w:ind w:firstLine="420"/>
        <w:rPr>
          <w:szCs w:val="21"/>
        </w:rPr>
      </w:pPr>
      <w:r>
        <w:rPr>
          <w:rFonts w:hint="eastAsia"/>
          <w:color w:val="000000"/>
          <w:szCs w:val="21"/>
        </w:rPr>
        <w:t>（</w:t>
      </w:r>
      <w:r>
        <w:rPr>
          <w:rFonts w:hint="eastAsia"/>
          <w:color w:val="000000"/>
          <w:szCs w:val="21"/>
        </w:rPr>
        <w:t>1</w:t>
      </w:r>
      <w:r>
        <w:rPr>
          <w:rFonts w:hint="eastAsia"/>
          <w:color w:val="000000"/>
          <w:szCs w:val="21"/>
        </w:rPr>
        <w:t>）我司提供终身维修服务（服务期限为产品正常使用寿命，不少于</w:t>
      </w:r>
      <w:r>
        <w:rPr>
          <w:rFonts w:hint="eastAsia"/>
          <w:color w:val="000000"/>
          <w:szCs w:val="21"/>
        </w:rPr>
        <w:t>30</w:t>
      </w:r>
      <w:r>
        <w:rPr>
          <w:rFonts w:hint="eastAsia"/>
          <w:color w:val="000000"/>
          <w:szCs w:val="21"/>
        </w:rPr>
        <w:t>年），我司负责产品质量和故障问题的处理，按成本费用收取更换的零部件费用。</w:t>
      </w:r>
    </w:p>
    <w:p w:rsidR="00374D30" w:rsidRDefault="00A63FA8">
      <w:pPr>
        <w:spacing w:line="360" w:lineRule="auto"/>
        <w:ind w:firstLine="420"/>
        <w:rPr>
          <w:color w:val="000000"/>
          <w:szCs w:val="21"/>
        </w:rPr>
      </w:pPr>
      <w:r>
        <w:rPr>
          <w:rFonts w:hint="eastAsia"/>
          <w:color w:val="000000"/>
          <w:szCs w:val="21"/>
        </w:rPr>
        <w:t>（</w:t>
      </w:r>
      <w:r>
        <w:rPr>
          <w:rFonts w:hint="eastAsia"/>
          <w:color w:val="000000"/>
          <w:szCs w:val="21"/>
        </w:rPr>
        <w:t>2</w:t>
      </w:r>
      <w:r>
        <w:rPr>
          <w:rFonts w:hint="eastAsia"/>
          <w:color w:val="000000"/>
          <w:szCs w:val="21"/>
        </w:rPr>
        <w:t>）我司将不定期对客户进行回访，巡视产品运行情况，为客户提供技术服务。</w:t>
      </w:r>
    </w:p>
    <w:p w:rsidR="00374D30" w:rsidRDefault="00A63FA8">
      <w:pPr>
        <w:numPr>
          <w:ilvl w:val="0"/>
          <w:numId w:val="5"/>
        </w:numPr>
        <w:spacing w:line="360" w:lineRule="auto"/>
        <w:ind w:left="0" w:firstLineChars="200" w:firstLine="422"/>
        <w:jc w:val="left"/>
        <w:rPr>
          <w:b/>
          <w:bCs/>
        </w:rPr>
      </w:pPr>
      <w:r>
        <w:rPr>
          <w:rFonts w:hint="eastAsia"/>
          <w:b/>
          <w:bCs/>
        </w:rPr>
        <w:t>售后服务承诺</w:t>
      </w:r>
    </w:p>
    <w:p w:rsidR="00374D30" w:rsidRDefault="00A63FA8">
      <w:pPr>
        <w:spacing w:line="360" w:lineRule="auto"/>
        <w:ind w:firstLineChars="200" w:firstLine="420"/>
        <w:rPr>
          <w:szCs w:val="21"/>
        </w:rPr>
      </w:pPr>
      <w:r>
        <w:rPr>
          <w:rFonts w:hint="eastAsia"/>
          <w:color w:val="000000"/>
          <w:szCs w:val="21"/>
        </w:rPr>
        <w:t>（</w:t>
      </w:r>
      <w:r>
        <w:rPr>
          <w:rFonts w:hint="eastAsia"/>
          <w:color w:val="000000"/>
          <w:szCs w:val="21"/>
        </w:rPr>
        <w:t>1</w:t>
      </w:r>
      <w:r>
        <w:rPr>
          <w:rFonts w:hint="eastAsia"/>
          <w:color w:val="000000"/>
          <w:szCs w:val="21"/>
        </w:rPr>
        <w:t>）我司各售后服务网点均配备了一批高素质的技术支持及服务人员，保证提供</w:t>
      </w:r>
      <w:r>
        <w:rPr>
          <w:rFonts w:hint="eastAsia"/>
          <w:color w:val="000000"/>
          <w:szCs w:val="21"/>
        </w:rPr>
        <w:t>24</w:t>
      </w:r>
      <w:r>
        <w:rPr>
          <w:rFonts w:hint="eastAsia"/>
          <w:color w:val="000000"/>
          <w:szCs w:val="21"/>
        </w:rPr>
        <w:t>小时全天候服务，快速响应客户的需求。</w:t>
      </w:r>
    </w:p>
    <w:p w:rsidR="00374D30" w:rsidRDefault="00A63FA8">
      <w:pPr>
        <w:spacing w:line="360" w:lineRule="auto"/>
        <w:ind w:firstLineChars="200" w:firstLine="420"/>
        <w:rPr>
          <w:color w:val="000000"/>
          <w:szCs w:val="21"/>
        </w:rPr>
      </w:pPr>
      <w:r>
        <w:rPr>
          <w:rFonts w:hint="eastAsia"/>
          <w:color w:val="000000"/>
          <w:szCs w:val="21"/>
        </w:rPr>
        <w:t>（</w:t>
      </w:r>
      <w:r>
        <w:rPr>
          <w:rFonts w:hint="eastAsia"/>
          <w:color w:val="000000"/>
          <w:szCs w:val="21"/>
        </w:rPr>
        <w:t>2</w:t>
      </w:r>
      <w:r>
        <w:rPr>
          <w:rFonts w:hint="eastAsia"/>
          <w:color w:val="000000"/>
          <w:szCs w:val="21"/>
        </w:rPr>
        <w:t>）保证</w:t>
      </w:r>
      <w:r>
        <w:t>接到维修电话后</w:t>
      </w:r>
      <w:r>
        <w:rPr>
          <w:rFonts w:hint="eastAsia"/>
        </w:rPr>
        <w:t>2</w:t>
      </w:r>
      <w:r>
        <w:rPr>
          <w:rFonts w:hint="eastAsia"/>
        </w:rPr>
        <w:t>小时</w:t>
      </w:r>
      <w:r>
        <w:t>内响应并在</w:t>
      </w:r>
      <w:r>
        <w:rPr>
          <w:rFonts w:hint="eastAsia"/>
        </w:rPr>
        <w:t>24</w:t>
      </w:r>
      <w:r>
        <w:t>小时内赶到现场</w:t>
      </w:r>
      <w:r>
        <w:rPr>
          <w:rFonts w:hint="eastAsia"/>
          <w:color w:val="000000"/>
          <w:szCs w:val="21"/>
        </w:rPr>
        <w:t>拟处理方案，并在最短时间内解决质量问题，以保证客户的需求，及时为客户提供现场指导、技术支持、质量跟踪和现场操作培训服务等。</w:t>
      </w:r>
    </w:p>
    <w:p w:rsidR="00374D30" w:rsidRDefault="00A63FA8">
      <w:pPr>
        <w:numPr>
          <w:ilvl w:val="0"/>
          <w:numId w:val="5"/>
        </w:numPr>
        <w:ind w:left="0" w:firstLineChars="200" w:firstLine="422"/>
        <w:jc w:val="left"/>
        <w:rPr>
          <w:b/>
          <w:bCs/>
        </w:rPr>
      </w:pPr>
      <w:r>
        <w:rPr>
          <w:rFonts w:hint="eastAsia"/>
          <w:b/>
          <w:bCs/>
        </w:rPr>
        <w:t>维护及维修成本</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1891"/>
        <w:gridCol w:w="2821"/>
        <w:gridCol w:w="2187"/>
        <w:gridCol w:w="1596"/>
      </w:tblGrid>
      <w:tr w:rsidR="00374D30">
        <w:trPr>
          <w:trHeight w:val="411"/>
          <w:jc w:val="center"/>
        </w:trPr>
        <w:tc>
          <w:tcPr>
            <w:tcW w:w="663"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序号</w:t>
            </w:r>
          </w:p>
        </w:tc>
        <w:tc>
          <w:tcPr>
            <w:tcW w:w="1891"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维保阶段</w:t>
            </w:r>
          </w:p>
        </w:tc>
        <w:tc>
          <w:tcPr>
            <w:tcW w:w="2821"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内容</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费用</w:t>
            </w:r>
          </w:p>
        </w:tc>
      </w:tr>
      <w:tr w:rsidR="00374D30">
        <w:trPr>
          <w:cantSplit/>
          <w:trHeight w:val="509"/>
          <w:jc w:val="center"/>
        </w:trPr>
        <w:tc>
          <w:tcPr>
            <w:tcW w:w="663" w:type="dxa"/>
            <w:vMerge w:val="restart"/>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1</w:t>
            </w:r>
          </w:p>
        </w:tc>
        <w:tc>
          <w:tcPr>
            <w:tcW w:w="1891" w:type="dxa"/>
            <w:vMerge w:val="restart"/>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质量保证期内</w:t>
            </w:r>
          </w:p>
        </w:tc>
        <w:tc>
          <w:tcPr>
            <w:tcW w:w="2821" w:type="dxa"/>
            <w:vMerge w:val="restart"/>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由于设备本身质量问题，需要进行的维修或更换零部件</w:t>
            </w:r>
          </w:p>
        </w:tc>
        <w:tc>
          <w:tcPr>
            <w:tcW w:w="2187"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维修材料、零件</w:t>
            </w:r>
          </w:p>
        </w:tc>
        <w:tc>
          <w:tcPr>
            <w:tcW w:w="1596"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免费</w:t>
            </w:r>
          </w:p>
        </w:tc>
      </w:tr>
      <w:tr w:rsidR="00374D30">
        <w:trPr>
          <w:cantSplit/>
          <w:trHeight w:val="415"/>
          <w:jc w:val="center"/>
        </w:trPr>
        <w:tc>
          <w:tcPr>
            <w:tcW w:w="663" w:type="dxa"/>
            <w:vMerge/>
            <w:tcBorders>
              <w:top w:val="single" w:sz="4" w:space="0" w:color="auto"/>
              <w:left w:val="single" w:sz="4" w:space="0" w:color="auto"/>
              <w:bottom w:val="single" w:sz="4" w:space="0" w:color="auto"/>
              <w:right w:val="single" w:sz="4" w:space="0" w:color="auto"/>
            </w:tcBorders>
            <w:vAlign w:val="center"/>
          </w:tcPr>
          <w:p w:rsidR="00374D30" w:rsidRDefault="00374D30"/>
        </w:tc>
        <w:tc>
          <w:tcPr>
            <w:tcW w:w="1891" w:type="dxa"/>
            <w:vMerge/>
            <w:tcBorders>
              <w:top w:val="single" w:sz="4" w:space="0" w:color="auto"/>
              <w:left w:val="single" w:sz="4" w:space="0" w:color="auto"/>
              <w:bottom w:val="single" w:sz="4" w:space="0" w:color="auto"/>
              <w:right w:val="single" w:sz="4" w:space="0" w:color="auto"/>
            </w:tcBorders>
            <w:vAlign w:val="center"/>
          </w:tcPr>
          <w:p w:rsidR="00374D30" w:rsidRDefault="00374D30"/>
        </w:tc>
        <w:tc>
          <w:tcPr>
            <w:tcW w:w="2821" w:type="dxa"/>
            <w:vMerge/>
            <w:tcBorders>
              <w:top w:val="single" w:sz="4" w:space="0" w:color="auto"/>
              <w:left w:val="single" w:sz="4" w:space="0" w:color="auto"/>
              <w:bottom w:val="single" w:sz="4" w:space="0" w:color="auto"/>
              <w:right w:val="single" w:sz="4" w:space="0" w:color="auto"/>
            </w:tcBorders>
            <w:vAlign w:val="center"/>
          </w:tcPr>
          <w:p w:rsidR="00374D30" w:rsidRDefault="00374D30"/>
        </w:tc>
        <w:tc>
          <w:tcPr>
            <w:tcW w:w="2187"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人工</w:t>
            </w:r>
          </w:p>
        </w:tc>
        <w:tc>
          <w:tcPr>
            <w:tcW w:w="1596"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免费</w:t>
            </w:r>
          </w:p>
        </w:tc>
      </w:tr>
      <w:tr w:rsidR="00374D30">
        <w:trPr>
          <w:cantSplit/>
          <w:trHeight w:val="558"/>
          <w:jc w:val="center"/>
        </w:trPr>
        <w:tc>
          <w:tcPr>
            <w:tcW w:w="663" w:type="dxa"/>
            <w:vMerge w:val="restart"/>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2</w:t>
            </w:r>
          </w:p>
        </w:tc>
        <w:tc>
          <w:tcPr>
            <w:tcW w:w="1891" w:type="dxa"/>
            <w:vMerge w:val="restart"/>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质量保证期内</w:t>
            </w:r>
          </w:p>
        </w:tc>
        <w:tc>
          <w:tcPr>
            <w:tcW w:w="2821" w:type="dxa"/>
            <w:vMerge w:val="restart"/>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由于买方人员人为或自然灾害发生故障，需要进行的维</w:t>
            </w:r>
            <w:r>
              <w:rPr>
                <w:rFonts w:hint="eastAsia"/>
              </w:rPr>
              <w:lastRenderedPageBreak/>
              <w:t>修或更换零部件</w:t>
            </w:r>
          </w:p>
        </w:tc>
        <w:tc>
          <w:tcPr>
            <w:tcW w:w="2187"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lastRenderedPageBreak/>
              <w:t>维修材料、零件</w:t>
            </w:r>
          </w:p>
        </w:tc>
        <w:tc>
          <w:tcPr>
            <w:tcW w:w="1596"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按当时市场成本价格</w:t>
            </w:r>
          </w:p>
        </w:tc>
      </w:tr>
      <w:tr w:rsidR="00374D30">
        <w:trPr>
          <w:cantSplit/>
          <w:trHeight w:val="558"/>
          <w:jc w:val="center"/>
        </w:trPr>
        <w:tc>
          <w:tcPr>
            <w:tcW w:w="663" w:type="dxa"/>
            <w:vMerge/>
            <w:tcBorders>
              <w:top w:val="single" w:sz="4" w:space="0" w:color="auto"/>
              <w:left w:val="single" w:sz="4" w:space="0" w:color="auto"/>
              <w:bottom w:val="single" w:sz="4" w:space="0" w:color="auto"/>
              <w:right w:val="single" w:sz="4" w:space="0" w:color="auto"/>
            </w:tcBorders>
            <w:vAlign w:val="center"/>
          </w:tcPr>
          <w:p w:rsidR="00374D30" w:rsidRDefault="00374D30"/>
        </w:tc>
        <w:tc>
          <w:tcPr>
            <w:tcW w:w="1891" w:type="dxa"/>
            <w:vMerge/>
            <w:tcBorders>
              <w:top w:val="single" w:sz="4" w:space="0" w:color="auto"/>
              <w:left w:val="single" w:sz="4" w:space="0" w:color="auto"/>
              <w:bottom w:val="single" w:sz="4" w:space="0" w:color="auto"/>
              <w:right w:val="single" w:sz="4" w:space="0" w:color="auto"/>
            </w:tcBorders>
            <w:vAlign w:val="center"/>
          </w:tcPr>
          <w:p w:rsidR="00374D30" w:rsidRDefault="00374D30"/>
        </w:tc>
        <w:tc>
          <w:tcPr>
            <w:tcW w:w="2821" w:type="dxa"/>
            <w:vMerge/>
            <w:tcBorders>
              <w:top w:val="single" w:sz="4" w:space="0" w:color="auto"/>
              <w:left w:val="single" w:sz="4" w:space="0" w:color="auto"/>
              <w:bottom w:val="single" w:sz="4" w:space="0" w:color="auto"/>
              <w:right w:val="single" w:sz="4" w:space="0" w:color="auto"/>
            </w:tcBorders>
            <w:vAlign w:val="center"/>
          </w:tcPr>
          <w:p w:rsidR="00374D30" w:rsidRDefault="00374D30"/>
        </w:tc>
        <w:tc>
          <w:tcPr>
            <w:tcW w:w="2187"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人工</w:t>
            </w:r>
          </w:p>
        </w:tc>
        <w:tc>
          <w:tcPr>
            <w:tcW w:w="1596"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免收服务费，仅收差旅费</w:t>
            </w:r>
          </w:p>
        </w:tc>
      </w:tr>
      <w:tr w:rsidR="00374D30">
        <w:trPr>
          <w:cantSplit/>
          <w:trHeight w:val="706"/>
          <w:jc w:val="center"/>
        </w:trPr>
        <w:tc>
          <w:tcPr>
            <w:tcW w:w="663"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lastRenderedPageBreak/>
              <w:t>3</w:t>
            </w:r>
          </w:p>
        </w:tc>
        <w:tc>
          <w:tcPr>
            <w:tcW w:w="1891"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质量保证期外</w:t>
            </w:r>
          </w:p>
        </w:tc>
        <w:tc>
          <w:tcPr>
            <w:tcW w:w="2821"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出现设备故障，需要进行的维修或更换零部件</w:t>
            </w:r>
          </w:p>
        </w:tc>
        <w:tc>
          <w:tcPr>
            <w:tcW w:w="2187"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维修材料、零件</w:t>
            </w:r>
          </w:p>
        </w:tc>
        <w:tc>
          <w:tcPr>
            <w:tcW w:w="1596" w:type="dxa"/>
            <w:tcBorders>
              <w:top w:val="single" w:sz="4" w:space="0" w:color="auto"/>
              <w:left w:val="single" w:sz="4" w:space="0" w:color="auto"/>
              <w:bottom w:val="single" w:sz="4" w:space="0" w:color="auto"/>
              <w:right w:val="single" w:sz="4" w:space="0" w:color="auto"/>
            </w:tcBorders>
            <w:vAlign w:val="center"/>
          </w:tcPr>
          <w:p w:rsidR="00374D30" w:rsidRDefault="00A63FA8">
            <w:r>
              <w:rPr>
                <w:rFonts w:hint="eastAsia"/>
              </w:rPr>
              <w:t>按当时市场成本价格</w:t>
            </w:r>
          </w:p>
        </w:tc>
      </w:tr>
    </w:tbl>
    <w:p w:rsidR="00374D30" w:rsidRDefault="00374D30">
      <w:pPr>
        <w:ind w:firstLine="422"/>
        <w:rPr>
          <w:b/>
          <w:color w:val="000000"/>
          <w:szCs w:val="21"/>
        </w:rPr>
      </w:pPr>
    </w:p>
    <w:p w:rsidR="00374D30" w:rsidRDefault="00A63FA8">
      <w:pPr>
        <w:numPr>
          <w:ilvl w:val="0"/>
          <w:numId w:val="6"/>
        </w:numPr>
        <w:spacing w:line="360" w:lineRule="auto"/>
        <w:rPr>
          <w:rFonts w:hAnsi="宋体"/>
          <w:color w:val="000000"/>
          <w:szCs w:val="21"/>
        </w:rPr>
      </w:pPr>
      <w:bookmarkStart w:id="43" w:name="_Toc23383"/>
      <w:r>
        <w:rPr>
          <w:rFonts w:hAnsi="宋体" w:hint="eastAsia"/>
          <w:b/>
          <w:bCs/>
          <w:szCs w:val="21"/>
        </w:rPr>
        <w:t>售后服务网点</w:t>
      </w:r>
      <w:bookmarkEnd w:id="43"/>
    </w:p>
    <w:p w:rsidR="00374D30" w:rsidRDefault="00A63FA8">
      <w:pPr>
        <w:spacing w:line="360" w:lineRule="auto"/>
        <w:ind w:firstLine="420"/>
        <w:rPr>
          <w:szCs w:val="21"/>
        </w:rPr>
      </w:pPr>
      <w:r>
        <w:rPr>
          <w:rFonts w:hint="eastAsia"/>
          <w:szCs w:val="21"/>
        </w:rPr>
        <w:t>我方在</w:t>
      </w:r>
      <w:r>
        <w:rPr>
          <w:rFonts w:hint="eastAsia"/>
          <w:b/>
          <w:bCs/>
          <w:szCs w:val="21"/>
          <w:u w:val="single"/>
        </w:rPr>
        <w:t xml:space="preserve"> </w:t>
      </w:r>
      <w:r>
        <w:rPr>
          <w:rFonts w:hint="eastAsia"/>
          <w:b/>
          <w:bCs/>
          <w:szCs w:val="21"/>
          <w:u w:val="single"/>
        </w:rPr>
        <w:t>河南郑州</w:t>
      </w:r>
      <w:r>
        <w:rPr>
          <w:rFonts w:hint="eastAsia"/>
          <w:b/>
          <w:bCs/>
          <w:szCs w:val="21"/>
          <w:u w:val="single"/>
        </w:rPr>
        <w:t xml:space="preserve"> </w:t>
      </w:r>
      <w:r>
        <w:rPr>
          <w:rFonts w:hint="eastAsia"/>
          <w:szCs w:val="21"/>
        </w:rPr>
        <w:t>设有常驻</w:t>
      </w:r>
      <w:r>
        <w:rPr>
          <w:rFonts w:hint="eastAsia"/>
          <w:b/>
          <w:szCs w:val="21"/>
          <w:u w:val="single"/>
        </w:rPr>
        <w:t>销售，备品备件库及维修服务中心</w:t>
      </w:r>
      <w:r>
        <w:rPr>
          <w:rFonts w:hint="eastAsia"/>
          <w:szCs w:val="21"/>
        </w:rPr>
        <w:t>，并配有丰富经验的专业维修人员数名，且在</w:t>
      </w:r>
      <w:r>
        <w:rPr>
          <w:rFonts w:hint="eastAsia"/>
          <w:b/>
          <w:bCs/>
          <w:szCs w:val="21"/>
          <w:u w:val="single"/>
        </w:rPr>
        <w:t>武汉、上海（仅约</w:t>
      </w:r>
      <w:r>
        <w:rPr>
          <w:rFonts w:hint="eastAsia"/>
          <w:b/>
          <w:bCs/>
          <w:szCs w:val="21"/>
          <w:u w:val="single"/>
        </w:rPr>
        <w:t>3~5</w:t>
      </w:r>
      <w:r>
        <w:rPr>
          <w:rFonts w:hint="eastAsia"/>
          <w:b/>
          <w:bCs/>
          <w:szCs w:val="21"/>
          <w:u w:val="single"/>
        </w:rPr>
        <w:t>小时高铁）具有生产基地</w:t>
      </w:r>
      <w:r>
        <w:rPr>
          <w:rFonts w:hint="eastAsia"/>
          <w:szCs w:val="21"/>
        </w:rPr>
        <w:t>。能提供</w:t>
      </w:r>
      <w:r>
        <w:rPr>
          <w:rFonts w:hint="eastAsia"/>
          <w:b/>
          <w:bCs/>
          <w:szCs w:val="21"/>
          <w:u w:val="single"/>
        </w:rPr>
        <w:t>7</w:t>
      </w:r>
      <w:r>
        <w:rPr>
          <w:rFonts w:hint="eastAsia"/>
          <w:b/>
          <w:bCs/>
          <w:szCs w:val="21"/>
          <w:u w:val="single"/>
        </w:rPr>
        <w:t>×</w:t>
      </w:r>
      <w:r>
        <w:rPr>
          <w:rFonts w:hint="eastAsia"/>
          <w:b/>
          <w:bCs/>
          <w:szCs w:val="21"/>
          <w:u w:val="single"/>
        </w:rPr>
        <w:t>24</w:t>
      </w:r>
      <w:r>
        <w:rPr>
          <w:rFonts w:hint="eastAsia"/>
          <w:b/>
          <w:bCs/>
          <w:szCs w:val="21"/>
          <w:u w:val="single"/>
        </w:rPr>
        <w:t>小时全天候服务</w:t>
      </w:r>
      <w:r>
        <w:rPr>
          <w:rFonts w:hint="eastAsia"/>
          <w:szCs w:val="21"/>
        </w:rPr>
        <w:t>，保证在接到报修通知后在</w:t>
      </w:r>
      <w:r>
        <w:rPr>
          <w:rFonts w:hint="eastAsia"/>
          <w:b/>
          <w:bCs/>
          <w:szCs w:val="21"/>
          <w:u w:val="single"/>
        </w:rPr>
        <w:t>2</w:t>
      </w:r>
      <w:r>
        <w:rPr>
          <w:rFonts w:hint="eastAsia"/>
          <w:szCs w:val="21"/>
        </w:rPr>
        <w:t>小时内答复或必要时在</w:t>
      </w:r>
      <w:r>
        <w:rPr>
          <w:rFonts w:hint="eastAsia"/>
          <w:szCs w:val="21"/>
        </w:rPr>
        <w:t xml:space="preserve"> </w:t>
      </w:r>
      <w:r>
        <w:rPr>
          <w:rFonts w:hint="eastAsia"/>
          <w:b/>
          <w:bCs/>
          <w:szCs w:val="21"/>
          <w:u w:val="single"/>
        </w:rPr>
        <w:t xml:space="preserve">6 </w:t>
      </w:r>
      <w:r>
        <w:rPr>
          <w:rFonts w:hint="eastAsia"/>
          <w:szCs w:val="21"/>
        </w:rPr>
        <w:t>小时内派出维修人员到达现场处理。并</w:t>
      </w:r>
      <w:r>
        <w:rPr>
          <w:rFonts w:hint="eastAsia"/>
          <w:b/>
          <w:bCs/>
          <w:szCs w:val="21"/>
        </w:rPr>
        <w:t>长期备有各种规格充足的备品、配件及零部件</w:t>
      </w:r>
      <w:r>
        <w:rPr>
          <w:rFonts w:hint="eastAsia"/>
          <w:szCs w:val="21"/>
        </w:rPr>
        <w:t>，可保证在最短时间内为用户提供技术服务和备品备件服务。</w:t>
      </w:r>
      <w:r>
        <w:rPr>
          <w:rFonts w:hint="eastAsia"/>
          <w:szCs w:val="21"/>
        </w:rPr>
        <w:t xml:space="preserve"> </w:t>
      </w:r>
      <w:r>
        <w:rPr>
          <w:rFonts w:hint="eastAsia"/>
          <w:szCs w:val="21"/>
        </w:rPr>
        <w:t>售后服务机构基本信息如下：</w:t>
      </w:r>
    </w:p>
    <w:p w:rsidR="00374D30" w:rsidRDefault="00374D30">
      <w:pPr>
        <w:ind w:firstLine="420"/>
        <w:rPr>
          <w:szCs w:val="21"/>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8"/>
        <w:gridCol w:w="3872"/>
        <w:gridCol w:w="4210"/>
      </w:tblGrid>
      <w:tr w:rsidR="00374D30">
        <w:trPr>
          <w:trHeight w:val="384"/>
          <w:jc w:val="center"/>
        </w:trPr>
        <w:tc>
          <w:tcPr>
            <w:tcW w:w="718" w:type="dxa"/>
            <w:vMerge w:val="restart"/>
            <w:vAlign w:val="center"/>
          </w:tcPr>
          <w:p w:rsidR="00374D30" w:rsidRDefault="00A63FA8">
            <w:pPr>
              <w:jc w:val="center"/>
              <w:rPr>
                <w:szCs w:val="21"/>
              </w:rPr>
            </w:pPr>
            <w:r>
              <w:rPr>
                <w:rFonts w:hint="eastAsia"/>
                <w:szCs w:val="21"/>
              </w:rPr>
              <w:t>1</w:t>
            </w:r>
          </w:p>
        </w:tc>
        <w:tc>
          <w:tcPr>
            <w:tcW w:w="8082" w:type="dxa"/>
            <w:gridSpan w:val="2"/>
            <w:vAlign w:val="center"/>
          </w:tcPr>
          <w:p w:rsidR="00374D30" w:rsidRDefault="00A63FA8">
            <w:pPr>
              <w:ind w:firstLine="420"/>
              <w:rPr>
                <w:b/>
                <w:bCs/>
                <w:szCs w:val="21"/>
              </w:rPr>
            </w:pPr>
            <w:r>
              <w:rPr>
                <w:rFonts w:hint="eastAsia"/>
                <w:b/>
                <w:bCs/>
                <w:szCs w:val="21"/>
              </w:rPr>
              <w:t>郑州销售及维修服务中心</w:t>
            </w:r>
          </w:p>
        </w:tc>
      </w:tr>
      <w:tr w:rsidR="00374D30">
        <w:trPr>
          <w:trHeight w:val="384"/>
          <w:jc w:val="center"/>
        </w:trPr>
        <w:tc>
          <w:tcPr>
            <w:tcW w:w="718" w:type="dxa"/>
            <w:vMerge/>
            <w:vAlign w:val="center"/>
          </w:tcPr>
          <w:p w:rsidR="00374D30" w:rsidRDefault="00374D30">
            <w:pPr>
              <w:ind w:firstLine="420"/>
              <w:jc w:val="center"/>
              <w:rPr>
                <w:szCs w:val="21"/>
              </w:rPr>
            </w:pPr>
          </w:p>
        </w:tc>
        <w:tc>
          <w:tcPr>
            <w:tcW w:w="8082" w:type="dxa"/>
            <w:gridSpan w:val="2"/>
            <w:vAlign w:val="center"/>
          </w:tcPr>
          <w:p w:rsidR="00374D30" w:rsidRDefault="00A63FA8">
            <w:pPr>
              <w:ind w:firstLine="420"/>
              <w:rPr>
                <w:b/>
                <w:bCs/>
                <w:szCs w:val="21"/>
              </w:rPr>
            </w:pPr>
            <w:r>
              <w:rPr>
                <w:rFonts w:hint="eastAsia"/>
                <w:b/>
                <w:szCs w:val="21"/>
              </w:rPr>
              <w:t>地址：河南省郑州市二七区政通路</w:t>
            </w:r>
            <w:r>
              <w:rPr>
                <w:rFonts w:hint="eastAsia"/>
                <w:b/>
                <w:szCs w:val="21"/>
              </w:rPr>
              <w:t>66</w:t>
            </w:r>
            <w:r>
              <w:rPr>
                <w:rFonts w:hint="eastAsia"/>
                <w:b/>
                <w:szCs w:val="21"/>
              </w:rPr>
              <w:t>号升龙国际</w:t>
            </w:r>
            <w:r>
              <w:rPr>
                <w:rFonts w:hint="eastAsia"/>
                <w:b/>
                <w:szCs w:val="21"/>
              </w:rPr>
              <w:t>B</w:t>
            </w:r>
            <w:r>
              <w:rPr>
                <w:rFonts w:hint="eastAsia"/>
                <w:b/>
                <w:szCs w:val="21"/>
              </w:rPr>
              <w:t>区</w:t>
            </w:r>
            <w:r>
              <w:rPr>
                <w:rFonts w:hint="eastAsia"/>
                <w:b/>
                <w:szCs w:val="21"/>
              </w:rPr>
              <w:t>5</w:t>
            </w:r>
            <w:r>
              <w:rPr>
                <w:rFonts w:hint="eastAsia"/>
                <w:b/>
                <w:szCs w:val="21"/>
              </w:rPr>
              <w:t>号楼</w:t>
            </w:r>
            <w:r>
              <w:rPr>
                <w:rFonts w:hint="eastAsia"/>
                <w:b/>
                <w:szCs w:val="21"/>
              </w:rPr>
              <w:t>1</w:t>
            </w:r>
            <w:r>
              <w:rPr>
                <w:rFonts w:hint="eastAsia"/>
                <w:b/>
                <w:szCs w:val="21"/>
              </w:rPr>
              <w:t>单元</w:t>
            </w:r>
            <w:r>
              <w:rPr>
                <w:rFonts w:hint="eastAsia"/>
                <w:b/>
                <w:szCs w:val="21"/>
              </w:rPr>
              <w:t>1901</w:t>
            </w:r>
            <w:r>
              <w:rPr>
                <w:rFonts w:hint="eastAsia"/>
                <w:b/>
                <w:bCs/>
                <w:szCs w:val="21"/>
              </w:rPr>
              <w:t xml:space="preserve"> </w:t>
            </w:r>
          </w:p>
        </w:tc>
      </w:tr>
      <w:tr w:rsidR="00374D30">
        <w:trPr>
          <w:trHeight w:val="384"/>
          <w:jc w:val="center"/>
        </w:trPr>
        <w:tc>
          <w:tcPr>
            <w:tcW w:w="718" w:type="dxa"/>
            <w:vMerge/>
            <w:vAlign w:val="center"/>
          </w:tcPr>
          <w:p w:rsidR="00374D30" w:rsidRDefault="00374D30">
            <w:pPr>
              <w:ind w:firstLine="420"/>
              <w:jc w:val="center"/>
              <w:rPr>
                <w:szCs w:val="21"/>
              </w:rPr>
            </w:pPr>
          </w:p>
        </w:tc>
        <w:tc>
          <w:tcPr>
            <w:tcW w:w="3872" w:type="dxa"/>
            <w:vAlign w:val="center"/>
          </w:tcPr>
          <w:p w:rsidR="00374D30" w:rsidRDefault="00A63FA8">
            <w:pPr>
              <w:ind w:firstLine="420"/>
              <w:rPr>
                <w:b/>
                <w:szCs w:val="21"/>
              </w:rPr>
            </w:pPr>
            <w:r>
              <w:rPr>
                <w:rFonts w:hint="eastAsia"/>
                <w:b/>
                <w:szCs w:val="21"/>
              </w:rPr>
              <w:t>联系人</w:t>
            </w:r>
            <w:r>
              <w:rPr>
                <w:rFonts w:hint="eastAsia"/>
                <w:b/>
                <w:szCs w:val="21"/>
              </w:rPr>
              <w:t>1</w:t>
            </w:r>
            <w:r>
              <w:rPr>
                <w:rFonts w:hint="eastAsia"/>
                <w:b/>
                <w:szCs w:val="21"/>
              </w:rPr>
              <w:t>：杨建明</w:t>
            </w:r>
            <w:r>
              <w:rPr>
                <w:rFonts w:hint="eastAsia"/>
                <w:b/>
                <w:szCs w:val="21"/>
              </w:rPr>
              <w:t>13592688588</w:t>
            </w:r>
          </w:p>
        </w:tc>
        <w:tc>
          <w:tcPr>
            <w:tcW w:w="4210" w:type="dxa"/>
            <w:vAlign w:val="center"/>
          </w:tcPr>
          <w:p w:rsidR="00374D30" w:rsidRDefault="00A63FA8">
            <w:pPr>
              <w:ind w:firstLine="420"/>
              <w:rPr>
                <w:b/>
                <w:szCs w:val="21"/>
              </w:rPr>
            </w:pPr>
            <w:r>
              <w:rPr>
                <w:rFonts w:hint="eastAsia"/>
                <w:b/>
                <w:szCs w:val="21"/>
              </w:rPr>
              <w:t>联系人</w:t>
            </w:r>
            <w:r>
              <w:rPr>
                <w:rFonts w:hint="eastAsia"/>
                <w:b/>
                <w:szCs w:val="21"/>
              </w:rPr>
              <w:t>2</w:t>
            </w:r>
            <w:r>
              <w:rPr>
                <w:rFonts w:hint="eastAsia"/>
                <w:b/>
                <w:szCs w:val="21"/>
              </w:rPr>
              <w:t>：刘果林</w:t>
            </w:r>
            <w:r>
              <w:rPr>
                <w:rFonts w:hint="eastAsia"/>
                <w:b/>
                <w:szCs w:val="21"/>
              </w:rPr>
              <w:t>13523068382</w:t>
            </w:r>
          </w:p>
        </w:tc>
      </w:tr>
      <w:tr w:rsidR="00374D30">
        <w:trPr>
          <w:trHeight w:val="384"/>
          <w:jc w:val="center"/>
        </w:trPr>
        <w:tc>
          <w:tcPr>
            <w:tcW w:w="718" w:type="dxa"/>
            <w:vMerge w:val="restart"/>
            <w:vAlign w:val="center"/>
          </w:tcPr>
          <w:p w:rsidR="00374D30" w:rsidRDefault="00A63FA8">
            <w:pPr>
              <w:jc w:val="center"/>
              <w:rPr>
                <w:szCs w:val="21"/>
              </w:rPr>
            </w:pPr>
            <w:r>
              <w:rPr>
                <w:rFonts w:hint="eastAsia"/>
                <w:szCs w:val="21"/>
              </w:rPr>
              <w:t>3</w:t>
            </w:r>
          </w:p>
        </w:tc>
        <w:tc>
          <w:tcPr>
            <w:tcW w:w="8082" w:type="dxa"/>
            <w:gridSpan w:val="2"/>
            <w:vAlign w:val="center"/>
          </w:tcPr>
          <w:p w:rsidR="00374D30" w:rsidRDefault="00A63FA8">
            <w:pPr>
              <w:ind w:firstLine="420"/>
              <w:rPr>
                <w:b/>
                <w:bCs/>
                <w:szCs w:val="21"/>
              </w:rPr>
            </w:pPr>
            <w:r>
              <w:rPr>
                <w:rFonts w:hint="eastAsia"/>
                <w:b/>
                <w:bCs/>
                <w:szCs w:val="21"/>
              </w:rPr>
              <w:t>总部售后服务机构</w:t>
            </w:r>
          </w:p>
        </w:tc>
      </w:tr>
      <w:tr w:rsidR="00374D30">
        <w:trPr>
          <w:trHeight w:val="384"/>
          <w:jc w:val="center"/>
        </w:trPr>
        <w:tc>
          <w:tcPr>
            <w:tcW w:w="718" w:type="dxa"/>
            <w:vMerge/>
            <w:vAlign w:val="center"/>
          </w:tcPr>
          <w:p w:rsidR="00374D30" w:rsidRDefault="00374D30">
            <w:pPr>
              <w:ind w:firstLine="420"/>
              <w:jc w:val="center"/>
              <w:rPr>
                <w:szCs w:val="21"/>
              </w:rPr>
            </w:pPr>
          </w:p>
        </w:tc>
        <w:tc>
          <w:tcPr>
            <w:tcW w:w="8082" w:type="dxa"/>
            <w:gridSpan w:val="2"/>
            <w:vAlign w:val="center"/>
          </w:tcPr>
          <w:p w:rsidR="00374D30" w:rsidRDefault="00A63FA8">
            <w:pPr>
              <w:ind w:firstLine="420"/>
              <w:rPr>
                <w:szCs w:val="21"/>
              </w:rPr>
            </w:pPr>
            <w:r>
              <w:rPr>
                <w:rFonts w:hint="eastAsia"/>
                <w:szCs w:val="21"/>
              </w:rPr>
              <w:t>地址：海南省海口市南海大道</w:t>
            </w:r>
            <w:r>
              <w:rPr>
                <w:rFonts w:hint="eastAsia"/>
                <w:szCs w:val="21"/>
              </w:rPr>
              <w:t>168-39</w:t>
            </w:r>
            <w:r>
              <w:rPr>
                <w:rFonts w:hint="eastAsia"/>
                <w:szCs w:val="21"/>
              </w:rPr>
              <w:t>号</w:t>
            </w:r>
          </w:p>
        </w:tc>
      </w:tr>
      <w:tr w:rsidR="00374D30">
        <w:trPr>
          <w:trHeight w:val="384"/>
          <w:jc w:val="center"/>
        </w:trPr>
        <w:tc>
          <w:tcPr>
            <w:tcW w:w="718" w:type="dxa"/>
            <w:vMerge/>
            <w:vAlign w:val="center"/>
          </w:tcPr>
          <w:p w:rsidR="00374D30" w:rsidRDefault="00374D30">
            <w:pPr>
              <w:ind w:firstLine="420"/>
              <w:jc w:val="center"/>
              <w:rPr>
                <w:szCs w:val="21"/>
              </w:rPr>
            </w:pPr>
          </w:p>
        </w:tc>
        <w:tc>
          <w:tcPr>
            <w:tcW w:w="3872" w:type="dxa"/>
            <w:vAlign w:val="center"/>
          </w:tcPr>
          <w:p w:rsidR="00374D30" w:rsidRDefault="00A63FA8">
            <w:pPr>
              <w:ind w:firstLine="420"/>
              <w:rPr>
                <w:szCs w:val="21"/>
              </w:rPr>
            </w:pPr>
            <w:r>
              <w:rPr>
                <w:rFonts w:hint="eastAsia"/>
                <w:szCs w:val="21"/>
              </w:rPr>
              <w:t>联系人：陈锋</w:t>
            </w:r>
            <w:r>
              <w:rPr>
                <w:rFonts w:hint="eastAsia"/>
                <w:szCs w:val="21"/>
              </w:rPr>
              <w:t xml:space="preserve"> </w:t>
            </w:r>
            <w:r>
              <w:rPr>
                <w:rFonts w:hint="eastAsia"/>
                <w:szCs w:val="21"/>
              </w:rPr>
              <w:t>工程师</w:t>
            </w:r>
          </w:p>
        </w:tc>
        <w:tc>
          <w:tcPr>
            <w:tcW w:w="4210" w:type="dxa"/>
            <w:vAlign w:val="center"/>
          </w:tcPr>
          <w:p w:rsidR="00374D30" w:rsidRDefault="00A63FA8">
            <w:pPr>
              <w:ind w:firstLine="420"/>
              <w:rPr>
                <w:szCs w:val="21"/>
              </w:rPr>
            </w:pPr>
            <w:r>
              <w:rPr>
                <w:rFonts w:hint="eastAsia"/>
                <w:szCs w:val="21"/>
              </w:rPr>
              <w:t>联系电话：</w:t>
            </w:r>
            <w:r>
              <w:rPr>
                <w:rFonts w:hint="eastAsia"/>
                <w:szCs w:val="21"/>
              </w:rPr>
              <w:t>0898- 66803573</w:t>
            </w:r>
            <w:r>
              <w:rPr>
                <w:rFonts w:hint="eastAsia"/>
                <w:szCs w:val="21"/>
              </w:rPr>
              <w:t>、</w:t>
            </w:r>
            <w:r>
              <w:rPr>
                <w:rFonts w:hint="eastAsia"/>
                <w:szCs w:val="21"/>
              </w:rPr>
              <w:t>66822583</w:t>
            </w:r>
          </w:p>
        </w:tc>
      </w:tr>
      <w:tr w:rsidR="00374D30">
        <w:trPr>
          <w:trHeight w:val="384"/>
          <w:jc w:val="center"/>
        </w:trPr>
        <w:tc>
          <w:tcPr>
            <w:tcW w:w="718" w:type="dxa"/>
            <w:vMerge/>
            <w:vAlign w:val="center"/>
          </w:tcPr>
          <w:p w:rsidR="00374D30" w:rsidRDefault="00374D30">
            <w:pPr>
              <w:ind w:firstLine="420"/>
              <w:jc w:val="center"/>
              <w:rPr>
                <w:szCs w:val="21"/>
              </w:rPr>
            </w:pPr>
          </w:p>
        </w:tc>
        <w:tc>
          <w:tcPr>
            <w:tcW w:w="3872" w:type="dxa"/>
            <w:vAlign w:val="center"/>
          </w:tcPr>
          <w:p w:rsidR="00374D30" w:rsidRDefault="00A63FA8">
            <w:pPr>
              <w:ind w:firstLine="420"/>
              <w:rPr>
                <w:szCs w:val="21"/>
              </w:rPr>
            </w:pPr>
            <w:r>
              <w:rPr>
                <w:rFonts w:hint="eastAsia"/>
                <w:szCs w:val="21"/>
              </w:rPr>
              <w:t>电子邮箱：</w:t>
            </w:r>
            <w:hyperlink r:id="rId12" w:history="1">
              <w:r>
                <w:rPr>
                  <w:rStyle w:val="ac"/>
                  <w:rFonts w:hint="eastAsia"/>
                  <w:b/>
                  <w:bCs/>
                  <w:szCs w:val="21"/>
                </w:rPr>
                <w:t>JST@jst.com.cn</w:t>
              </w:r>
            </w:hyperlink>
          </w:p>
        </w:tc>
        <w:tc>
          <w:tcPr>
            <w:tcW w:w="4210" w:type="dxa"/>
            <w:vAlign w:val="center"/>
          </w:tcPr>
          <w:p w:rsidR="00374D30" w:rsidRDefault="00A63FA8">
            <w:pPr>
              <w:ind w:firstLine="420"/>
              <w:rPr>
                <w:szCs w:val="21"/>
              </w:rPr>
            </w:pPr>
            <w:r>
              <w:rPr>
                <w:rFonts w:hint="eastAsia"/>
                <w:b/>
                <w:bCs/>
                <w:szCs w:val="21"/>
              </w:rPr>
              <w:t>微信公众号：金盘科技营销中心</w:t>
            </w:r>
          </w:p>
        </w:tc>
      </w:tr>
      <w:tr w:rsidR="00374D30">
        <w:trPr>
          <w:trHeight w:val="384"/>
          <w:jc w:val="center"/>
        </w:trPr>
        <w:tc>
          <w:tcPr>
            <w:tcW w:w="718" w:type="dxa"/>
            <w:vMerge w:val="restart"/>
            <w:vAlign w:val="center"/>
          </w:tcPr>
          <w:p w:rsidR="00374D30" w:rsidRDefault="00A63FA8">
            <w:pPr>
              <w:jc w:val="center"/>
              <w:rPr>
                <w:szCs w:val="21"/>
              </w:rPr>
            </w:pPr>
            <w:r>
              <w:rPr>
                <w:rFonts w:hint="eastAsia"/>
                <w:szCs w:val="21"/>
              </w:rPr>
              <w:t>4</w:t>
            </w:r>
          </w:p>
        </w:tc>
        <w:tc>
          <w:tcPr>
            <w:tcW w:w="8082" w:type="dxa"/>
            <w:gridSpan w:val="2"/>
            <w:vAlign w:val="center"/>
          </w:tcPr>
          <w:p w:rsidR="00374D30" w:rsidRDefault="00A63FA8">
            <w:pPr>
              <w:ind w:firstLine="420"/>
              <w:rPr>
                <w:b/>
                <w:bCs/>
                <w:szCs w:val="21"/>
              </w:rPr>
            </w:pPr>
            <w:r>
              <w:rPr>
                <w:rFonts w:hint="eastAsia"/>
                <w:b/>
                <w:bCs/>
                <w:szCs w:val="21"/>
              </w:rPr>
              <w:t>武汉生产基地（仅约</w:t>
            </w:r>
            <w:r>
              <w:rPr>
                <w:rFonts w:hint="eastAsia"/>
                <w:b/>
                <w:bCs/>
                <w:szCs w:val="21"/>
              </w:rPr>
              <w:t>3</w:t>
            </w:r>
            <w:r>
              <w:rPr>
                <w:rFonts w:hint="eastAsia"/>
                <w:b/>
                <w:bCs/>
                <w:szCs w:val="21"/>
              </w:rPr>
              <w:t>小时高铁）</w:t>
            </w:r>
          </w:p>
        </w:tc>
      </w:tr>
      <w:tr w:rsidR="00374D30">
        <w:trPr>
          <w:trHeight w:val="384"/>
          <w:jc w:val="center"/>
        </w:trPr>
        <w:tc>
          <w:tcPr>
            <w:tcW w:w="718" w:type="dxa"/>
            <w:vMerge/>
            <w:vAlign w:val="center"/>
          </w:tcPr>
          <w:p w:rsidR="00374D30" w:rsidRDefault="00374D30">
            <w:pPr>
              <w:ind w:firstLine="420"/>
              <w:jc w:val="center"/>
              <w:rPr>
                <w:szCs w:val="21"/>
              </w:rPr>
            </w:pPr>
          </w:p>
        </w:tc>
        <w:tc>
          <w:tcPr>
            <w:tcW w:w="8082" w:type="dxa"/>
            <w:gridSpan w:val="2"/>
            <w:vAlign w:val="center"/>
          </w:tcPr>
          <w:p w:rsidR="00374D30" w:rsidRDefault="00A63FA8">
            <w:pPr>
              <w:ind w:firstLine="420"/>
              <w:rPr>
                <w:szCs w:val="21"/>
              </w:rPr>
            </w:pPr>
            <w:r>
              <w:rPr>
                <w:rFonts w:hint="eastAsia"/>
                <w:szCs w:val="21"/>
              </w:rPr>
              <w:t>地址：湖北省武汉市东湖新技术开发区高新二路</w:t>
            </w:r>
            <w:r>
              <w:rPr>
                <w:rFonts w:hint="eastAsia"/>
                <w:szCs w:val="21"/>
              </w:rPr>
              <w:t>36</w:t>
            </w:r>
            <w:r>
              <w:rPr>
                <w:rFonts w:hint="eastAsia"/>
                <w:szCs w:val="21"/>
              </w:rPr>
              <w:t>号</w:t>
            </w:r>
          </w:p>
        </w:tc>
      </w:tr>
      <w:tr w:rsidR="00374D30">
        <w:trPr>
          <w:trHeight w:val="384"/>
          <w:jc w:val="center"/>
        </w:trPr>
        <w:tc>
          <w:tcPr>
            <w:tcW w:w="718" w:type="dxa"/>
            <w:vMerge/>
            <w:vAlign w:val="center"/>
          </w:tcPr>
          <w:p w:rsidR="00374D30" w:rsidRDefault="00374D30">
            <w:pPr>
              <w:ind w:firstLine="420"/>
              <w:jc w:val="center"/>
              <w:rPr>
                <w:szCs w:val="21"/>
              </w:rPr>
            </w:pPr>
          </w:p>
        </w:tc>
        <w:tc>
          <w:tcPr>
            <w:tcW w:w="3872" w:type="dxa"/>
            <w:vAlign w:val="center"/>
          </w:tcPr>
          <w:p w:rsidR="00374D30" w:rsidRDefault="00A63FA8">
            <w:pPr>
              <w:ind w:firstLine="420"/>
              <w:rPr>
                <w:szCs w:val="21"/>
              </w:rPr>
            </w:pPr>
            <w:r>
              <w:rPr>
                <w:rFonts w:hint="eastAsia"/>
                <w:szCs w:val="21"/>
              </w:rPr>
              <w:t>联系人：王志成</w:t>
            </w:r>
          </w:p>
        </w:tc>
        <w:tc>
          <w:tcPr>
            <w:tcW w:w="4210" w:type="dxa"/>
            <w:vAlign w:val="center"/>
          </w:tcPr>
          <w:p w:rsidR="00374D30" w:rsidRDefault="00A63FA8">
            <w:pPr>
              <w:ind w:firstLine="420"/>
              <w:rPr>
                <w:szCs w:val="21"/>
              </w:rPr>
            </w:pPr>
            <w:r>
              <w:rPr>
                <w:rFonts w:hint="eastAsia"/>
                <w:szCs w:val="21"/>
              </w:rPr>
              <w:t>联系电话：</w:t>
            </w:r>
            <w:r>
              <w:rPr>
                <w:rFonts w:hint="eastAsia"/>
                <w:szCs w:val="21"/>
              </w:rPr>
              <w:t>13971083171</w:t>
            </w:r>
          </w:p>
        </w:tc>
      </w:tr>
      <w:tr w:rsidR="00374D30">
        <w:trPr>
          <w:trHeight w:val="384"/>
          <w:jc w:val="center"/>
        </w:trPr>
        <w:tc>
          <w:tcPr>
            <w:tcW w:w="718" w:type="dxa"/>
            <w:vMerge w:val="restart"/>
            <w:vAlign w:val="center"/>
          </w:tcPr>
          <w:p w:rsidR="00374D30" w:rsidRDefault="00A63FA8">
            <w:pPr>
              <w:jc w:val="center"/>
              <w:rPr>
                <w:szCs w:val="21"/>
              </w:rPr>
            </w:pPr>
            <w:r>
              <w:rPr>
                <w:rFonts w:hint="eastAsia"/>
                <w:szCs w:val="21"/>
              </w:rPr>
              <w:t>5</w:t>
            </w:r>
          </w:p>
        </w:tc>
        <w:tc>
          <w:tcPr>
            <w:tcW w:w="8082" w:type="dxa"/>
            <w:gridSpan w:val="2"/>
            <w:vAlign w:val="center"/>
          </w:tcPr>
          <w:p w:rsidR="00374D30" w:rsidRDefault="00A63FA8">
            <w:pPr>
              <w:ind w:firstLine="420"/>
              <w:rPr>
                <w:b/>
                <w:bCs/>
                <w:szCs w:val="21"/>
              </w:rPr>
            </w:pPr>
            <w:r>
              <w:rPr>
                <w:rFonts w:hint="eastAsia"/>
                <w:b/>
                <w:bCs/>
                <w:szCs w:val="21"/>
              </w:rPr>
              <w:t>上海生产基地（仅约</w:t>
            </w:r>
            <w:r>
              <w:rPr>
                <w:rFonts w:hint="eastAsia"/>
                <w:b/>
                <w:bCs/>
                <w:szCs w:val="21"/>
              </w:rPr>
              <w:t>5</w:t>
            </w:r>
            <w:r>
              <w:rPr>
                <w:rFonts w:hint="eastAsia"/>
                <w:b/>
                <w:bCs/>
                <w:szCs w:val="21"/>
              </w:rPr>
              <w:t>小时高铁）</w:t>
            </w:r>
          </w:p>
        </w:tc>
      </w:tr>
      <w:tr w:rsidR="00374D30">
        <w:trPr>
          <w:trHeight w:val="384"/>
          <w:jc w:val="center"/>
        </w:trPr>
        <w:tc>
          <w:tcPr>
            <w:tcW w:w="718" w:type="dxa"/>
            <w:vMerge/>
            <w:vAlign w:val="center"/>
          </w:tcPr>
          <w:p w:rsidR="00374D30" w:rsidRDefault="00374D30">
            <w:pPr>
              <w:ind w:firstLine="420"/>
              <w:rPr>
                <w:szCs w:val="21"/>
              </w:rPr>
            </w:pPr>
          </w:p>
        </w:tc>
        <w:tc>
          <w:tcPr>
            <w:tcW w:w="8082" w:type="dxa"/>
            <w:gridSpan w:val="2"/>
            <w:vAlign w:val="center"/>
          </w:tcPr>
          <w:p w:rsidR="00374D30" w:rsidRDefault="00A63FA8">
            <w:pPr>
              <w:ind w:firstLine="420"/>
              <w:rPr>
                <w:szCs w:val="21"/>
              </w:rPr>
            </w:pPr>
            <w:r>
              <w:rPr>
                <w:rFonts w:hint="eastAsia"/>
                <w:szCs w:val="21"/>
              </w:rPr>
              <w:t>地址：上海市青浦区汇金路</w:t>
            </w:r>
            <w:r>
              <w:rPr>
                <w:rFonts w:hint="eastAsia"/>
                <w:szCs w:val="21"/>
              </w:rPr>
              <w:t>999</w:t>
            </w:r>
            <w:r>
              <w:rPr>
                <w:rFonts w:hint="eastAsia"/>
                <w:szCs w:val="21"/>
              </w:rPr>
              <w:t>号</w:t>
            </w:r>
          </w:p>
        </w:tc>
      </w:tr>
      <w:tr w:rsidR="00374D30">
        <w:trPr>
          <w:trHeight w:val="394"/>
          <w:jc w:val="center"/>
        </w:trPr>
        <w:tc>
          <w:tcPr>
            <w:tcW w:w="718" w:type="dxa"/>
            <w:vMerge/>
            <w:vAlign w:val="center"/>
          </w:tcPr>
          <w:p w:rsidR="00374D30" w:rsidRDefault="00374D30">
            <w:pPr>
              <w:ind w:firstLine="420"/>
              <w:rPr>
                <w:szCs w:val="21"/>
              </w:rPr>
            </w:pPr>
          </w:p>
        </w:tc>
        <w:tc>
          <w:tcPr>
            <w:tcW w:w="3872" w:type="dxa"/>
            <w:vAlign w:val="center"/>
          </w:tcPr>
          <w:p w:rsidR="00374D30" w:rsidRDefault="00A63FA8">
            <w:pPr>
              <w:ind w:firstLine="420"/>
              <w:rPr>
                <w:szCs w:val="21"/>
              </w:rPr>
            </w:pPr>
            <w:r>
              <w:rPr>
                <w:rFonts w:hint="eastAsia"/>
                <w:szCs w:val="21"/>
              </w:rPr>
              <w:t>联系人：冯勇</w:t>
            </w:r>
          </w:p>
        </w:tc>
        <w:tc>
          <w:tcPr>
            <w:tcW w:w="4210" w:type="dxa"/>
            <w:vAlign w:val="center"/>
          </w:tcPr>
          <w:p w:rsidR="00374D30" w:rsidRDefault="00A63FA8">
            <w:pPr>
              <w:ind w:firstLine="420"/>
              <w:rPr>
                <w:szCs w:val="21"/>
              </w:rPr>
            </w:pPr>
            <w:r>
              <w:rPr>
                <w:rFonts w:hint="eastAsia"/>
                <w:szCs w:val="21"/>
              </w:rPr>
              <w:t>联系电话：</w:t>
            </w:r>
            <w:r>
              <w:rPr>
                <w:rFonts w:hint="eastAsia"/>
                <w:szCs w:val="21"/>
              </w:rPr>
              <w:t>13764275839</w:t>
            </w:r>
          </w:p>
        </w:tc>
      </w:tr>
    </w:tbl>
    <w:p w:rsidR="00374D30" w:rsidRDefault="00374D30">
      <w:pPr>
        <w:ind w:firstLine="420"/>
        <w:rPr>
          <w:szCs w:val="21"/>
        </w:rPr>
      </w:pPr>
    </w:p>
    <w:p w:rsidR="00374D30" w:rsidRDefault="00A63FA8">
      <w:pPr>
        <w:spacing w:line="360" w:lineRule="auto"/>
        <w:ind w:firstLine="420"/>
        <w:rPr>
          <w:b/>
          <w:szCs w:val="21"/>
        </w:rPr>
      </w:pPr>
      <w:r>
        <w:rPr>
          <w:rFonts w:hint="eastAsia"/>
          <w:b/>
          <w:szCs w:val="21"/>
        </w:rPr>
        <w:t>我司承诺全国各维修服务网点均含有备品备件库，确保用户在需要抢修维修时能最快响应，到达现场处理问题。</w:t>
      </w:r>
    </w:p>
    <w:p w:rsidR="00374D30" w:rsidRDefault="00A63FA8">
      <w:pPr>
        <w:pStyle w:val="4"/>
      </w:pPr>
      <w:bookmarkStart w:id="44" w:name="_Toc25523"/>
      <w:bookmarkStart w:id="45" w:name="_Toc29912"/>
      <w:r>
        <w:rPr>
          <w:rFonts w:hint="eastAsia"/>
        </w:rPr>
        <w:br w:type="page"/>
      </w:r>
      <w:bookmarkStart w:id="46" w:name="_Toc4094"/>
      <w:r>
        <w:rPr>
          <w:rFonts w:hint="eastAsia"/>
        </w:rPr>
        <w:lastRenderedPageBreak/>
        <w:t xml:space="preserve">1.3 </w:t>
      </w:r>
      <w:r>
        <w:rPr>
          <w:rFonts w:hint="eastAsia"/>
        </w:rPr>
        <w:t>集团售后框架</w:t>
      </w:r>
      <w:bookmarkEnd w:id="44"/>
      <w:bookmarkEnd w:id="45"/>
      <w:bookmarkEnd w:id="46"/>
    </w:p>
    <w:p w:rsidR="00374D30" w:rsidRDefault="00A63FA8">
      <w:pPr>
        <w:spacing w:line="360" w:lineRule="auto"/>
        <w:ind w:firstLineChars="200" w:firstLine="420"/>
      </w:pPr>
      <w:r>
        <w:rPr>
          <w:rFonts w:hint="eastAsia"/>
        </w:rPr>
        <w:t>售后服务事业部作为金盘科技集团的服务窗口部门，负责对集团的销售产品进行有</w:t>
      </w:r>
      <w:r>
        <w:rPr>
          <w:rFonts w:hint="eastAsia"/>
          <w:color w:val="000000"/>
          <w:szCs w:val="21"/>
        </w:rPr>
        <w:t>效的售后服务，协调客户、各销售代表处、各事业部及职能部门关系，争取最优质资源，为销售保驾护航，开展售后服务工作中，适时向客户宣传产品的新功能、新技术。</w:t>
      </w:r>
    </w:p>
    <w:p w:rsidR="00374D30" w:rsidRDefault="00A63FA8">
      <w:pPr>
        <w:spacing w:line="360" w:lineRule="auto"/>
        <w:ind w:firstLineChars="200" w:firstLine="420"/>
      </w:pPr>
      <w:r>
        <w:rPr>
          <w:rFonts w:hint="eastAsia"/>
          <w:color w:val="000000"/>
          <w:szCs w:val="21"/>
        </w:rPr>
        <w:t>售后服务事业部、按生产基地分组，按具体产品设备类型分块，组织协调和管理。</w:t>
      </w:r>
    </w:p>
    <w:p w:rsidR="00374D30" w:rsidRDefault="00A63FA8">
      <w:pPr>
        <w:spacing w:line="360" w:lineRule="auto"/>
        <w:ind w:firstLineChars="200" w:firstLine="420"/>
      </w:pPr>
      <w:r>
        <w:rPr>
          <w:rFonts w:hint="eastAsia"/>
          <w:color w:val="000000"/>
          <w:szCs w:val="21"/>
        </w:rPr>
        <w:t>质量系统、技术系统、生产制造及综合管理部门分别设置外联对接人员，供售后服务事业部对接，快速有效地组织公司资源，最大化地满足客户需求及产品安全运行服务。</w:t>
      </w:r>
    </w:p>
    <w:p w:rsidR="00374D30" w:rsidRDefault="00A63FA8">
      <w:pPr>
        <w:spacing w:line="360" w:lineRule="auto"/>
        <w:ind w:firstLineChars="200" w:firstLine="420"/>
        <w:rPr>
          <w:color w:val="000000"/>
          <w:szCs w:val="21"/>
        </w:rPr>
      </w:pPr>
      <w:r>
        <w:rPr>
          <w:rFonts w:hint="eastAsia"/>
          <w:color w:val="000000"/>
          <w:szCs w:val="21"/>
        </w:rPr>
        <w:t>产品售后服务需求及问题，集中归口售后服务事业部并统筹安排开展具体工作。</w:t>
      </w:r>
    </w:p>
    <w:p w:rsidR="00374D30" w:rsidRDefault="00A63FA8">
      <w:pPr>
        <w:spacing w:line="360" w:lineRule="auto"/>
        <w:ind w:firstLineChars="200" w:firstLine="420"/>
        <w:rPr>
          <w:color w:val="000000"/>
          <w:szCs w:val="21"/>
        </w:rPr>
      </w:pPr>
      <w:r>
        <w:rPr>
          <w:rFonts w:hint="eastAsia"/>
          <w:color w:val="000000"/>
          <w:szCs w:val="21"/>
        </w:rPr>
        <w:t>通过售后服务管理系统，建立完整的设备售后需求管理，对在网运行设备实施动态监视，并及时作好客户设备的资料增、删、改工作，确保与客户实际情况相符。接受客户的咨询和投诉，解答客户提出的产品技术支持，同时作好客户投诉和处理结果记录，对不能及时解决的问题，及时向相关部门反馈，并在规定时限内答复客户。</w:t>
      </w:r>
    </w:p>
    <w:p w:rsidR="00374D30" w:rsidRDefault="00374D30">
      <w:pPr>
        <w:widowControl/>
        <w:spacing w:after="200" w:line="288" w:lineRule="auto"/>
        <w:jc w:val="left"/>
        <w:rPr>
          <w:color w:val="000000"/>
          <w:szCs w:val="21"/>
        </w:rPr>
      </w:pPr>
    </w:p>
    <w:p w:rsidR="00374D30" w:rsidRDefault="00A63FA8">
      <w:pPr>
        <w:ind w:firstLine="422"/>
        <w:rPr>
          <w:b/>
          <w:color w:val="000000"/>
          <w:szCs w:val="21"/>
        </w:rPr>
      </w:pPr>
      <w:r>
        <w:rPr>
          <w:rFonts w:hint="eastAsia"/>
          <w:b/>
          <w:color w:val="000000"/>
          <w:szCs w:val="21"/>
        </w:rPr>
        <w:br w:type="page"/>
      </w:r>
      <w:r>
        <w:rPr>
          <w:rFonts w:hint="eastAsia"/>
          <w:b/>
          <w:color w:val="000000"/>
          <w:szCs w:val="21"/>
        </w:rPr>
        <w:lastRenderedPageBreak/>
        <w:t>集团售后架构方框图：</w:t>
      </w:r>
    </w:p>
    <w:p w:rsidR="00374D30" w:rsidRDefault="00A63FA8">
      <w:pPr>
        <w:rPr>
          <w:color w:val="000000"/>
          <w:szCs w:val="21"/>
        </w:rPr>
      </w:pPr>
      <w:r>
        <w:rPr>
          <w:rFonts w:hint="eastAsia"/>
          <w:noProof/>
          <w:color w:val="000000"/>
          <w:szCs w:val="21"/>
        </w:rPr>
        <w:drawing>
          <wp:inline distT="0" distB="0" distL="114300" distR="114300">
            <wp:extent cx="5856605" cy="8286115"/>
            <wp:effectExtent l="0" t="0" r="10795" b="12065"/>
            <wp:docPr id="1" name="图片 1" descr="C:/Users/m/AppData/Local/Temp/picturecompress_20211112171834/output_72.jpgoutput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ppData/Local/Temp/picturecompress_20211112171834/output_72.jpgoutput_72"/>
                    <pic:cNvPicPr>
                      <a:picLocks noChangeAspect="1"/>
                    </pic:cNvPicPr>
                  </pic:nvPicPr>
                  <pic:blipFill>
                    <a:blip r:embed="rId13" cstate="print"/>
                    <a:stretch>
                      <a:fillRect/>
                    </a:stretch>
                  </pic:blipFill>
                  <pic:spPr>
                    <a:xfrm>
                      <a:off x="0" y="0"/>
                      <a:ext cx="5856605" cy="8286115"/>
                    </a:xfrm>
                    <a:prstGeom prst="rect">
                      <a:avLst/>
                    </a:prstGeom>
                    <a:noFill/>
                    <a:ln>
                      <a:noFill/>
                    </a:ln>
                  </pic:spPr>
                </pic:pic>
              </a:graphicData>
            </a:graphic>
          </wp:inline>
        </w:drawing>
      </w:r>
    </w:p>
    <w:p w:rsidR="00374D30" w:rsidRDefault="00374D30">
      <w:pPr>
        <w:widowControl/>
        <w:ind w:firstLine="420"/>
        <w:jc w:val="left"/>
        <w:rPr>
          <w:color w:val="000000"/>
          <w:szCs w:val="21"/>
        </w:rPr>
        <w:sectPr w:rsidR="00374D30">
          <w:headerReference w:type="default" r:id="rId14"/>
          <w:footerReference w:type="default" r:id="rId15"/>
          <w:pgSz w:w="11906" w:h="16838"/>
          <w:pgMar w:top="1247" w:right="1417" w:bottom="1247" w:left="1417" w:header="851" w:footer="992" w:gutter="0"/>
          <w:cols w:space="720"/>
          <w:docGrid w:type="lines" w:linePitch="312"/>
        </w:sectPr>
      </w:pPr>
    </w:p>
    <w:p w:rsidR="00374D30" w:rsidRDefault="00A63FA8">
      <w:pPr>
        <w:pStyle w:val="4"/>
      </w:pPr>
      <w:bookmarkStart w:id="47" w:name="_Toc32257"/>
      <w:bookmarkStart w:id="48" w:name="_Toc62914316"/>
      <w:bookmarkStart w:id="49" w:name="_Toc58502297"/>
      <w:bookmarkStart w:id="50" w:name="_Toc23481"/>
      <w:bookmarkStart w:id="51" w:name="_Toc21543"/>
      <w:r>
        <w:rPr>
          <w:rFonts w:hint="eastAsia"/>
        </w:rPr>
        <w:lastRenderedPageBreak/>
        <w:t xml:space="preserve">1.4 </w:t>
      </w:r>
      <w:r>
        <w:rPr>
          <w:rFonts w:hint="eastAsia"/>
        </w:rPr>
        <w:t>售后部门框架</w:t>
      </w:r>
      <w:bookmarkEnd w:id="47"/>
      <w:bookmarkEnd w:id="48"/>
      <w:bookmarkEnd w:id="49"/>
      <w:bookmarkEnd w:id="50"/>
      <w:bookmarkEnd w:id="51"/>
    </w:p>
    <w:p w:rsidR="00374D30" w:rsidRDefault="00A63FA8">
      <w:pPr>
        <w:spacing w:line="360" w:lineRule="auto"/>
        <w:ind w:firstLineChars="200" w:firstLine="420"/>
        <w:rPr>
          <w:color w:val="000000"/>
          <w:szCs w:val="21"/>
        </w:rPr>
      </w:pPr>
      <w:r>
        <w:rPr>
          <w:rFonts w:hint="eastAsia"/>
          <w:color w:val="000000"/>
          <w:szCs w:val="21"/>
        </w:rPr>
        <w:t>售后服务事业部总经理，统筹管理各销售代表处、基地售后业务组、内勤管理及现场售后服务人员。</w:t>
      </w:r>
    </w:p>
    <w:p w:rsidR="00374D30" w:rsidRDefault="00A63FA8">
      <w:pPr>
        <w:spacing w:line="360" w:lineRule="auto"/>
        <w:ind w:firstLineChars="200" w:firstLine="420"/>
        <w:rPr>
          <w:color w:val="000000"/>
          <w:szCs w:val="21"/>
        </w:rPr>
      </w:pPr>
      <w:r>
        <w:rPr>
          <w:rFonts w:hint="eastAsia"/>
          <w:color w:val="000000"/>
          <w:szCs w:val="21"/>
        </w:rPr>
        <w:t>售后服务事业部的岗位设置遵循权责对等、目标明确的原则，严格按照本部门及集团组织结构图中的职能划分，并进行岗位设置。同时，人员编制根据集团公司发展规模，设计合理的管理幅度，依据管理成本领先的原则进行配置。</w:t>
      </w:r>
    </w:p>
    <w:p w:rsidR="00374D30" w:rsidRDefault="00A63FA8">
      <w:pPr>
        <w:spacing w:line="360" w:lineRule="auto"/>
        <w:ind w:firstLineChars="200" w:firstLine="420"/>
        <w:rPr>
          <w:color w:val="000000"/>
          <w:szCs w:val="21"/>
        </w:rPr>
      </w:pPr>
      <w:r>
        <w:rPr>
          <w:rFonts w:hint="eastAsia"/>
          <w:color w:val="000000"/>
          <w:szCs w:val="21"/>
        </w:rPr>
        <w:t>售后部门组织架构方框图：</w:t>
      </w:r>
    </w:p>
    <w:p w:rsidR="00374D30" w:rsidRDefault="00A63FA8">
      <w:pPr>
        <w:ind w:firstLine="420"/>
        <w:rPr>
          <w:color w:val="000000"/>
          <w:szCs w:val="21"/>
        </w:rPr>
      </w:pPr>
      <w:r>
        <w:rPr>
          <w:rFonts w:hint="eastAsia"/>
          <w:noProof/>
          <w:color w:val="000000"/>
          <w:szCs w:val="21"/>
        </w:rPr>
        <w:drawing>
          <wp:inline distT="0" distB="0" distL="114300" distR="114300">
            <wp:extent cx="5279390" cy="3373755"/>
            <wp:effectExtent l="0" t="0" r="1270" b="6985"/>
            <wp:docPr id="3" name="图片 2" descr="C:/Users/m/AppData/Local/Temp/picturecompress_20211112171834/output_73.jpgoutput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m/AppData/Local/Temp/picturecompress_20211112171834/output_73.jpgoutput_73"/>
                    <pic:cNvPicPr>
                      <a:picLocks noChangeAspect="1"/>
                    </pic:cNvPicPr>
                  </pic:nvPicPr>
                  <pic:blipFill>
                    <a:blip r:embed="rId16" cstate="print"/>
                    <a:stretch>
                      <a:fillRect/>
                    </a:stretch>
                  </pic:blipFill>
                  <pic:spPr>
                    <a:xfrm>
                      <a:off x="0" y="0"/>
                      <a:ext cx="5279390" cy="3373755"/>
                    </a:xfrm>
                    <a:prstGeom prst="rect">
                      <a:avLst/>
                    </a:prstGeom>
                    <a:noFill/>
                    <a:ln>
                      <a:noFill/>
                    </a:ln>
                  </pic:spPr>
                </pic:pic>
              </a:graphicData>
            </a:graphic>
          </wp:inline>
        </w:drawing>
      </w:r>
    </w:p>
    <w:p w:rsidR="00374D30" w:rsidRDefault="00A63FA8">
      <w:pPr>
        <w:pStyle w:val="4"/>
      </w:pPr>
      <w:r>
        <w:rPr>
          <w:rFonts w:ascii="宋体" w:hAnsi="Cambria"/>
        </w:rPr>
        <w:br w:type="page"/>
      </w:r>
      <w:bookmarkStart w:id="52" w:name="_Toc25200"/>
      <w:bookmarkStart w:id="53" w:name="_Toc62914317"/>
      <w:bookmarkStart w:id="54" w:name="_Toc58502298"/>
      <w:bookmarkStart w:id="55" w:name="_Toc22318"/>
      <w:bookmarkStart w:id="56" w:name="_Toc19753"/>
      <w:r>
        <w:rPr>
          <w:rFonts w:hint="eastAsia"/>
        </w:rPr>
        <w:lastRenderedPageBreak/>
        <w:t xml:space="preserve">1.5 </w:t>
      </w:r>
      <w:r>
        <w:rPr>
          <w:rFonts w:hint="eastAsia"/>
        </w:rPr>
        <w:t>售后处理流程</w:t>
      </w:r>
      <w:bookmarkEnd w:id="52"/>
      <w:bookmarkEnd w:id="53"/>
      <w:bookmarkEnd w:id="54"/>
      <w:bookmarkEnd w:id="55"/>
      <w:bookmarkEnd w:id="56"/>
    </w:p>
    <w:p w:rsidR="00374D30" w:rsidRDefault="00A63FA8">
      <w:pPr>
        <w:spacing w:line="360" w:lineRule="auto"/>
        <w:ind w:firstLine="420"/>
        <w:rPr>
          <w:b/>
        </w:rPr>
      </w:pPr>
      <w:r>
        <w:rPr>
          <w:rFonts w:hint="eastAsia"/>
          <w:color w:val="000000"/>
          <w:szCs w:val="21"/>
        </w:rPr>
        <w:t>（</w:t>
      </w:r>
      <w:r>
        <w:rPr>
          <w:rFonts w:hint="eastAsia"/>
          <w:color w:val="000000"/>
          <w:szCs w:val="21"/>
        </w:rPr>
        <w:t>1</w:t>
      </w:r>
      <w:r>
        <w:rPr>
          <w:rFonts w:hint="eastAsia"/>
          <w:color w:val="000000"/>
          <w:szCs w:val="21"/>
        </w:rPr>
        <w:t>）售后问题或需求反馈及传递</w:t>
      </w:r>
    </w:p>
    <w:p w:rsidR="00374D30" w:rsidRDefault="00A63FA8">
      <w:pPr>
        <w:spacing w:line="360" w:lineRule="auto"/>
        <w:ind w:firstLineChars="200" w:firstLine="420"/>
        <w:rPr>
          <w:color w:val="000000"/>
          <w:szCs w:val="21"/>
        </w:rPr>
      </w:pPr>
      <w:r>
        <w:rPr>
          <w:rFonts w:hint="eastAsia"/>
          <w:color w:val="000000"/>
          <w:szCs w:val="21"/>
        </w:rPr>
        <w:t>我司各销售代表处负责对所有客户售后问题或服务要求，以传真、邮件方式反馈到售后服务事业部。对于客户直接反馈的售后问题或服务需求，要求接收人应立即将信息通过邮件方式传递到销售代表处核实并确认，同时以电话、即时通讯等方式通知售后业务分管领导，不能快速答疑或处理的售后问题或需求，需进一步转化，通知到相关经办部门及经办人员。</w:t>
      </w:r>
    </w:p>
    <w:p w:rsidR="00374D30" w:rsidRDefault="00A63FA8">
      <w:pPr>
        <w:spacing w:line="360" w:lineRule="auto"/>
        <w:ind w:firstLine="420"/>
      </w:pPr>
      <w:r>
        <w:rPr>
          <w:rFonts w:hint="eastAsia"/>
          <w:color w:val="000000"/>
          <w:szCs w:val="21"/>
        </w:rPr>
        <w:t xml:space="preserve"> (2) </w:t>
      </w:r>
      <w:r>
        <w:rPr>
          <w:rFonts w:hint="eastAsia"/>
          <w:color w:val="000000"/>
          <w:szCs w:val="21"/>
        </w:rPr>
        <w:t>售后处理流程方框图</w:t>
      </w:r>
    </w:p>
    <w:p w:rsidR="00374D30" w:rsidRDefault="00F82AB3">
      <w:pPr>
        <w:jc w:val="center"/>
      </w:pPr>
      <w:r>
        <w:pict>
          <v:shapetype id="_x0000_t202" coordsize="21600,21600" o:spt="202" path="m,l,21600r21600,l21600,xe">
            <v:stroke joinstyle="miter"/>
            <v:path gradientshapeok="t" o:connecttype="rect"/>
          </v:shapetype>
          <v:shape id="_x0000_s1026" type="#_x0000_t202" style="position:absolute;left:0;text-align:left;margin-left:378.85pt;margin-top:244.6pt;width:24.75pt;height:88.95pt;z-index:251663360" o:gfxdata="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kfSmtgA&#10;AAALAQAADwAAAAAAAAABACAAAAAiAAAAZHJzL2Rvd25yZXYueG1sUEsBAhQAFAAAAAgAh07iQHb7&#10;eOMfAgAAJwQAAA4AAAAAAAAAAQAgAAAAJwEAAGRycy9lMm9Eb2MueG1sUEsFBgAAAAAGAAYAWQEA&#10;ALgFAAAAAA==&#10;" filled="f" stroked="f">
            <v:textbox>
              <w:txbxContent>
                <w:p w:rsidR="00A63FA8" w:rsidRDefault="00A63FA8">
                  <w:r>
                    <w:rPr>
                      <w:rFonts w:hint="eastAsia"/>
                    </w:rPr>
                    <w:t>重大故障</w:t>
                  </w:r>
                </w:p>
              </w:txbxContent>
            </v:textbox>
          </v:shape>
        </w:pict>
      </w:r>
      <w:r>
        <w:pict>
          <v:shape id="_x0000_s1121" type="#_x0000_t202" style="position:absolute;left:0;text-align:left;margin-left:249.55pt;margin-top:247.1pt;width:18pt;height:87.1pt;z-index:251662336" o:gfxdata="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JHCTXXAAAA&#10;CwEAAA8AAAAAAAAAAQAgAAAAIgAAAGRycy9kb3ducmV2LnhtbFBLAQIUABQAAAAIAIdO4kAMOixb&#10;HgIAACcEAAAOAAAAAAAAAAEAIAAAACYBAABkcnMvZTJvRG9jLnhtbFBLBQYAAAAABgAGAFkBAAC2&#10;BQAAAAA=&#10;" filled="f" stroked="f">
            <v:textbox>
              <w:txbxContent>
                <w:p w:rsidR="00A63FA8" w:rsidRDefault="00A63FA8">
                  <w:r>
                    <w:rPr>
                      <w:rFonts w:hint="eastAsia"/>
                    </w:rPr>
                    <w:t>一般故障</w:t>
                  </w:r>
                </w:p>
              </w:txbxContent>
            </v:textbox>
          </v:shape>
        </w:pict>
      </w:r>
      <w:r>
        <w:pict>
          <v:group id="组合 39" o:spid="_x0000_s1063" style="width:416.75pt;height:510.95pt;mso-position-horizontal-relative:char;mso-position-vertical-relative:line" coordsize="6510,11007203" o:gfxdata="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Bld4g52AAA&#10;AAgBAAAPAAAAAAAAAAEAIAAAACIAAABkcnMvZG93bnJldi54bWxQSwECFAAUAAAACACHTuJAJfev&#10;KFsKAAAIegAADgAAAAAAAAABACAAAAAnAQAAZHJzL2Uyb0RvYy54bWxQSwUGAAAAAAYABgBZAQAA&#10;9A0AAAAA&#10;">
            <v:rect id="Rectangle 66" o:spid="_x0000_s1120" style="position:absolute;top:1195;width:1923;height:634" o:gfxdata="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cZKlugAAANwA&#10;AAAPAAAAAAAAAAEAIAAAACIAAABkcnMvZG93bnJldi54bWxQSwECFAAUAAAACACHTuJAMy8FnjsA&#10;AAA5AAAAEAAAAAAAAAABACAAAAAJAQAAZHJzL3NoYXBleG1sLnhtbFBLBQYAAAAABgAGAFsBAACz&#10;AwAAAAA=&#10;" strokeweight=".2pt">
              <v:textbox>
                <w:txbxContent>
                  <w:p w:rsidR="00A63FA8" w:rsidRDefault="00A63FA8">
                    <w:pPr>
                      <w:ind w:firstLine="420"/>
                      <w:rPr>
                        <w:szCs w:val="21"/>
                      </w:rPr>
                    </w:pPr>
                    <w:r>
                      <w:rPr>
                        <w:rFonts w:hint="eastAsia"/>
                        <w:color w:val="000000"/>
                        <w:szCs w:val="21"/>
                      </w:rPr>
                      <w:t>电话</w:t>
                    </w:r>
                    <w:r>
                      <w:rPr>
                        <w:rFonts w:hint="eastAsia"/>
                        <w:color w:val="000000"/>
                        <w:szCs w:val="21"/>
                      </w:rPr>
                      <w:t>/</w:t>
                    </w:r>
                    <w:r>
                      <w:rPr>
                        <w:rFonts w:hint="eastAsia"/>
                        <w:color w:val="000000"/>
                        <w:szCs w:val="21"/>
                      </w:rPr>
                      <w:t>邮件</w:t>
                    </w:r>
                  </w:p>
                </w:txbxContent>
              </v:textbox>
            </v:rect>
            <v:rect id="Rectangle 67" o:spid="_x0000_s1119" style="position:absolute;left:2063;width:1648;height:596" o:gfxdata="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SreW8AAAA&#10;3AAAAA8AAAAAAAAAAQAgAAAAIgAAAGRycy9kb3ducmV2LnhtbFBLAQIUABQAAAAIAIdO4kAzLwWe&#10;OwAAADkAAAAQAAAAAAAAAAEAIAAAAAsBAABkcnMvc2hhcGV4bWwueG1sUEsFBgAAAAAGAAYAWwEA&#10;ALUDAAAAAA==&#10;" strokeweight=".2pt">
              <v:textbox>
                <w:txbxContent>
                  <w:p w:rsidR="00A63FA8" w:rsidRDefault="00A63FA8">
                    <w:pPr>
                      <w:ind w:firstLineChars="300" w:firstLine="630"/>
                      <w:rPr>
                        <w:szCs w:val="21"/>
                      </w:rPr>
                    </w:pPr>
                    <w:r>
                      <w:rPr>
                        <w:rFonts w:hint="eastAsia"/>
                        <w:szCs w:val="21"/>
                      </w:rPr>
                      <w:t>客户</w:t>
                    </w:r>
                  </w:p>
                </w:txbxContent>
              </v:textbox>
            </v:rect>
            <v:line id="Line 68" o:spid="_x0000_s1118" style="position:absolute" from="2880,596" to="2880,844"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stroke endarrow="block"/>
            </v:line>
            <v:line id="Line 69" o:spid="_x0000_s1117" style="position:absolute" from="962,868" to="4945,869" o:gfxdata="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4n1LsAAADc&#10;AAAADwAAAAAAAAABACAAAAAiAAAAZHJzL2Rvd25yZXYueG1sUEsBAhQAFAAAAAgAh07iQDMvBZ47&#10;AAAAOQAAABAAAAAAAAAAAQAgAAAACgEAAGRycy9zaGFwZXhtbC54bWxQSwUGAAAAAAYABgBbAQAA&#10;tAMAAAAA&#10;" strokeweight=".55pt"/>
            <v:rect id="Rectangle 70" o:spid="_x0000_s1116" style="position:absolute;left:4121;top:1195;width:1650;height:634" o:gfxdata="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GBctLgAAADcAAAA&#10;DwAAAAAAAAABACAAAAAiAAAAZHJzL2Rvd25yZXYueG1sUEsBAhQAFAAAAAgAh07iQDMvBZ47AAAA&#10;OQAAABAAAAAAAAAAAQAgAAAABwEAAGRycy9zaGFwZXhtbC54bWxQSwUGAAAAAAYABgBbAQAAsQMA&#10;AAAA&#10;" strokeweight=".2pt">
              <v:textbox>
                <w:txbxContent>
                  <w:p w:rsidR="00A63FA8" w:rsidRDefault="00A63FA8">
                    <w:pPr>
                      <w:ind w:firstLine="420"/>
                      <w:rPr>
                        <w:color w:val="000000"/>
                        <w:szCs w:val="21"/>
                      </w:rPr>
                    </w:pPr>
                    <w:r>
                      <w:rPr>
                        <w:rFonts w:hint="eastAsia"/>
                        <w:color w:val="000000"/>
                        <w:szCs w:val="21"/>
                      </w:rPr>
                      <w:t>传真</w:t>
                    </w:r>
                    <w:r>
                      <w:rPr>
                        <w:rFonts w:hint="eastAsia"/>
                        <w:color w:val="000000"/>
                        <w:szCs w:val="21"/>
                      </w:rPr>
                      <w:t>/</w:t>
                    </w:r>
                    <w:r>
                      <w:rPr>
                        <w:rFonts w:hint="eastAsia"/>
                        <w:color w:val="000000"/>
                        <w:szCs w:val="21"/>
                      </w:rPr>
                      <w:t>函件</w:t>
                    </w:r>
                  </w:p>
                </w:txbxContent>
              </v:textbox>
            </v:rect>
            <v:rect id="Rectangle 71" o:spid="_x0000_s1115" style="position:absolute;left:2198;top:1195;width:1648;height:634" o:gfxdata="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LPkvugAAANwA&#10;AAAPAAAAAAAAAAEAIAAAACIAAABkcnMvZG93bnJldi54bWxQSwECFAAUAAAACACHTuJAMy8FnjsA&#10;AAA5AAAAEAAAAAAAAAABACAAAAAJAQAAZHJzL3NoYXBleG1sLnhtbFBLBQYAAAAABgAGAFsBAACz&#10;AwAAAAA=&#10;" strokeweight=".2pt">
              <v:textbox>
                <w:txbxContent>
                  <w:p w:rsidR="00A63FA8" w:rsidRDefault="00A63FA8">
                    <w:pPr>
                      <w:ind w:firstLineChars="100" w:firstLine="210"/>
                      <w:rPr>
                        <w:color w:val="000000"/>
                        <w:szCs w:val="21"/>
                      </w:rPr>
                    </w:pPr>
                    <w:r>
                      <w:rPr>
                        <w:rFonts w:hint="eastAsia"/>
                        <w:color w:val="000000"/>
                        <w:szCs w:val="21"/>
                      </w:rPr>
                      <w:t>网站</w:t>
                    </w:r>
                    <w:r>
                      <w:rPr>
                        <w:rFonts w:hint="eastAsia"/>
                        <w:color w:val="000000"/>
                        <w:szCs w:val="21"/>
                      </w:rPr>
                      <w:t>/</w:t>
                    </w:r>
                    <w:r>
                      <w:rPr>
                        <w:rFonts w:hint="eastAsia"/>
                        <w:color w:val="000000"/>
                        <w:szCs w:val="21"/>
                      </w:rPr>
                      <w:t>微信</w:t>
                    </w:r>
                    <w:r>
                      <w:rPr>
                        <w:rFonts w:hint="eastAsia"/>
                        <w:color w:val="000000"/>
                        <w:szCs w:val="21"/>
                      </w:rPr>
                      <w:t>/QQ</w:t>
                    </w:r>
                  </w:p>
                </w:txbxContent>
              </v:textbox>
            </v:rect>
            <v:line id="Line 72" o:spid="_x0000_s1114" style="position:absolute" from="4935,870" to="4935,1182"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stroke endarrow="block"/>
            </v:line>
            <v:line id="Line 73" o:spid="_x0000_s1113" style="position:absolute;flip:y" from="4860,1821" to="4860,2133" o:gfxdata="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eRINu2AAAA3AAAAA8A&#10;AAAAAAAAAQAgAAAAIgAAAGRycy9kb3ducmV2LnhtbFBLAQIUABQAAAAIAIdO4kAzLwWeOwAAADkA&#10;AAAQAAAAAAAAAAEAIAAAAAUBAABkcnMvc2hhcGV4bWwueG1sUEsFBgAAAAAGAAYAWwEAAK8DAAAA&#10;AA==&#10;" strokeweight=".55pt"/>
            <v:line id="Line 74" o:spid="_x0000_s1112" style="position:absolute" from="900,1821" to="900,2133" o:gfxdata="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w2pf&#10;wAAAAN4AAAAPAAAAAAAAAAEAIAAAACIAAABkcnMvZG93bnJldi54bWxQSwECFAAUAAAACACHTuJA&#10;My8FnjsAAAA5AAAAEAAAAAAAAAABACAAAAAPAQAAZHJzL3NoYXBleG1sLnhtbFBLBQYAAAAABgAG&#10;AFsBAAC5AwAAAAA=&#10;" strokeweight=".55pt"/>
            <v:line id="Line 75" o:spid="_x0000_s1111" style="position:absolute" from="2940,2134" to="2940,2515" o:gfxdata="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aIf&#10;1cEAAADeAAAADwAAAAAAAAABACAAAAAiAAAAZHJzL2Rvd25yZXYueG1sUEsBAhQAFAAAAAgAh07i&#10;QDMvBZ47AAAAOQAAABAAAAAAAAAAAQAgAAAAEAEAAGRycy9zaGFwZXhtbC54bWxQSwUGAAAAAAYA&#10;BgBbAQAAugMAAAAA&#10;">
              <v:stroke endarrow="block"/>
            </v:line>
            <v:rect id="Rectangle 76" o:spid="_x0000_s1110" style="position:absolute;left:690;top:2525;width:4455;height:600" o:gfxdata="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LrZvQAA&#10;AN4AAAAPAAAAAAAAAAEAIAAAACIAAABkcnMvZG93bnJldi54bWxQSwECFAAUAAAACACHTuJAMy8F&#10;njsAAAA5AAAAEAAAAAAAAAABACAAAAAMAQAAZHJzL3NoYXBleG1sLnhtbFBLBQYAAAAABgAGAFsB&#10;AAC2AwAAAAA=&#10;" strokeweight=".2pt">
              <v:textbox>
                <w:txbxContent>
                  <w:p w:rsidR="00A63FA8" w:rsidRDefault="00A63FA8">
                    <w:pPr>
                      <w:ind w:firstLine="420"/>
                      <w:jc w:val="center"/>
                      <w:rPr>
                        <w:szCs w:val="21"/>
                      </w:rPr>
                    </w:pPr>
                    <w:r>
                      <w:rPr>
                        <w:rFonts w:hint="eastAsia"/>
                        <w:color w:val="000000"/>
                        <w:szCs w:val="21"/>
                      </w:rPr>
                      <w:t>销售代表处、售后服务事业部</w:t>
                    </w:r>
                    <w:r>
                      <w:rPr>
                        <w:rFonts w:hint="eastAsia"/>
                        <w:color w:val="000000"/>
                        <w:szCs w:val="21"/>
                      </w:rPr>
                      <w:t>(24</w:t>
                    </w:r>
                    <w:r>
                      <w:rPr>
                        <w:rFonts w:hint="eastAsia"/>
                        <w:color w:val="000000"/>
                        <w:szCs w:val="21"/>
                      </w:rPr>
                      <w:t>小时值班</w:t>
                    </w:r>
                    <w:r>
                      <w:rPr>
                        <w:rFonts w:hint="eastAsia"/>
                        <w:color w:val="000000"/>
                        <w:szCs w:val="21"/>
                      </w:rPr>
                      <w:t>)</w:t>
                    </w:r>
                  </w:p>
                </w:txbxContent>
              </v:textbox>
            </v:rect>
            <v:line id="Line 77" o:spid="_x0000_s1109" style="position:absolute" from="900,2133" to="4883,2134" o:gfxdata="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CxcG8AAAA&#10;3gAAAA8AAAAAAAAAAQAgAAAAIgAAAGRycy9kb3ducmV2LnhtbFBLAQIUABQAAAAIAIdO4kAzLwWe&#10;OwAAADkAAAAQAAAAAAAAAAEAIAAAAAsBAABkcnMvc2hhcGV4bWwueG1sUEsFBgAAAAAGAAYAWwEA&#10;ALUDAAAAAA==&#10;" strokeweight=".55pt"/>
            <v:line id="Line 78" o:spid="_x0000_s1108" style="position:absolute" from="4840,3501" to="4840,3813" o:gfxdata="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mBa&#10;wAAAAN4AAAAPAAAAAAAAAAEAIAAAACIAAABkcnMvZG93bnJldi54bWxQSwECFAAUAAAACACHTuJA&#10;My8FnjsAAAA5AAAAEAAAAAAAAAABACAAAAAPAQAAZHJzL3NoYXBleG1sLnhtbFBLBQYAAAAABgAG&#10;AFsBAAC5AwAAAAA=&#10;" strokeweight=".55pt"/>
            <v:line id="Line 79" o:spid="_x0000_s1107" style="position:absolute" from="1002,3501" to="1002,3813" o:gfxdata="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tXxq/&#10;AAAA3gAAAA8AAAAAAAAAAQAgAAAAIgAAAGRycy9kb3ducmV2LnhtbFBLAQIUABQAAAAIAIdO4kAz&#10;LwWeOwAAADkAAAAQAAAAAAAAAAEAIAAAAA4BAABkcnMvc2hhcGV4bWwueG1sUEsFBgAAAAAGAAYA&#10;WwEAALgDAAAAAA==&#10;" strokeweight=".55pt"/>
            <v:line id="Line 80" o:spid="_x0000_s1106" style="position:absolute" from="994,3498" to="4840,3499" o:gfxdata="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fqB&#10;wAAAAN4AAAAPAAAAAAAAAAEAIAAAACIAAABkcnMvZG93bnJldi54bWxQSwECFAAUAAAACACHTuJA&#10;My8FnjsAAAA5AAAAEAAAAAAAAAABACAAAAAPAQAAZHJzL3NoYXBleG1sLnhtbFBLBQYAAAAABgAG&#10;AFsBAAC5AwAAAAA=&#10;" strokeweight=".55pt"/>
            <v:line id="Line 81" o:spid="_x0000_s1105" style="position:absolute" from="2925,3125" to="2925,3506" o:gfxdata="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0CP&#10;C8EAAADeAAAADwAAAAAAAAABACAAAAAiAAAAZHJzL2Rvd25yZXYueG1sUEsBAhQAFAAAAAgAh07i&#10;QDMvBZ47AAAAOQAAABAAAAAAAAAAAQAgAAAAEAEAAGRycy9zaGFwZXhtbC54bWxQSwUGAAAAAAYA&#10;BgBbAQAAugMAAAAA&#10;">
              <v:stroke endarrow="block"/>
            </v:line>
            <v:rect id="Rectangle 82" o:spid="_x0000_s1104" style="position:absolute;left:2108;top:3820;width:1648;height:518" o:gfxdata="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YqB74A&#10;AADeAAAADwAAAAAAAAABACAAAAAiAAAAZHJzL2Rvd25yZXYueG1sUEsBAhQAFAAAAAgAh07iQDMv&#10;BZ47AAAAOQAAABAAAAAAAAAAAQAgAAAADQEAAGRycy9zaGFwZXhtbC54bWxQSwUGAAAAAAYABgBb&#10;AQAAtwMAAAAA&#10;" strokeweight=".2pt">
              <v:textbox>
                <w:txbxContent>
                  <w:p w:rsidR="00A63FA8" w:rsidRDefault="00A63FA8">
                    <w:pPr>
                      <w:ind w:firstLine="420"/>
                      <w:rPr>
                        <w:color w:val="000000"/>
                        <w:szCs w:val="21"/>
                      </w:rPr>
                    </w:pPr>
                    <w:r>
                      <w:rPr>
                        <w:rFonts w:hint="eastAsia"/>
                        <w:color w:val="000000"/>
                        <w:szCs w:val="21"/>
                      </w:rPr>
                      <w:t>技术咨询</w:t>
                    </w:r>
                  </w:p>
                </w:txbxContent>
              </v:textbox>
            </v:rect>
            <v:rect id="Rectangle 83" o:spid="_x0000_s1103" style="position:absolute;left:4001;top:3825;width:1650;height:518" o:gfxdata="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v7JzvQAA&#10;AN4AAAAPAAAAAAAAAAEAIAAAACIAAABkcnMvZG93bnJldi54bWxQSwECFAAUAAAACACHTuJAMy8F&#10;njsAAAA5AAAAEAAAAAAAAAABACAAAAAMAQAAZHJzL3NoYXBleG1sLnhtbFBLBQYAAAAABgAGAFsB&#10;AAC2AwAAAAA=&#10;" strokeweight=".2pt">
              <v:textbox>
                <w:txbxContent>
                  <w:p w:rsidR="00A63FA8" w:rsidRDefault="00A63FA8">
                    <w:pPr>
                      <w:ind w:firstLine="420"/>
                      <w:rPr>
                        <w:color w:val="000000"/>
                        <w:szCs w:val="21"/>
                      </w:rPr>
                    </w:pPr>
                    <w:r>
                      <w:rPr>
                        <w:rFonts w:hint="eastAsia"/>
                        <w:color w:val="000000"/>
                        <w:szCs w:val="21"/>
                      </w:rPr>
                      <w:t>设备报修</w:t>
                    </w:r>
                  </w:p>
                </w:txbxContent>
              </v:textbox>
            </v:rect>
            <v:rect id="Rectangle 84" o:spid="_x0000_s1102" style="position:absolute;left:185;top:3801;width:1648;height:518" o:gfxdata="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MX6L4A&#10;AADeAAAADwAAAAAAAAABACAAAAAiAAAAZHJzL2Rvd25yZXYueG1sUEsBAhQAFAAAAAgAh07iQDMv&#10;BZ47AAAAOQAAABAAAAAAAAAAAQAgAAAADQEAAGRycy9zaGFwZXhtbC54bWxQSwUGAAAAAAYABgBb&#10;AQAAtwMAAAAA&#10;" strokeweight=".2pt">
              <v:textbox>
                <w:txbxContent>
                  <w:p w:rsidR="00A63FA8" w:rsidRDefault="00A63FA8">
                    <w:pPr>
                      <w:ind w:firstLine="420"/>
                      <w:rPr>
                        <w:color w:val="000000"/>
                        <w:szCs w:val="21"/>
                      </w:rPr>
                    </w:pPr>
                    <w:r>
                      <w:rPr>
                        <w:rFonts w:hint="eastAsia"/>
                        <w:color w:val="000000"/>
                        <w:szCs w:val="21"/>
                      </w:rPr>
                      <w:t>故障投诉</w:t>
                    </w:r>
                  </w:p>
                </w:txbxContent>
              </v:textbox>
            </v:rect>
            <v:line id="Line 85" o:spid="_x0000_s1101" style="position:absolute" from="1035,4319" to="1035,4672" o:gfxdata="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uJ&#10;CMEAAADeAAAADwAAAAAAAAABACAAAAAiAAAAZHJzL2Rvd25yZXYueG1sUEsBAhQAFAAAAAgAh07i&#10;QDMvBZ47AAAAOQAAABAAAAAAAAAAAQAgAAAAEAEAAGRycy9zaGFwZXhtbC54bWxQSwUGAAAAAAYA&#10;BgBbAQAAugMAAAAA&#10;">
              <v:stroke endarrow="block"/>
            </v:line>
            <v:line id="Line 86" o:spid="_x0000_s1100" style="position:absolute" from="2955,4343" to="2955,4696" o:gfxdata="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cs&#10;k8EAAADeAAAADwAAAAAAAAABACAAAAAiAAAAZHJzL2Rvd25yZXYueG1sUEsBAhQAFAAAAAgAh07i&#10;QDMvBZ47AAAAOQAAABAAAAAAAAAAAQAgAAAAEAEAAGRycy9zaGFwZXhtbC54bWxQSwUGAAAAAAYA&#10;BgBbAQAAugMAAAAA&#10;">
              <v:stroke endarrow="block"/>
            </v:line>
            <v:line id="Line 87" o:spid="_x0000_s1099" style="position:absolute" from="4860,4368" to="4860,4680" o:gfxdata="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44b4A&#10;AADeAAAADwAAAAAAAAABACAAAAAiAAAAZHJzL2Rvd25yZXYueG1sUEsBAhQAFAAAAAgAh07iQDMv&#10;BZ47AAAAOQAAABAAAAAAAAAAAQAgAAAADQEAAGRycy9zaGFwZXhtbC54bWxQSwUGAAAAAAYABgBb&#10;AQAAtwMAAAAA&#10;">
              <v:stroke endarrow="block"/>
            </v:line>
            <v:rect id="Rectangle 88" o:spid="_x0000_s1098" style="position:absolute;left:4050;top:4676;width:1650;height:514" o:gfxdata="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h3tvQAA&#10;AN4AAAAPAAAAAAAAAAEAIAAAACIAAABkcnMvZG93bnJldi54bWxQSwECFAAUAAAACACHTuJAMy8F&#10;njsAAAA5AAAAEAAAAAAAAAABACAAAAAMAQAAZHJzL3NoYXBleG1sLnhtbFBLBQYAAAAABgAGAFsB&#10;AAC2AwAAAAA=&#10;" strokeweight=".2pt">
              <v:textbox>
                <w:txbxContent>
                  <w:p w:rsidR="00A63FA8" w:rsidRDefault="00A63FA8">
                    <w:pPr>
                      <w:ind w:firstLine="420"/>
                      <w:rPr>
                        <w:color w:val="000000"/>
                        <w:szCs w:val="21"/>
                      </w:rPr>
                    </w:pPr>
                    <w:r>
                      <w:rPr>
                        <w:rFonts w:hint="eastAsia"/>
                        <w:color w:val="000000"/>
                        <w:szCs w:val="21"/>
                      </w:rPr>
                      <w:t>分析评审</w:t>
                    </w:r>
                  </w:p>
                </w:txbxContent>
              </v:textbox>
            </v:rect>
            <v:rect id="Rectangle 89" o:spid="_x0000_s1097" style="position:absolute;left:2130;top:4676;width:1648;height:515" o:gfxdata="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fs28AAAA&#10;3gAAAA8AAAAAAAAAAQAgAAAAIgAAAGRycy9kb3ducmV2LnhtbFBLAQIUABQAAAAIAIdO4kAzLwWe&#10;OwAAADkAAAAQAAAAAAAAAAEAIAAAAAsBAABkcnMvc2hhcGV4bWwueG1sUEsFBgAAAAAGAAYAWwEA&#10;ALUDAAAAAA==&#10;" strokeweight=".2pt">
              <v:textbox>
                <w:txbxContent>
                  <w:p w:rsidR="00A63FA8" w:rsidRDefault="00A63FA8">
                    <w:pPr>
                      <w:ind w:firstLine="420"/>
                      <w:rPr>
                        <w:color w:val="000000"/>
                        <w:szCs w:val="21"/>
                      </w:rPr>
                    </w:pPr>
                    <w:r>
                      <w:rPr>
                        <w:rFonts w:hint="eastAsia"/>
                        <w:color w:val="000000"/>
                        <w:szCs w:val="21"/>
                      </w:rPr>
                      <w:t>技术答疑</w:t>
                    </w:r>
                  </w:p>
                </w:txbxContent>
              </v:textbox>
            </v:rect>
            <v:rect id="Rectangle 90" o:spid="_x0000_s1096" style="position:absolute;left:215;top:4652;width:1648;height:568" o:gfxdata="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TbVr4A&#10;AADeAAAADwAAAAAAAAABACAAAAAiAAAAZHJzL2Rvd25yZXYueG1sUEsBAhQAFAAAAAgAh07iQDMv&#10;BZ47AAAAOQAAABAAAAAAAAAAAQAgAAAADQEAAGRycy9zaGFwZXhtbC54bWxQSwUGAAAAAAYABgBb&#10;AQAAtwMAAAAA&#10;" strokeweight=".2pt">
              <v:textbox>
                <w:txbxContent>
                  <w:p w:rsidR="00A63FA8" w:rsidRDefault="00A63FA8">
                    <w:pPr>
                      <w:ind w:firstLine="420"/>
                      <w:rPr>
                        <w:color w:val="000000"/>
                        <w:szCs w:val="21"/>
                      </w:rPr>
                    </w:pPr>
                    <w:r>
                      <w:rPr>
                        <w:rFonts w:hint="eastAsia"/>
                        <w:color w:val="000000"/>
                        <w:szCs w:val="21"/>
                      </w:rPr>
                      <w:t>问题记录</w:t>
                    </w:r>
                  </w:p>
                </w:txbxContent>
              </v:textbox>
            </v:rect>
            <v:line id="Line 91" o:spid="_x0000_s1095" style="position:absolute" from="4875,5167" to="4875,5479" o:gfxdata="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Es&#10;RbbCAAAA3gAAAA8AAAAAAAAAAQAgAAAAIgAAAGRycy9kb3ducmV2LnhtbFBLAQIUABQAAAAIAIdO&#10;4kAzLwWeOwAAADkAAAAQAAAAAAAAAAEAIAAAABEBAABkcnMvc2hhcGV4bWwueG1sUEsFBgAAAAAG&#10;AAYAWwEAALsDAAAAAA==&#10;">
              <v:stroke endarrow="block"/>
            </v:line>
            <v:line id="Line 92" o:spid="_x0000_s1094" style="position:absolute" from="1050,5220" to="1050,5478" o:gfxdata="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5g&#10;4C3CAAAA3gAAAA8AAAAAAAAAAQAgAAAAIgAAAGRycy9kb3ducmV2LnhtbFBLAQIUABQAAAAIAIdO&#10;4kAzLwWeOwAAADkAAAAQAAAAAAAAAAEAIAAAABEBAABkcnMvc2hhcGV4bWwueG1sUEsFBgAAAAAG&#10;AAYAWwEAALsDAAAAAA==&#10;">
              <v:stroke endarrow="block"/>
            </v:line>
            <v:rect id="Rectangle 93" o:spid="_x0000_s1093" style="position:absolute;left:4050;top:5480;width:1648;height:511" o:gfxdata="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03jOvQAA&#10;AN4AAAAPAAAAAAAAAAEAIAAAACIAAABkcnMvZG93bnJldi54bWxQSwECFAAUAAAACACHTuJAMy8F&#10;njsAAAA5AAAAEAAAAAAAAAABACAAAAAMAQAAZHJzL3NoYXBleG1sLnhtbFBLBQYAAAAABgAGAFsB&#10;AAC2AwAAAAA=&#10;" strokeweight=".2pt">
              <v:textbox>
                <w:txbxContent>
                  <w:p w:rsidR="00A63FA8" w:rsidRDefault="00A63FA8">
                    <w:pPr>
                      <w:ind w:firstLine="420"/>
                      <w:rPr>
                        <w:color w:val="000000"/>
                        <w:szCs w:val="21"/>
                      </w:rPr>
                    </w:pPr>
                    <w:r>
                      <w:rPr>
                        <w:rFonts w:hint="eastAsia"/>
                        <w:color w:val="000000"/>
                        <w:szCs w:val="21"/>
                      </w:rPr>
                      <w:t>解决方案</w:t>
                    </w:r>
                  </w:p>
                </w:txbxContent>
              </v:textbox>
            </v:rect>
            <v:rect id="Rectangle 94" o:spid="_x0000_s1092" style="position:absolute;left:225;top:5480;width:1648;height:511" o:gfxdata="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dVb4A&#10;AADeAAAADwAAAAAAAAABACAAAAAiAAAAZHJzL2Rvd25yZXYueG1sUEsBAhQAFAAAAAgAh07iQDMv&#10;BZ47AAAAOQAAABAAAAAAAAAAAQAgAAAADQEAAGRycy9zaGFwZXhtbC54bWxQSwUGAAAAAAYABgBb&#10;AQAAtwMAAAAA&#10;" strokeweight=".2pt">
              <v:textbox>
                <w:txbxContent>
                  <w:p w:rsidR="00A63FA8" w:rsidRDefault="00A63FA8">
                    <w:pPr>
                      <w:ind w:firstLine="420"/>
                      <w:rPr>
                        <w:color w:val="000000"/>
                        <w:szCs w:val="21"/>
                      </w:rPr>
                    </w:pPr>
                    <w:r>
                      <w:rPr>
                        <w:rFonts w:hint="eastAsia"/>
                        <w:color w:val="000000"/>
                        <w:szCs w:val="21"/>
                      </w:rPr>
                      <w:t>核实评审</w:t>
                    </w:r>
                  </w:p>
                </w:txbxContent>
              </v:textbox>
            </v:rect>
            <v:line id="Line 95" o:spid="_x0000_s1091" style="position:absolute" from="4065,6260" to="5715,6260" o:gfxdata="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anx&#10;wAAAAN4AAAAPAAAAAAAAAAEAIAAAACIAAABkcnMvZG93bnJldi54bWxQSwECFAAUAAAACACHTuJA&#10;My8FnjsAAAA5AAAAEAAAAAAAAAABACAAAAAPAQAAZHJzL3NoYXBleG1sLnhtbFBLBQYAAAAABgAG&#10;AFsBAAC5AwAAAAA=&#10;"/>
            <v:line id="Line 96" o:spid="_x0000_s1090" style="position:absolute" from="5715,6263" to="5715,7520" o:gfxdata="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Fb&#10;5i7CAAAA3gAAAA8AAAAAAAAAAQAgAAAAIgAAAGRycy9kb3ducmV2LnhtbFBLAQIUABQAAAAIAIdO&#10;4kAzLwWeOwAAADkAAAAQAAAAAAAAAAEAIAAAABEBAABkcnMvc2hhcGV4bWwueG1sUEsFBgAAAAAG&#10;AAYAWwEAALsDAAAAAA==&#10;">
              <v:stroke endarrow="block"/>
            </v:line>
            <v:line id="Line 97" o:spid="_x0000_s1089" style="position:absolute" from="4875,5994" to="4875,6260" o:gfxdata="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RyXL4A&#10;AADeAAAADwAAAAAAAAABACAAAAAiAAAAZHJzL2Rvd25yZXYueG1sUEsBAhQAFAAAAAgAh07iQDMv&#10;BZ47AAAAOQAAABAAAAAAAAAAAQAgAAAADQEAAGRycy9zaGFwZXhtbC54bWxQSwUGAAAAAAYABgBb&#10;AQAAtwMAAAAA&#10;">
              <v:stroke endarrow="block"/>
            </v:line>
            <v:rect id="Rectangle 98" o:spid="_x0000_s1088" style="position:absolute;left:240;top:6261;width:1648;height:511" o:gfxdata="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LXUL4A&#10;AADeAAAADwAAAAAAAAABACAAAAAiAAAAZHJzL2Rvd25yZXYueG1sUEsBAhQAFAAAAAgAh07iQDMv&#10;BZ47AAAAOQAAABAAAAAAAAAAAQAgAAAADQEAAGRycy9zaGFwZXhtbC54bWxQSwUGAAAAAAYABgBb&#10;AQAAtwMAAAAA&#10;" strokeweight=".2pt">
              <v:textbox>
                <w:txbxContent>
                  <w:p w:rsidR="00A63FA8" w:rsidRDefault="00A63FA8">
                    <w:pPr>
                      <w:ind w:firstLine="420"/>
                      <w:rPr>
                        <w:color w:val="000000"/>
                        <w:szCs w:val="21"/>
                      </w:rPr>
                    </w:pPr>
                    <w:r>
                      <w:rPr>
                        <w:rFonts w:hint="eastAsia"/>
                        <w:color w:val="000000"/>
                        <w:szCs w:val="21"/>
                      </w:rPr>
                      <w:t>解决方案</w:t>
                    </w:r>
                  </w:p>
                </w:txbxContent>
              </v:textbox>
            </v:rect>
            <v:line id="Line 99" o:spid="_x0000_s1087" style="position:absolute" from="1065,5995" to="1065,6278" o:gfxdata="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iH&#10;wAAAAN4AAAAPAAAAAAAAAAEAIAAAACIAAABkcnMvZG93bnJldi54bWxQSwECFAAUAAAACACHTuJA&#10;My8FnjsAAAA5AAAAEAAAAAAAAAABACAAAAAPAQAAZHJzL3NoYXBleG1sLnhtbFBLBQYAAAAABgAG&#10;AFsBAAC5AwAAAAA=&#10;">
              <v:stroke endarrow="block"/>
            </v:line>
            <v:rect id="Rectangle 100" o:spid="_x0000_s1086" style="position:absolute;left:240;top:7086;width:1648;height:513" o:gfxdata="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1Ni74A&#10;AADeAAAADwAAAAAAAAABACAAAAAiAAAAZHJzL2Rvd25yZXYueG1sUEsBAhQAFAAAAAgAh07iQDMv&#10;BZ47AAAAOQAAABAAAAAAAAAAAQAgAAAADQEAAGRycy9zaGFwZXhtbC54bWxQSwUGAAAAAAYABgBb&#10;AQAAtwMAAAAA&#10;" strokeweight=".2pt">
              <v:textbox>
                <w:txbxContent>
                  <w:p w:rsidR="00A63FA8" w:rsidRDefault="00A63FA8">
                    <w:pPr>
                      <w:ind w:firstLine="420"/>
                      <w:rPr>
                        <w:color w:val="000000"/>
                        <w:szCs w:val="21"/>
                      </w:rPr>
                    </w:pPr>
                    <w:r>
                      <w:rPr>
                        <w:rFonts w:hint="eastAsia"/>
                        <w:color w:val="000000"/>
                        <w:szCs w:val="21"/>
                      </w:rPr>
                      <w:t>回复客户</w:t>
                    </w:r>
                  </w:p>
                </w:txbxContent>
              </v:textbox>
            </v:rect>
            <v:line id="Line 101" o:spid="_x0000_s1085" style="position:absolute" from="1080,6784" to="1080,7067" o:gfxdata="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CqGv&#10;wAAAAN0AAAAPAAAAAAAAAAEAIAAAACIAAABkcnMvZG93bnJldi54bWxQSwECFAAUAAAACACHTuJA&#10;My8FnjsAAAA5AAAAEAAAAAAAAAABACAAAAAPAQAAZHJzL3NoYXBleG1sLnhtbFBLBQYAAAAABgAG&#10;AFsBAAC5AwAAAAA=&#10;">
              <v:stroke endarrow="block"/>
            </v:line>
            <v:rect id="Rectangle 102" o:spid="_x0000_s1084" style="position:absolute;left:5085;top:7510;width:1425;height:481" o:gfxdata="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1bYPugAAAN0A&#10;AAAPAAAAAAAAAAEAIAAAACIAAABkcnMvZG93bnJldi54bWxQSwECFAAUAAAACACHTuJAMy8FnjsA&#10;AAA5AAAAEAAAAAAAAAABACAAAAAJAQAAZHJzL3NoYXBleG1sLnhtbFBLBQYAAAAABgAGAFsBAACz&#10;AwAAAAA=&#10;" strokeweight=".2pt">
              <v:textbox>
                <w:txbxContent>
                  <w:p w:rsidR="00A63FA8" w:rsidRDefault="00A63FA8">
                    <w:pPr>
                      <w:snapToGrid w:val="0"/>
                      <w:ind w:firstLineChars="50" w:firstLine="105"/>
                      <w:rPr>
                        <w:color w:val="000000"/>
                        <w:szCs w:val="21"/>
                      </w:rPr>
                    </w:pPr>
                    <w:r>
                      <w:rPr>
                        <w:rFonts w:hint="eastAsia"/>
                        <w:color w:val="000000"/>
                        <w:szCs w:val="21"/>
                      </w:rPr>
                      <w:t>返工厂维修</w:t>
                    </w:r>
                  </w:p>
                </w:txbxContent>
              </v:textbox>
            </v:rect>
            <v:rect id="Rectangle 103" o:spid="_x0000_s1083" style="position:absolute;left:3405;top:7510;width:1320;height:511" o:gfxdata="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12Sm8AAAA&#10;3QAAAA8AAAAAAAAAAQAgAAAAIgAAAGRycy9kb3ducmV2LnhtbFBLAQIUABQAAAAIAIdO4kAzLwWe&#10;OwAAADkAAAAQAAAAAAAAAAEAIAAAAAsBAABkcnMvc2hhcGV4bWwueG1sUEsFBgAAAAAGAAYAWwEA&#10;ALUDAAAAAA==&#10;" strokeweight=".2pt">
              <v:textbox>
                <w:txbxContent>
                  <w:p w:rsidR="00A63FA8" w:rsidRDefault="00A63FA8">
                    <w:pPr>
                      <w:ind w:firstLineChars="100" w:firstLine="210"/>
                      <w:rPr>
                        <w:color w:val="000000"/>
                        <w:szCs w:val="21"/>
                      </w:rPr>
                    </w:pPr>
                    <w:r>
                      <w:rPr>
                        <w:rFonts w:hint="eastAsia"/>
                        <w:color w:val="000000"/>
                        <w:szCs w:val="21"/>
                      </w:rPr>
                      <w:t>现场支持</w:t>
                    </w:r>
                  </w:p>
                </w:txbxContent>
              </v:textbox>
            </v:rect>
            <v:line id="Line 104" o:spid="_x0000_s1082" style="position:absolute" from="2520,8357" to="2520,8931" o:gfxdata="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Zlu74A&#10;AADdAAAADwAAAAAAAAABACAAAAAiAAAAZHJzL2Rvd25yZXYueG1sUEsBAhQAFAAAAAgAh07iQDMv&#10;BZ47AAAAOQAAABAAAAAAAAAAAQAgAAAADQEAAGRycy9zaGFwZXhtbC54bWxQSwUGAAAAAAYABgBb&#10;AQAAtwMAAAAA&#10;">
              <v:stroke endarrow="block"/>
            </v:line>
            <v:line id="Line 105" o:spid="_x0000_s1081" style="position:absolute" from="1080,8357" to="2509,8357" o:gfxdata="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cX86/&#10;AAAA3QAAAA8AAAAAAAAAAQAgAAAAIgAAAGRycy9kb3ducmV2LnhtbFBLAQIUABQAAAAIAIdO4kAz&#10;LwWeOwAAADkAAAAQAAAAAAAAAAEAIAAAAA4BAABkcnMvc2hhcGV4bWwueG1sUEsFBgAAAAAGAAYA&#10;WwEAALgDAAAAAA==&#10;"/>
            <v:line id="Line 106" o:spid="_x0000_s1080" style="position:absolute;flip:x" from="3450,8514" to="3450,8939" o:gfxdata="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6P&#10;k8EAAADdAAAADwAAAAAAAAABACAAAAAiAAAAZHJzL2Rvd25yZXYueG1sUEsBAhQAFAAAAAgAh07i&#10;QDMvBZ47AAAAOQAAABAAAAAAAAAAAQAgAAAAEAEAAGRycy9zaGFwZXhtbC54bWxQSwUGAAAAAAYA&#10;BgBbAQAAugMAAAAA&#10;">
              <v:stroke endarrow="block"/>
            </v:line>
            <v:line id="Line 107" o:spid="_x0000_s1079" style="position:absolute;flip:x y" from="3450,8521" to="4870,8521" o:gfxdata="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LTLLsAAADd&#10;AAAADwAAAAAAAAABACAAAAAiAAAAZHJzL2Rvd25yZXYueG1sUEsBAhQAFAAAAAgAh07iQDMvBZ47&#10;AAAAOQAAABAAAAAAAAAAAQAgAAAACgEAAGRycy9zaGFwZXhtbC54bWxQSwUGAAAAAAYABgBbAQAA&#10;tAMAAAAA&#10;"/>
            <v:line id="Line 108" o:spid="_x0000_s1078" style="position:absolute;flip:x" from="4065,8270" to="5700,8270" o:gfxdata="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GXe/&#10;AAAA3QAAAA8AAAAAAAAAAQAgAAAAIgAAAGRycy9kb3ducmV2LnhtbFBLAQIUABQAAAAIAIdO4kAz&#10;LwWeOwAAADkAAAAQAAAAAAAAAAEAIAAAAA4BAABkcnMvc2hhcGV4bWwueG1sUEsFBgAAAAAGAAYA&#10;WwEAALgDAAAAAA==&#10;"/>
            <v:rect id="Rectangle 109" o:spid="_x0000_s1077" style="position:absolute;left:2198;top:8936;width:1648;height:585" o:gfxdata="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UXxvQAA&#10;AN0AAAAPAAAAAAAAAAEAIAAAACIAAABkcnMvZG93bnJldi54bWxQSwECFAAUAAAACACHTuJAMy8F&#10;njsAAAA5AAAAEAAAAAAAAAABACAAAAAMAQAAZHJzL3NoYXBleG1sLnhtbFBLBQYAAAAABgAGAFsB&#10;AAC2AwAAAAA=&#10;" strokeweight=".2pt">
              <v:textbox>
                <w:txbxContent>
                  <w:p w:rsidR="00A63FA8" w:rsidRDefault="00A63FA8">
                    <w:pPr>
                      <w:ind w:firstLineChars="100" w:firstLine="210"/>
                      <w:rPr>
                        <w:color w:val="000000"/>
                        <w:szCs w:val="21"/>
                      </w:rPr>
                    </w:pPr>
                    <w:r>
                      <w:rPr>
                        <w:rFonts w:hint="eastAsia"/>
                        <w:color w:val="000000"/>
                        <w:szCs w:val="21"/>
                      </w:rPr>
                      <w:t>售后系统记录</w:t>
                    </w:r>
                  </w:p>
                </w:txbxContent>
              </v:textbox>
            </v:rect>
            <v:line id="Line 110" o:spid="_x0000_s1076" style="position:absolute" from="2985,9521" to="2985,9788" o:gfxdata="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NY&#10;VMEAAADdAAAADwAAAAAAAAABACAAAAAiAAAAZHJzL2Rvd25yZXYueG1sUEsBAhQAFAAAAAgAh07i&#10;QDMvBZ47AAAAOQAAABAAAAAAAAAAAQAgAAAAEAEAAGRycy9zaGFwZXhtbC54bWxQSwUGAAAAAAYA&#10;BgBbAQAAugMAAAAA&#10;">
              <v:stroke endarrow="block"/>
            </v:line>
            <v:rect id="Rectangle 111" o:spid="_x0000_s1075" style="position:absolute;left:2213;top:9788;width:1648;height:468" o:gfxdata="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fh28AAAA&#10;3QAAAA8AAAAAAAAAAQAgAAAAIgAAAGRycy9kb3ducmV2LnhtbFBLAQIUABQAAAAIAIdO4kAzLwWe&#10;OwAAADkAAAAQAAAAAAAAAAEAIAAAAAsBAABkcnMvc2hhcGV4bWwueG1sUEsFBgAAAAAGAAYAWwEA&#10;ALUDAAAAAA==&#10;" strokeweight=".2pt">
              <v:textbox>
                <w:txbxContent>
                  <w:p w:rsidR="00A63FA8" w:rsidRDefault="00A63FA8">
                    <w:pPr>
                      <w:ind w:firstLine="420"/>
                      <w:rPr>
                        <w:szCs w:val="21"/>
                      </w:rPr>
                    </w:pPr>
                    <w:r>
                      <w:rPr>
                        <w:rFonts w:hint="eastAsia"/>
                        <w:color w:val="000000"/>
                        <w:szCs w:val="21"/>
                      </w:rPr>
                      <w:t>定期回访</w:t>
                    </w:r>
                  </w:p>
                </w:txbxContent>
              </v:textbox>
            </v:rect>
            <v:line id="Line 112" o:spid="_x0000_s1074" style="position:absolute" from="3000,10256" to="3000,10539" o:gfxdata="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Bpvb4A&#10;AADdAAAADwAAAAAAAAABACAAAAAiAAAAZHJzL2Rvd25yZXYueG1sUEsBAhQAFAAAAAgAh07iQDMv&#10;BZ47AAAAOQAAABAAAAAAAAAAAQAgAAAADQEAAGRycy9zaGFwZXhtbC54bWxQSwUGAAAAAAYABgBb&#10;AQAAtwMAAAAA&#10;">
              <v:stroke endarrow="block"/>
            </v:line>
            <v:rect id="Rectangle 113" o:spid="_x0000_s1073" style="position:absolute;left:1943;top:10539;width:2122;height:468" o:gfxdata="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E/0vQAA&#10;AN0AAAAPAAAAAAAAAAEAIAAAACIAAABkcnMvZG93bnJldi54bWxQSwECFAAUAAAACACHTuJAMy8F&#10;njsAAAA5AAAAEAAAAAAAAAABACAAAAAMAQAAZHJzL3NoYXBleG1sLnhtbFBLBQYAAAAABgAGAFsB&#10;AAC2AwAAAAA=&#10;" strokeweight=".2pt">
              <v:textbox>
                <w:txbxContent>
                  <w:p w:rsidR="00A63FA8" w:rsidRDefault="00A63FA8">
                    <w:pPr>
                      <w:ind w:firstLine="420"/>
                      <w:rPr>
                        <w:color w:val="000000"/>
                        <w:szCs w:val="21"/>
                      </w:rPr>
                    </w:pPr>
                    <w:r>
                      <w:rPr>
                        <w:rFonts w:hint="eastAsia"/>
                        <w:color w:val="000000"/>
                        <w:szCs w:val="21"/>
                      </w:rPr>
                      <w:t>问题处理与改进</w:t>
                    </w:r>
                  </w:p>
                </w:txbxContent>
              </v:textbox>
            </v:rect>
            <v:line id="Line 114" o:spid="_x0000_s1072" style="position:absolute" from="965,882" to="965,1194" o:gfxdata="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AWxr4A&#10;AADdAAAADwAAAAAAAAABACAAAAAiAAAAZHJzL2Rvd25yZXYueG1sUEsBAhQAFAAAAAgAh07iQDMv&#10;BZ47AAAAOQAAABAAAAAAAAAAAQAgAAAADQEAAGRycy9zaGFwZXhtbC54bWxQSwUGAAAAAAYABgBb&#10;AQAAtwMAAAAA&#10;">
              <v:stroke endarrow="block"/>
            </v:line>
            <v:line id="Line 115" o:spid="_x0000_s1071" style="position:absolute" from="3091,883" to="3091,1195" o:gfxdata="UEsDBAoAAAAAAIdO4kAAAAAAAAAAAAAAAAAEAAAAZHJzL1BLAwQUAAAACACHTuJAGOMbM74AAADd&#10;AAAADwAAAGRycy9kb3ducmV2LnhtbEVPTWsCMRC9C/0PYQq9abJCy7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MbM74A&#10;AADdAAAADwAAAAAAAAABACAAAAAiAAAAZHJzL2Rvd25yZXYueG1sUEsBAhQAFAAAAAgAh07iQDMv&#10;BZ47AAAAOQAAABAAAAAAAAAAAQAgAAAADQEAAGRycy9zaGFwZXhtbC54bWxQSwUGAAAAAAYABgBb&#10;AQAAtwMAAAAA&#10;">
              <v:stroke endarrow="block"/>
            </v:line>
            <v:line id="Line 116" o:spid="_x0000_s1070" style="position:absolute;flip:x y" from="1065,7599" to="1066,8357" o:gfxdata="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bRFwugAAANwA&#10;AAAPAAAAAAAAAAEAIAAAACIAAABkcnMvZG93bnJldi54bWxQSwECFAAUAAAACACHTuJAMy8FnjsA&#10;AAA5AAAAEAAAAAAAAAABACAAAAAJAQAAZHJzL3NoYXBleG1sLnhtbFBLBQYAAAAABgAGAFsBAACz&#10;AwAAAAA=&#10;"/>
            <v:line id="Line 117" o:spid="_x0000_s1069" style="position:absolute;flip:x y" from="4057,8021" to="4058,8265" o:gfxdata="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v48HugAAANwA&#10;AAAPAAAAAAAAAAEAIAAAACIAAABkcnMvZG93bnJldi54bWxQSwECFAAUAAAACACHTuJAMy8FnjsA&#10;AAA5AAAAEAAAAAAAAAABACAAAAAJAQAAZHJzL3NoYXBleG1sLnhtbFBLBQYAAAAABgAGAFsBAACz&#10;AwAAAAA=&#10;"/>
            <v:line id="Line 118" o:spid="_x0000_s1068" style="position:absolute;flip:x y" from="5692,8005" to="5693,8249" o:gfxdata="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8yqcugAAANwA&#10;AAAPAAAAAAAAAAEAIAAAACIAAABkcnMvZG93bnJldi54bWxQSwECFAAUAAAACACHTuJAMy8FnjsA&#10;AAA5AAAAEAAAAAAAAAABACAAAAAJAQAAZHJzL3NoYXBleG1sLnhtbFBLBQYAAAAABgAGAFsBAACz&#10;AwAAAAA=&#10;"/>
            <v:line id="Line 119" o:spid="_x0000_s1067" style="position:absolute;flip:x y" from="4884,8270" to="4885,8521" o:gfxdata="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GrLougAAANwA&#10;AAAPAAAAAAAAAAEAIAAAACIAAABkcnMvZG93bnJldi54bWxQSwECFAAUAAAACACHTuJAMy8FnjsA&#10;AAA5AAAAEAAAAAAAAAABACAAAAAJAQAAZHJzL3NoYXBleG1sLnhtbFBLBQYAAAAABgAGAFsBAACz&#10;AwAAAAA=&#10;"/>
            <v:line id="Line 120" o:spid="_x0000_s1066" style="position:absolute" from="4058,6259" to="4058,7516"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stroke endarrow="block"/>
            </v:line>
            <v:line id="Line 121" o:spid="_x0000_s1065" style="position:absolute" from="2955,5190" to="2955,8939" o:gfxdata="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rAkvQAA&#10;ANwAAAAPAAAAAAAAAAEAIAAAACIAAABkcnMvZG93bnJldi54bWxQSwECFAAUAAAACACHTuJAMy8F&#10;njsAAAA5AAAAEAAAAAAAAAABACAAAAAMAQAAZHJzL3NoYXBleG1sLnhtbFBLBQYAAAAABgAGAFsB&#10;AAC2AwAAAAA=&#10;">
              <v:stroke endarrow="block"/>
            </v:line>
            <v:line id="Line 122" o:spid="_x0000_s1064" style="position:absolute" from="2924,3513" to="2924,3825" o:gfxdata="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437tvQAA&#10;ANwAAAAPAAAAAAAAAAEAIAAAACIAAABkcnMvZG93bnJldi54bWxQSwECFAAUAAAACACHTuJAMy8F&#10;njsAAAA5AAAAEAAAAAAAAAABACAAAAAMAQAAZHJzL3NoYXBleG1sLnhtbFBLBQYAAAAABgAGAFsB&#10;AAC2AwAAAAA=&#10;" strokeweight=".55pt"/>
            <w10:wrap type="none"/>
            <w10:anchorlock/>
          </v:group>
        </w:pict>
      </w:r>
    </w:p>
    <w:p w:rsidR="00374D30" w:rsidRDefault="00A63FA8">
      <w:pPr>
        <w:pStyle w:val="3"/>
      </w:pPr>
      <w:bookmarkStart w:id="57" w:name="_Toc21201"/>
      <w:bookmarkStart w:id="58" w:name="_Toc27827"/>
      <w:bookmarkStart w:id="59" w:name="_Toc27640"/>
      <w:bookmarkStart w:id="60" w:name="_Toc31464"/>
      <w:bookmarkStart w:id="61" w:name="_Toc18272"/>
      <w:bookmarkStart w:id="62" w:name="_Toc32030"/>
      <w:bookmarkStart w:id="63" w:name="_Toc5836"/>
      <w:bookmarkStart w:id="64" w:name="_Toc17378"/>
      <w:bookmarkStart w:id="65" w:name="_Toc9490"/>
      <w:bookmarkStart w:id="66" w:name="_Toc21950"/>
      <w:bookmarkStart w:id="67" w:name="_Toc19229"/>
      <w:bookmarkStart w:id="68" w:name="_Toc4861"/>
      <w:bookmarkStart w:id="69" w:name="_Toc16599"/>
      <w:bookmarkStart w:id="70" w:name="_Toc9094"/>
      <w:bookmarkStart w:id="71" w:name="_Toc31272"/>
      <w:bookmarkStart w:id="72" w:name="_Toc27200"/>
      <w:r>
        <w:rPr>
          <w:rFonts w:hint="eastAsia"/>
        </w:rPr>
        <w:lastRenderedPageBreak/>
        <w:t>2</w:t>
      </w:r>
      <w:r>
        <w:rPr>
          <w:rFonts w:hint="eastAsia"/>
        </w:rPr>
        <w:t>、技术服务方案</w:t>
      </w:r>
      <w:bookmarkEnd w:id="57"/>
      <w:bookmarkEnd w:id="58"/>
      <w:bookmarkEnd w:id="59"/>
      <w:bookmarkEnd w:id="60"/>
    </w:p>
    <w:p w:rsidR="00374D30" w:rsidRDefault="00A63FA8">
      <w:pPr>
        <w:pStyle w:val="4"/>
      </w:pPr>
      <w:bookmarkStart w:id="73" w:name="_Toc535489000"/>
      <w:bookmarkStart w:id="74" w:name="_Toc12502"/>
      <w:bookmarkStart w:id="75" w:name="_Toc27996"/>
      <w:bookmarkStart w:id="76" w:name="_Toc47947767"/>
      <w:bookmarkStart w:id="77" w:name="_Toc18843"/>
      <w:bookmarkStart w:id="78" w:name="_Toc30980"/>
      <w:bookmarkStart w:id="79" w:name="_Toc28852"/>
      <w:r>
        <w:rPr>
          <w:rFonts w:hint="eastAsia"/>
        </w:rPr>
        <w:t xml:space="preserve">2.1 </w:t>
      </w:r>
      <w:r>
        <w:rPr>
          <w:rFonts w:hint="eastAsia"/>
        </w:rPr>
        <w:t>技术资料交付</w:t>
      </w:r>
      <w:bookmarkEnd w:id="73"/>
      <w:bookmarkEnd w:id="74"/>
      <w:bookmarkEnd w:id="75"/>
      <w:bookmarkEnd w:id="76"/>
      <w:bookmarkEnd w:id="77"/>
      <w:bookmarkEnd w:id="78"/>
      <w:bookmarkEnd w:id="79"/>
    </w:p>
    <w:p w:rsidR="00374D30" w:rsidRDefault="00A63FA8">
      <w:pPr>
        <w:numPr>
          <w:ilvl w:val="0"/>
          <w:numId w:val="7"/>
        </w:numPr>
        <w:snapToGrid w:val="0"/>
        <w:spacing w:line="360" w:lineRule="auto"/>
        <w:rPr>
          <w:b/>
          <w:iCs/>
          <w:kern w:val="0"/>
          <w:sz w:val="22"/>
          <w:szCs w:val="21"/>
        </w:rPr>
      </w:pPr>
      <w:r>
        <w:rPr>
          <w:rFonts w:hint="eastAsia"/>
          <w:b/>
          <w:iCs/>
          <w:kern w:val="0"/>
          <w:sz w:val="22"/>
          <w:szCs w:val="21"/>
        </w:rPr>
        <w:t>项目投标阶段</w:t>
      </w:r>
      <w:r>
        <w:rPr>
          <w:b/>
          <w:iCs/>
          <w:kern w:val="0"/>
          <w:sz w:val="22"/>
          <w:szCs w:val="21"/>
        </w:rPr>
        <w:t>:</w:t>
      </w:r>
    </w:p>
    <w:p w:rsidR="00374D30" w:rsidRDefault="00A63FA8">
      <w:pPr>
        <w:snapToGrid w:val="0"/>
        <w:spacing w:line="360" w:lineRule="auto"/>
        <w:ind w:firstLineChars="100" w:firstLine="210"/>
        <w:rPr>
          <w:szCs w:val="21"/>
        </w:rPr>
      </w:pPr>
      <w:r>
        <w:rPr>
          <w:rFonts w:hint="eastAsia"/>
          <w:szCs w:val="21"/>
        </w:rPr>
        <w:t>在项目投标阶段，我方在投标书中提供的资料：质量认证证书、成套及主要元件的检测报告、</w:t>
      </w:r>
      <w:r>
        <w:rPr>
          <w:szCs w:val="21"/>
        </w:rPr>
        <w:t>、鉴定证书、产品样本和主要技术参数。</w:t>
      </w:r>
    </w:p>
    <w:p w:rsidR="00374D30" w:rsidRDefault="00A63FA8">
      <w:pPr>
        <w:widowControl/>
        <w:autoSpaceDE w:val="0"/>
        <w:autoSpaceDN w:val="0"/>
        <w:adjustRightInd w:val="0"/>
        <w:snapToGrid w:val="0"/>
        <w:spacing w:line="360" w:lineRule="auto"/>
        <w:ind w:firstLineChars="200" w:firstLine="420"/>
        <w:rPr>
          <w:kern w:val="0"/>
          <w:szCs w:val="21"/>
        </w:rPr>
      </w:pPr>
      <w:r>
        <w:rPr>
          <w:rFonts w:hint="eastAsia"/>
          <w:kern w:val="0"/>
          <w:szCs w:val="21"/>
        </w:rPr>
        <w:t>以后本项目的所有技术文件均提交业主确认、批准。我司对所提供的所有技术文件的正确性、完备性和及时性负完全责任。如果业主认为技术文件不能满足需要，有权向我司要求增加必要的技术文件。当业主要求有关货物的技术资料时，我司都会及时提供。</w:t>
      </w:r>
    </w:p>
    <w:p w:rsidR="00374D30" w:rsidRDefault="00A63FA8">
      <w:pPr>
        <w:numPr>
          <w:ilvl w:val="0"/>
          <w:numId w:val="7"/>
        </w:numPr>
        <w:snapToGrid w:val="0"/>
        <w:spacing w:line="360" w:lineRule="auto"/>
        <w:rPr>
          <w:b/>
          <w:iCs/>
          <w:kern w:val="0"/>
          <w:sz w:val="22"/>
          <w:szCs w:val="21"/>
        </w:rPr>
      </w:pPr>
      <w:bookmarkStart w:id="80" w:name="_Toc345689670"/>
      <w:bookmarkStart w:id="81" w:name="_Toc346213305"/>
      <w:bookmarkStart w:id="82" w:name="_Toc396720612"/>
      <w:bookmarkStart w:id="83" w:name="_Toc396139055"/>
      <w:bookmarkStart w:id="84" w:name="_Toc335060661"/>
      <w:r>
        <w:rPr>
          <w:rFonts w:hint="eastAsia"/>
          <w:b/>
          <w:iCs/>
          <w:kern w:val="0"/>
          <w:sz w:val="22"/>
          <w:szCs w:val="21"/>
        </w:rPr>
        <w:t>设计联络阶段</w:t>
      </w:r>
      <w:bookmarkEnd w:id="80"/>
      <w:bookmarkEnd w:id="81"/>
      <w:bookmarkEnd w:id="82"/>
      <w:bookmarkEnd w:id="83"/>
      <w:bookmarkEnd w:id="84"/>
      <w:r>
        <w:rPr>
          <w:b/>
          <w:iCs/>
          <w:kern w:val="0"/>
          <w:sz w:val="22"/>
          <w:szCs w:val="21"/>
        </w:rPr>
        <w:t>:</w:t>
      </w:r>
    </w:p>
    <w:p w:rsidR="00374D30" w:rsidRDefault="00A63FA8">
      <w:pPr>
        <w:snapToGrid w:val="0"/>
        <w:spacing w:line="360" w:lineRule="auto"/>
        <w:rPr>
          <w:szCs w:val="21"/>
        </w:rPr>
      </w:pPr>
      <w:r>
        <w:rPr>
          <w:rFonts w:hint="eastAsia"/>
          <w:szCs w:val="21"/>
        </w:rPr>
        <w:t>如我方中标，将尽快与业主签订《技术协议》，在技术交底前</w:t>
      </w:r>
      <w:r>
        <w:rPr>
          <w:szCs w:val="21"/>
        </w:rPr>
        <w:t>，</w:t>
      </w:r>
      <w:r>
        <w:rPr>
          <w:rFonts w:hint="eastAsia"/>
          <w:szCs w:val="21"/>
        </w:rPr>
        <w:t>我方向买方及设计单位、运行维护部门提供下列书面资料及电子文档</w:t>
      </w:r>
      <w:r>
        <w:rPr>
          <w:szCs w:val="21"/>
        </w:rPr>
        <w:t>(Auto CAD2004)</w:t>
      </w:r>
      <w:r>
        <w:rPr>
          <w:rFonts w:hint="eastAsia"/>
          <w:szCs w:val="21"/>
        </w:rPr>
        <w:t>以供技术交底用——</w:t>
      </w:r>
    </w:p>
    <w:p w:rsidR="00374D30" w:rsidRDefault="00A63FA8">
      <w:pPr>
        <w:widowControl/>
        <w:autoSpaceDE w:val="0"/>
        <w:autoSpaceDN w:val="0"/>
        <w:snapToGrid w:val="0"/>
        <w:spacing w:line="360" w:lineRule="auto"/>
        <w:ind w:firstLineChars="200" w:firstLine="420"/>
        <w:rPr>
          <w:kern w:val="0"/>
          <w:szCs w:val="21"/>
        </w:rPr>
      </w:pPr>
      <w:r>
        <w:rPr>
          <w:kern w:val="0"/>
          <w:szCs w:val="21"/>
        </w:rPr>
        <w:t xml:space="preserve">1) </w:t>
      </w:r>
      <w:r>
        <w:rPr>
          <w:rFonts w:hint="eastAsia"/>
          <w:kern w:val="0"/>
          <w:szCs w:val="21"/>
        </w:rPr>
        <w:t>成套设备一次系统图；</w:t>
      </w:r>
    </w:p>
    <w:p w:rsidR="00374D30" w:rsidRDefault="00A63FA8">
      <w:pPr>
        <w:widowControl/>
        <w:autoSpaceDE w:val="0"/>
        <w:autoSpaceDN w:val="0"/>
        <w:snapToGrid w:val="0"/>
        <w:spacing w:line="360" w:lineRule="auto"/>
        <w:ind w:firstLineChars="200" w:firstLine="420"/>
        <w:rPr>
          <w:kern w:val="0"/>
          <w:szCs w:val="21"/>
        </w:rPr>
      </w:pPr>
      <w:r>
        <w:rPr>
          <w:kern w:val="0"/>
          <w:szCs w:val="21"/>
        </w:rPr>
        <w:t>2)</w:t>
      </w:r>
      <w:r>
        <w:rPr>
          <w:kern w:val="0"/>
          <w:szCs w:val="21"/>
        </w:rPr>
        <w:t>成套设备外形图、安装尺寸基础图。</w:t>
      </w:r>
    </w:p>
    <w:p w:rsidR="00374D30" w:rsidRDefault="00A63FA8">
      <w:pPr>
        <w:widowControl/>
        <w:autoSpaceDE w:val="0"/>
        <w:autoSpaceDN w:val="0"/>
        <w:adjustRightInd w:val="0"/>
        <w:snapToGrid w:val="0"/>
        <w:spacing w:line="360" w:lineRule="auto"/>
        <w:ind w:firstLineChars="200" w:firstLine="420"/>
        <w:rPr>
          <w:kern w:val="0"/>
          <w:szCs w:val="21"/>
        </w:rPr>
      </w:pPr>
      <w:r>
        <w:rPr>
          <w:rFonts w:hint="eastAsia"/>
          <w:kern w:val="0"/>
          <w:szCs w:val="21"/>
        </w:rPr>
        <w:t>在技术交底、设计联络后，由双方协商签订《技术协议》，在七天内，提供下列技术文件：</w:t>
      </w:r>
    </w:p>
    <w:p w:rsidR="00374D30" w:rsidRDefault="00A63FA8">
      <w:pPr>
        <w:widowControl/>
        <w:autoSpaceDE w:val="0"/>
        <w:autoSpaceDN w:val="0"/>
        <w:snapToGrid w:val="0"/>
        <w:spacing w:line="360" w:lineRule="auto"/>
        <w:ind w:firstLineChars="200" w:firstLine="420"/>
        <w:rPr>
          <w:kern w:val="0"/>
          <w:szCs w:val="21"/>
        </w:rPr>
      </w:pPr>
      <w:r>
        <w:rPr>
          <w:kern w:val="0"/>
          <w:szCs w:val="21"/>
        </w:rPr>
        <w:t xml:space="preserve">1) </w:t>
      </w:r>
      <w:r>
        <w:rPr>
          <w:rFonts w:hint="eastAsia"/>
          <w:kern w:val="0"/>
          <w:szCs w:val="21"/>
        </w:rPr>
        <w:t>成套设备一次系统图，由双方签字，作为《技术协议》的重要组成部分；</w:t>
      </w:r>
    </w:p>
    <w:p w:rsidR="00374D30" w:rsidRDefault="00A63FA8">
      <w:pPr>
        <w:widowControl/>
        <w:autoSpaceDE w:val="0"/>
        <w:autoSpaceDN w:val="0"/>
        <w:snapToGrid w:val="0"/>
        <w:spacing w:line="360" w:lineRule="auto"/>
        <w:ind w:firstLineChars="200" w:firstLine="420"/>
        <w:rPr>
          <w:kern w:val="0"/>
          <w:szCs w:val="21"/>
        </w:rPr>
      </w:pPr>
      <w:r>
        <w:rPr>
          <w:kern w:val="0"/>
          <w:szCs w:val="21"/>
        </w:rPr>
        <w:t>2)</w:t>
      </w:r>
      <w:r>
        <w:rPr>
          <w:kern w:val="0"/>
          <w:szCs w:val="21"/>
        </w:rPr>
        <w:t>成套设备外形图、排列布置图、安装尺寸、基础图；</w:t>
      </w:r>
    </w:p>
    <w:p w:rsidR="00374D30" w:rsidRDefault="00A63FA8">
      <w:pPr>
        <w:widowControl/>
        <w:autoSpaceDE w:val="0"/>
        <w:autoSpaceDN w:val="0"/>
        <w:snapToGrid w:val="0"/>
        <w:spacing w:line="360" w:lineRule="auto"/>
        <w:ind w:firstLineChars="200" w:firstLine="420"/>
        <w:rPr>
          <w:kern w:val="0"/>
          <w:szCs w:val="21"/>
        </w:rPr>
      </w:pPr>
      <w:r>
        <w:rPr>
          <w:kern w:val="0"/>
          <w:szCs w:val="21"/>
        </w:rPr>
        <w:t>3</w:t>
      </w:r>
      <w:r>
        <w:rPr>
          <w:kern w:val="0"/>
          <w:szCs w:val="21"/>
        </w:rPr>
        <w:t>）成套设备二次原理图。</w:t>
      </w:r>
    </w:p>
    <w:p w:rsidR="00374D30" w:rsidRDefault="00A63FA8">
      <w:pPr>
        <w:widowControl/>
        <w:autoSpaceDE w:val="0"/>
        <w:autoSpaceDN w:val="0"/>
        <w:snapToGrid w:val="0"/>
        <w:spacing w:line="360" w:lineRule="auto"/>
        <w:ind w:firstLineChars="200" w:firstLine="420"/>
        <w:rPr>
          <w:kern w:val="0"/>
          <w:szCs w:val="21"/>
        </w:rPr>
      </w:pPr>
      <w:r>
        <w:rPr>
          <w:rFonts w:hint="eastAsia"/>
          <w:kern w:val="0"/>
          <w:szCs w:val="21"/>
        </w:rPr>
        <w:t>在合同签订后，我方在</w:t>
      </w:r>
      <w:r>
        <w:rPr>
          <w:kern w:val="0"/>
          <w:szCs w:val="21"/>
        </w:rPr>
        <w:t>2</w:t>
      </w:r>
      <w:r>
        <w:rPr>
          <w:kern w:val="0"/>
          <w:szCs w:val="21"/>
        </w:rPr>
        <w:t>周内，将根据投标的《横道图》向买方提出一个详尽的生产计划，这个计划亦属于技术文件之一。其中包括设备设计、设计联络会、材料采购、设备制造、厂内测试以及运输等项的详情，以确定每部分的工作及其进度。</w:t>
      </w:r>
    </w:p>
    <w:p w:rsidR="00374D30" w:rsidRDefault="00A63FA8">
      <w:pPr>
        <w:numPr>
          <w:ilvl w:val="0"/>
          <w:numId w:val="7"/>
        </w:numPr>
        <w:snapToGrid w:val="0"/>
        <w:spacing w:line="360" w:lineRule="auto"/>
        <w:rPr>
          <w:b/>
          <w:iCs/>
          <w:kern w:val="0"/>
          <w:sz w:val="22"/>
          <w:szCs w:val="21"/>
        </w:rPr>
      </w:pPr>
      <w:bookmarkStart w:id="85" w:name="_Toc345689671"/>
      <w:bookmarkStart w:id="86" w:name="_Toc335060662"/>
      <w:bookmarkStart w:id="87" w:name="_Toc396139056"/>
      <w:bookmarkStart w:id="88" w:name="_Toc396720613"/>
      <w:bookmarkStart w:id="89" w:name="_Toc346213306"/>
      <w:r>
        <w:rPr>
          <w:rFonts w:hint="eastAsia"/>
          <w:b/>
          <w:iCs/>
          <w:kern w:val="0"/>
          <w:sz w:val="22"/>
          <w:szCs w:val="21"/>
        </w:rPr>
        <w:t>供货阶段</w:t>
      </w:r>
      <w:bookmarkEnd w:id="85"/>
      <w:bookmarkEnd w:id="86"/>
      <w:bookmarkEnd w:id="87"/>
      <w:bookmarkEnd w:id="88"/>
      <w:bookmarkEnd w:id="89"/>
      <w:r>
        <w:rPr>
          <w:b/>
          <w:iCs/>
          <w:kern w:val="0"/>
          <w:sz w:val="22"/>
          <w:szCs w:val="21"/>
        </w:rPr>
        <w:t>:</w:t>
      </w:r>
    </w:p>
    <w:p w:rsidR="00374D30" w:rsidRDefault="00A63FA8">
      <w:pPr>
        <w:widowControl/>
        <w:autoSpaceDE w:val="0"/>
        <w:autoSpaceDN w:val="0"/>
        <w:adjustRightInd w:val="0"/>
        <w:snapToGrid w:val="0"/>
        <w:spacing w:line="360" w:lineRule="auto"/>
        <w:ind w:firstLineChars="200" w:firstLine="420"/>
        <w:rPr>
          <w:kern w:val="0"/>
          <w:szCs w:val="21"/>
        </w:rPr>
      </w:pPr>
      <w:r>
        <w:rPr>
          <w:rFonts w:hint="eastAsia"/>
          <w:kern w:val="0"/>
          <w:szCs w:val="21"/>
        </w:rPr>
        <w:t>供货时提供以下文件：装箱清单、设备合格证、设备使用说明书、样本、出厂试验报告、电气原理图、二次接线图、柜门钥匙和操作手柄及合同规定的备品配件、主要元器件的出厂合格证、主要元器件的安装使用说明书。随产品提供的技术资料保证完整无损，常规为一式三份。</w:t>
      </w:r>
    </w:p>
    <w:p w:rsidR="00374D30" w:rsidRDefault="00A63FA8">
      <w:pPr>
        <w:widowControl/>
        <w:autoSpaceDE w:val="0"/>
        <w:autoSpaceDN w:val="0"/>
        <w:adjustRightInd w:val="0"/>
        <w:snapToGrid w:val="0"/>
        <w:spacing w:line="360" w:lineRule="auto"/>
        <w:ind w:firstLineChars="200" w:firstLine="420"/>
        <w:rPr>
          <w:kern w:val="0"/>
          <w:szCs w:val="21"/>
        </w:rPr>
      </w:pPr>
      <w:r>
        <w:rPr>
          <w:rFonts w:hint="eastAsia"/>
          <w:kern w:val="0"/>
          <w:szCs w:val="21"/>
        </w:rPr>
        <w:t>在通过验收和正式通电时，我们还提供用户必须遵循的维护说明，并指出设备不需检修的操作次数、运行时间间隔，在达到操作次数和运行时间间隔后，提醒对开关设备的哪些部件进行维护。</w:t>
      </w:r>
    </w:p>
    <w:p w:rsidR="00374D30" w:rsidRDefault="00A63FA8">
      <w:pPr>
        <w:widowControl/>
        <w:autoSpaceDE w:val="0"/>
        <w:autoSpaceDN w:val="0"/>
        <w:adjustRightInd w:val="0"/>
        <w:snapToGrid w:val="0"/>
        <w:spacing w:line="360" w:lineRule="auto"/>
        <w:ind w:firstLineChars="200" w:firstLine="420"/>
        <w:rPr>
          <w:kern w:val="0"/>
          <w:szCs w:val="21"/>
        </w:rPr>
      </w:pPr>
      <w:r>
        <w:rPr>
          <w:rFonts w:hint="eastAsia"/>
          <w:kern w:val="0"/>
          <w:szCs w:val="21"/>
        </w:rPr>
        <w:t>我司还提供所使用的润滑油（脂）的质量要求；提供设备出厂检验项目和标准（含螺栓紧固力矩要求）；提供每一面柜体的主要部件来源、规范一览表，以便日后用户的检修维护或元件更换。</w:t>
      </w:r>
    </w:p>
    <w:p w:rsidR="00374D30" w:rsidRDefault="00A63FA8">
      <w:pPr>
        <w:widowControl/>
        <w:autoSpaceDE w:val="0"/>
        <w:autoSpaceDN w:val="0"/>
        <w:adjustRightInd w:val="0"/>
        <w:snapToGrid w:val="0"/>
        <w:spacing w:line="360" w:lineRule="auto"/>
        <w:ind w:firstLineChars="200" w:firstLine="420"/>
        <w:rPr>
          <w:rFonts w:cs="Arial"/>
          <w:kern w:val="0"/>
          <w:szCs w:val="21"/>
        </w:rPr>
      </w:pPr>
      <w:r>
        <w:rPr>
          <w:rFonts w:hint="eastAsia"/>
          <w:kern w:val="0"/>
          <w:szCs w:val="21"/>
        </w:rPr>
        <w:t>我方于验收后向用户提供一式三份验收报告，由我方负责技术文档的归纳、整理、提交，并提供完整的软、硬件技术资料。</w:t>
      </w:r>
    </w:p>
    <w:p w:rsidR="00374D30" w:rsidRDefault="00A63FA8">
      <w:pPr>
        <w:pStyle w:val="4"/>
      </w:pPr>
      <w:bookmarkStart w:id="90" w:name="_Toc892"/>
      <w:bookmarkStart w:id="91" w:name="_Toc13173"/>
      <w:bookmarkStart w:id="92" w:name="_Toc47947768"/>
      <w:bookmarkStart w:id="93" w:name="_Toc26530"/>
      <w:bookmarkStart w:id="94" w:name="_Toc22399"/>
      <w:bookmarkStart w:id="95" w:name="_Toc535489001"/>
      <w:bookmarkStart w:id="96" w:name="_Toc8003"/>
      <w:r>
        <w:rPr>
          <w:rFonts w:hint="eastAsia"/>
        </w:rPr>
        <w:t xml:space="preserve">2.2 </w:t>
      </w:r>
      <w:r>
        <w:rPr>
          <w:rFonts w:hint="eastAsia"/>
        </w:rPr>
        <w:t>设计、技术联络</w:t>
      </w:r>
      <w:bookmarkEnd w:id="90"/>
      <w:bookmarkEnd w:id="91"/>
      <w:bookmarkEnd w:id="92"/>
      <w:bookmarkEnd w:id="93"/>
      <w:bookmarkEnd w:id="94"/>
      <w:bookmarkEnd w:id="95"/>
      <w:bookmarkEnd w:id="96"/>
    </w:p>
    <w:p w:rsidR="00374D30" w:rsidRDefault="00A63FA8">
      <w:pPr>
        <w:snapToGrid w:val="0"/>
        <w:spacing w:line="360" w:lineRule="auto"/>
        <w:ind w:firstLineChars="200" w:firstLine="420"/>
        <w:rPr>
          <w:szCs w:val="21"/>
        </w:rPr>
      </w:pPr>
      <w:r>
        <w:rPr>
          <w:rFonts w:hint="eastAsia"/>
          <w:szCs w:val="21"/>
        </w:rPr>
        <w:t>我公司在</w:t>
      </w:r>
      <w:r>
        <w:rPr>
          <w:rFonts w:hint="eastAsia"/>
          <w:b/>
          <w:szCs w:val="21"/>
        </w:rPr>
        <w:t>武汉、海南、桂林、上海</w:t>
      </w:r>
      <w:r>
        <w:rPr>
          <w:rFonts w:hint="eastAsia"/>
          <w:szCs w:val="21"/>
        </w:rPr>
        <w:t>设有永久性的生产、技术、销售、售后服务机构，常驻经验丰富的技术人员。可为用户提供方便、快捷的技术服务并随时进行设计联络。设计联络的时间、地点可由双方协商。</w:t>
      </w:r>
    </w:p>
    <w:p w:rsidR="00374D30" w:rsidRDefault="00A63FA8">
      <w:pPr>
        <w:snapToGrid w:val="0"/>
        <w:spacing w:line="360" w:lineRule="auto"/>
        <w:ind w:firstLineChars="200" w:firstLine="420"/>
        <w:rPr>
          <w:szCs w:val="21"/>
        </w:rPr>
      </w:pPr>
      <w:r>
        <w:rPr>
          <w:rFonts w:hint="eastAsia"/>
          <w:szCs w:val="21"/>
        </w:rPr>
        <w:lastRenderedPageBreak/>
        <w:t>当买方要求我方提供现场服务时，我方技术人员在接到买方通知后</w:t>
      </w:r>
      <w:r>
        <w:rPr>
          <w:rFonts w:hint="eastAsia"/>
          <w:b/>
          <w:szCs w:val="21"/>
        </w:rPr>
        <w:t>2</w:t>
      </w:r>
      <w:r>
        <w:rPr>
          <w:b/>
          <w:szCs w:val="21"/>
        </w:rPr>
        <w:t>小时以内</w:t>
      </w:r>
      <w:r>
        <w:rPr>
          <w:rFonts w:hint="eastAsia"/>
          <w:szCs w:val="21"/>
        </w:rPr>
        <w:t>给予答复，如有需要将在</w:t>
      </w:r>
      <w:r>
        <w:rPr>
          <w:rFonts w:hint="eastAsia"/>
          <w:b/>
          <w:szCs w:val="21"/>
        </w:rPr>
        <w:t>6</w:t>
      </w:r>
      <w:r>
        <w:rPr>
          <w:b/>
          <w:szCs w:val="21"/>
        </w:rPr>
        <w:t>小时以内</w:t>
      </w:r>
      <w:r>
        <w:rPr>
          <w:rFonts w:hint="eastAsia"/>
          <w:szCs w:val="21"/>
        </w:rPr>
        <w:t>到达现场。</w:t>
      </w:r>
    </w:p>
    <w:p w:rsidR="00374D30" w:rsidRDefault="00A63FA8">
      <w:pPr>
        <w:snapToGrid w:val="0"/>
        <w:spacing w:line="360" w:lineRule="auto"/>
        <w:ind w:firstLineChars="200" w:firstLine="420"/>
        <w:rPr>
          <w:szCs w:val="21"/>
        </w:rPr>
      </w:pPr>
      <w:r>
        <w:rPr>
          <w:rFonts w:hint="eastAsia"/>
          <w:szCs w:val="21"/>
        </w:rPr>
        <w:t>在合同履约过程，我司将及时配合用户，包括拟定商讨培训计划、培训资料、工厂监造、设计审查等。尽一切努力保证交货的及时率、安装调试的及时性，保证处理故障的效率、效果。</w:t>
      </w:r>
    </w:p>
    <w:p w:rsidR="00374D30" w:rsidRDefault="00A63FA8">
      <w:pPr>
        <w:snapToGrid w:val="0"/>
        <w:spacing w:line="360" w:lineRule="auto"/>
        <w:ind w:firstLineChars="200" w:firstLine="420"/>
        <w:rPr>
          <w:szCs w:val="21"/>
        </w:rPr>
      </w:pPr>
      <w:r>
        <w:rPr>
          <w:rFonts w:hint="eastAsia"/>
          <w:szCs w:val="21"/>
        </w:rPr>
        <w:t>宣布中标后贵方可派技术人员和我方召开第一次联络会议。会议内容有：设计交底，双方互提基础资料，确认系统和设备功能和技术参数，商定设计技术和设备安装，出厂前总装试验和检验技术准备，审查设备质量、保证措施及现场试验运行的技术准备。</w:t>
      </w:r>
    </w:p>
    <w:p w:rsidR="00374D30" w:rsidRDefault="00A63FA8">
      <w:pPr>
        <w:snapToGrid w:val="0"/>
        <w:spacing w:line="360" w:lineRule="auto"/>
        <w:ind w:firstLineChars="200" w:firstLine="420"/>
        <w:rPr>
          <w:szCs w:val="21"/>
        </w:rPr>
      </w:pPr>
      <w:r>
        <w:rPr>
          <w:rFonts w:hint="eastAsia"/>
          <w:szCs w:val="21"/>
        </w:rPr>
        <w:t>待厂化图完成后，还可进行第二次联络会议：包括审核图纸，讨论、确认技术方案及接口方案，问题澄清与确认等。如遇有重大问题需要双方立即研究协商时，任何一方均可建议召开会议，一般情况下，另一方应同意参加。对每次会议及联络，双方均签署会议纪要或联络纪要，所签纪要文件与合同具有同等效力，双方均遵照执行。如涉及合同变更，需经双方协商一致，并按相关约定办理。</w:t>
      </w:r>
    </w:p>
    <w:p w:rsidR="00374D30" w:rsidRDefault="00A63FA8">
      <w:pPr>
        <w:snapToGrid w:val="0"/>
        <w:spacing w:line="360" w:lineRule="auto"/>
        <w:ind w:firstLineChars="200" w:firstLine="420"/>
        <w:rPr>
          <w:szCs w:val="21"/>
        </w:rPr>
      </w:pPr>
      <w:r>
        <w:rPr>
          <w:rFonts w:hint="eastAsia"/>
          <w:szCs w:val="21"/>
        </w:rPr>
        <w:t>设计联络会议需做好会议纪要，包括讨论的项目和得出的结论。这些会议纪要在双方首席代表确认并签字后，双方各持一份，作为合同的附件，具有同等法律效应。联络会内容详见下表：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28"/>
        <w:gridCol w:w="4247"/>
        <w:gridCol w:w="1155"/>
        <w:gridCol w:w="1295"/>
        <w:gridCol w:w="1225"/>
      </w:tblGrid>
      <w:tr w:rsidR="00374D30">
        <w:trPr>
          <w:trHeight w:val="397"/>
          <w:jc w:val="center"/>
        </w:trPr>
        <w:tc>
          <w:tcPr>
            <w:tcW w:w="828" w:type="dxa"/>
            <w:vAlign w:val="center"/>
          </w:tcPr>
          <w:p w:rsidR="00374D30" w:rsidRDefault="00A63FA8">
            <w:pPr>
              <w:rPr>
                <w:szCs w:val="21"/>
              </w:rPr>
            </w:pPr>
            <w:r>
              <w:rPr>
                <w:rFonts w:hint="eastAsia"/>
                <w:szCs w:val="21"/>
              </w:rPr>
              <w:t>次数</w:t>
            </w:r>
          </w:p>
        </w:tc>
        <w:tc>
          <w:tcPr>
            <w:tcW w:w="4247" w:type="dxa"/>
            <w:vAlign w:val="center"/>
          </w:tcPr>
          <w:p w:rsidR="00374D30" w:rsidRDefault="00A63FA8">
            <w:pPr>
              <w:rPr>
                <w:szCs w:val="21"/>
              </w:rPr>
            </w:pPr>
            <w:r>
              <w:rPr>
                <w:rFonts w:hint="eastAsia"/>
                <w:szCs w:val="21"/>
              </w:rPr>
              <w:t>内</w:t>
            </w:r>
            <w:r>
              <w:rPr>
                <w:szCs w:val="21"/>
              </w:rPr>
              <w:t xml:space="preserve">   </w:t>
            </w:r>
            <w:r>
              <w:rPr>
                <w:rFonts w:hint="eastAsia"/>
                <w:szCs w:val="21"/>
              </w:rPr>
              <w:t>容</w:t>
            </w:r>
          </w:p>
        </w:tc>
        <w:tc>
          <w:tcPr>
            <w:tcW w:w="1155" w:type="dxa"/>
            <w:vAlign w:val="center"/>
          </w:tcPr>
          <w:p w:rsidR="00374D30" w:rsidRDefault="00A63FA8">
            <w:pPr>
              <w:rPr>
                <w:szCs w:val="21"/>
              </w:rPr>
            </w:pPr>
            <w:r>
              <w:rPr>
                <w:rFonts w:hint="eastAsia"/>
                <w:szCs w:val="21"/>
              </w:rPr>
              <w:t>时</w:t>
            </w:r>
            <w:r>
              <w:rPr>
                <w:szCs w:val="21"/>
              </w:rPr>
              <w:t xml:space="preserve">  </w:t>
            </w:r>
            <w:r>
              <w:rPr>
                <w:rFonts w:hint="eastAsia"/>
                <w:szCs w:val="21"/>
              </w:rPr>
              <w:t>间</w:t>
            </w:r>
          </w:p>
        </w:tc>
        <w:tc>
          <w:tcPr>
            <w:tcW w:w="1295" w:type="dxa"/>
            <w:vAlign w:val="center"/>
          </w:tcPr>
          <w:p w:rsidR="00374D30" w:rsidRDefault="00A63FA8">
            <w:pPr>
              <w:rPr>
                <w:szCs w:val="21"/>
              </w:rPr>
            </w:pPr>
            <w:r>
              <w:rPr>
                <w:rFonts w:hint="eastAsia"/>
                <w:szCs w:val="21"/>
              </w:rPr>
              <w:t>地</w:t>
            </w:r>
            <w:r>
              <w:rPr>
                <w:szCs w:val="21"/>
              </w:rPr>
              <w:t xml:space="preserve">  </w:t>
            </w:r>
            <w:r>
              <w:rPr>
                <w:rFonts w:hint="eastAsia"/>
                <w:szCs w:val="21"/>
              </w:rPr>
              <w:t>点</w:t>
            </w:r>
          </w:p>
        </w:tc>
        <w:tc>
          <w:tcPr>
            <w:tcW w:w="1225" w:type="dxa"/>
            <w:vAlign w:val="center"/>
          </w:tcPr>
          <w:p w:rsidR="00374D30" w:rsidRDefault="00A63FA8">
            <w:pPr>
              <w:rPr>
                <w:szCs w:val="21"/>
              </w:rPr>
            </w:pPr>
            <w:r>
              <w:rPr>
                <w:rFonts w:hint="eastAsia"/>
                <w:szCs w:val="21"/>
              </w:rPr>
              <w:t>人</w:t>
            </w:r>
            <w:r>
              <w:rPr>
                <w:szCs w:val="21"/>
              </w:rPr>
              <w:t xml:space="preserve"> </w:t>
            </w:r>
            <w:r>
              <w:rPr>
                <w:rFonts w:hint="eastAsia"/>
                <w:szCs w:val="21"/>
              </w:rPr>
              <w:t>数</w:t>
            </w:r>
          </w:p>
        </w:tc>
      </w:tr>
      <w:tr w:rsidR="00374D30">
        <w:trPr>
          <w:trHeight w:hRule="exact" w:val="1833"/>
          <w:jc w:val="center"/>
        </w:trPr>
        <w:tc>
          <w:tcPr>
            <w:tcW w:w="828" w:type="dxa"/>
            <w:vAlign w:val="center"/>
          </w:tcPr>
          <w:p w:rsidR="00374D30" w:rsidRDefault="00A63FA8">
            <w:pPr>
              <w:rPr>
                <w:szCs w:val="21"/>
              </w:rPr>
            </w:pPr>
            <w:r>
              <w:rPr>
                <w:szCs w:val="21"/>
              </w:rPr>
              <w:t>1</w:t>
            </w:r>
          </w:p>
        </w:tc>
        <w:tc>
          <w:tcPr>
            <w:tcW w:w="4247" w:type="dxa"/>
            <w:vAlign w:val="center"/>
          </w:tcPr>
          <w:p w:rsidR="00374D30" w:rsidRDefault="00A63FA8">
            <w:pPr>
              <w:numPr>
                <w:ilvl w:val="0"/>
                <w:numId w:val="8"/>
              </w:numPr>
              <w:rPr>
                <w:szCs w:val="21"/>
              </w:rPr>
            </w:pPr>
            <w:r>
              <w:rPr>
                <w:rFonts w:hint="eastAsia"/>
                <w:szCs w:val="21"/>
              </w:rPr>
              <w:t>一次方案审定；</w:t>
            </w:r>
          </w:p>
          <w:p w:rsidR="00374D30" w:rsidRDefault="00A63FA8">
            <w:pPr>
              <w:numPr>
                <w:ilvl w:val="0"/>
                <w:numId w:val="8"/>
              </w:numPr>
              <w:rPr>
                <w:szCs w:val="21"/>
              </w:rPr>
            </w:pPr>
            <w:r>
              <w:rPr>
                <w:rFonts w:hint="eastAsia"/>
                <w:szCs w:val="21"/>
              </w:rPr>
              <w:t>复核主要元器件的选型和参数；</w:t>
            </w:r>
          </w:p>
          <w:p w:rsidR="00374D30" w:rsidRDefault="00A63FA8">
            <w:pPr>
              <w:numPr>
                <w:ilvl w:val="0"/>
                <w:numId w:val="8"/>
              </w:numPr>
              <w:rPr>
                <w:szCs w:val="21"/>
              </w:rPr>
            </w:pPr>
            <w:r>
              <w:rPr>
                <w:rFonts w:hint="eastAsia"/>
                <w:szCs w:val="21"/>
              </w:rPr>
              <w:t>控制原理解释与二次接口</w:t>
            </w:r>
          </w:p>
          <w:p w:rsidR="00374D30" w:rsidRDefault="00A63FA8">
            <w:pPr>
              <w:numPr>
                <w:ilvl w:val="0"/>
                <w:numId w:val="8"/>
              </w:numPr>
              <w:rPr>
                <w:szCs w:val="21"/>
              </w:rPr>
            </w:pPr>
            <w:r>
              <w:rPr>
                <w:rFonts w:hint="eastAsia"/>
                <w:szCs w:val="21"/>
              </w:rPr>
              <w:t>布置与进出线方式、安装接口</w:t>
            </w:r>
          </w:p>
        </w:tc>
        <w:tc>
          <w:tcPr>
            <w:tcW w:w="1155" w:type="dxa"/>
            <w:vAlign w:val="center"/>
          </w:tcPr>
          <w:p w:rsidR="00374D30" w:rsidRDefault="00A63FA8">
            <w:pPr>
              <w:rPr>
                <w:szCs w:val="21"/>
              </w:rPr>
            </w:pPr>
            <w:r>
              <w:rPr>
                <w:rFonts w:hint="eastAsia"/>
                <w:szCs w:val="21"/>
              </w:rPr>
              <w:t>宣布</w:t>
            </w:r>
          </w:p>
          <w:p w:rsidR="00374D30" w:rsidRDefault="00A63FA8">
            <w:pPr>
              <w:rPr>
                <w:szCs w:val="21"/>
              </w:rPr>
            </w:pPr>
            <w:r>
              <w:rPr>
                <w:rFonts w:hint="eastAsia"/>
                <w:szCs w:val="21"/>
              </w:rPr>
              <w:t>中标后</w:t>
            </w:r>
          </w:p>
        </w:tc>
        <w:tc>
          <w:tcPr>
            <w:tcW w:w="1295" w:type="dxa"/>
            <w:vAlign w:val="center"/>
          </w:tcPr>
          <w:p w:rsidR="00374D30" w:rsidRDefault="00A63FA8">
            <w:pPr>
              <w:rPr>
                <w:szCs w:val="21"/>
              </w:rPr>
            </w:pPr>
            <w:r>
              <w:rPr>
                <w:rFonts w:hint="eastAsia"/>
                <w:szCs w:val="21"/>
              </w:rPr>
              <w:t>双方协商</w:t>
            </w:r>
          </w:p>
        </w:tc>
        <w:tc>
          <w:tcPr>
            <w:tcW w:w="1225" w:type="dxa"/>
            <w:vAlign w:val="center"/>
          </w:tcPr>
          <w:p w:rsidR="00374D30" w:rsidRDefault="00A63FA8">
            <w:pPr>
              <w:rPr>
                <w:szCs w:val="21"/>
              </w:rPr>
            </w:pPr>
            <w:r>
              <w:rPr>
                <w:rFonts w:hint="eastAsia"/>
                <w:szCs w:val="21"/>
              </w:rPr>
              <w:t>双方协商</w:t>
            </w:r>
          </w:p>
        </w:tc>
      </w:tr>
      <w:tr w:rsidR="00374D30">
        <w:trPr>
          <w:trHeight w:hRule="exact" w:val="1720"/>
          <w:jc w:val="center"/>
        </w:trPr>
        <w:tc>
          <w:tcPr>
            <w:tcW w:w="828" w:type="dxa"/>
            <w:vAlign w:val="center"/>
          </w:tcPr>
          <w:p w:rsidR="00374D30" w:rsidRDefault="00A63FA8">
            <w:pPr>
              <w:rPr>
                <w:szCs w:val="21"/>
              </w:rPr>
            </w:pPr>
            <w:r>
              <w:rPr>
                <w:szCs w:val="21"/>
              </w:rPr>
              <w:t>2</w:t>
            </w:r>
          </w:p>
        </w:tc>
        <w:tc>
          <w:tcPr>
            <w:tcW w:w="4247" w:type="dxa"/>
            <w:vAlign w:val="center"/>
          </w:tcPr>
          <w:p w:rsidR="00374D30" w:rsidRDefault="00A63FA8">
            <w:pPr>
              <w:numPr>
                <w:ilvl w:val="0"/>
                <w:numId w:val="8"/>
              </w:numPr>
              <w:rPr>
                <w:szCs w:val="21"/>
              </w:rPr>
            </w:pPr>
            <w:r>
              <w:rPr>
                <w:rFonts w:hint="eastAsia"/>
                <w:szCs w:val="21"/>
              </w:rPr>
              <w:t>厂化图纸审核、签名、盖章；</w:t>
            </w:r>
          </w:p>
          <w:p w:rsidR="00374D30" w:rsidRDefault="00A63FA8">
            <w:pPr>
              <w:numPr>
                <w:ilvl w:val="0"/>
                <w:numId w:val="8"/>
              </w:numPr>
              <w:rPr>
                <w:szCs w:val="21"/>
              </w:rPr>
            </w:pPr>
            <w:r>
              <w:rPr>
                <w:rFonts w:hint="eastAsia"/>
                <w:szCs w:val="21"/>
              </w:rPr>
              <w:t>交货期确认及拟定进度计划；</w:t>
            </w:r>
          </w:p>
          <w:p w:rsidR="00374D30" w:rsidRDefault="00A63FA8">
            <w:pPr>
              <w:numPr>
                <w:ilvl w:val="0"/>
                <w:numId w:val="8"/>
              </w:numPr>
              <w:rPr>
                <w:szCs w:val="21"/>
              </w:rPr>
            </w:pPr>
            <w:r>
              <w:rPr>
                <w:rFonts w:hint="eastAsia"/>
                <w:szCs w:val="21"/>
              </w:rPr>
              <w:t>监造、检验日期和项目确定；</w:t>
            </w:r>
          </w:p>
          <w:p w:rsidR="00374D30" w:rsidRDefault="00A63FA8">
            <w:pPr>
              <w:numPr>
                <w:ilvl w:val="0"/>
                <w:numId w:val="8"/>
              </w:numPr>
              <w:rPr>
                <w:szCs w:val="21"/>
              </w:rPr>
            </w:pPr>
            <w:r>
              <w:rPr>
                <w:rFonts w:hint="eastAsia"/>
                <w:szCs w:val="21"/>
              </w:rPr>
              <w:t>包装、运输、安装、调试细节。</w:t>
            </w:r>
          </w:p>
        </w:tc>
        <w:tc>
          <w:tcPr>
            <w:tcW w:w="1155" w:type="dxa"/>
            <w:vAlign w:val="center"/>
          </w:tcPr>
          <w:p w:rsidR="00374D30" w:rsidRDefault="00A63FA8">
            <w:pPr>
              <w:rPr>
                <w:szCs w:val="21"/>
              </w:rPr>
            </w:pPr>
            <w:r>
              <w:rPr>
                <w:rFonts w:hint="eastAsia"/>
                <w:szCs w:val="21"/>
              </w:rPr>
              <w:t>第一次设计联络会后一周内</w:t>
            </w:r>
          </w:p>
        </w:tc>
        <w:tc>
          <w:tcPr>
            <w:tcW w:w="1295" w:type="dxa"/>
            <w:vAlign w:val="center"/>
          </w:tcPr>
          <w:p w:rsidR="00374D30" w:rsidRDefault="00A63FA8">
            <w:pPr>
              <w:rPr>
                <w:szCs w:val="21"/>
              </w:rPr>
            </w:pPr>
            <w:r>
              <w:rPr>
                <w:rFonts w:hint="eastAsia"/>
                <w:szCs w:val="21"/>
              </w:rPr>
              <w:t>双方协商</w:t>
            </w:r>
          </w:p>
        </w:tc>
        <w:tc>
          <w:tcPr>
            <w:tcW w:w="1225" w:type="dxa"/>
            <w:vAlign w:val="center"/>
          </w:tcPr>
          <w:p w:rsidR="00374D30" w:rsidRDefault="00A63FA8">
            <w:pPr>
              <w:rPr>
                <w:szCs w:val="21"/>
              </w:rPr>
            </w:pPr>
            <w:r>
              <w:rPr>
                <w:rFonts w:hint="eastAsia"/>
                <w:szCs w:val="21"/>
              </w:rPr>
              <w:t>双方协商</w:t>
            </w:r>
          </w:p>
        </w:tc>
      </w:tr>
    </w:tbl>
    <w:p w:rsidR="00374D30" w:rsidRDefault="00374D30"/>
    <w:p w:rsidR="00374D30" w:rsidRDefault="00A63FA8">
      <w:pPr>
        <w:pStyle w:val="4"/>
      </w:pPr>
      <w:bookmarkStart w:id="97" w:name="_Toc535489002"/>
      <w:bookmarkStart w:id="98" w:name="_Toc30738"/>
      <w:bookmarkStart w:id="99" w:name="_Toc47947769"/>
      <w:r>
        <w:rPr>
          <w:rFonts w:hint="eastAsia"/>
        </w:rPr>
        <w:br w:type="page"/>
      </w:r>
      <w:bookmarkStart w:id="100" w:name="_Toc2348"/>
      <w:bookmarkStart w:id="101" w:name="_Toc4717"/>
      <w:bookmarkStart w:id="102" w:name="_Toc15526"/>
      <w:bookmarkStart w:id="103" w:name="_Toc31576"/>
      <w:r>
        <w:rPr>
          <w:rFonts w:hint="eastAsia"/>
        </w:rPr>
        <w:lastRenderedPageBreak/>
        <w:t xml:space="preserve">2.3 </w:t>
      </w:r>
      <w:r>
        <w:rPr>
          <w:rFonts w:hint="eastAsia"/>
        </w:rPr>
        <w:t>现场工程技术服务</w:t>
      </w:r>
      <w:bookmarkEnd w:id="97"/>
      <w:bookmarkEnd w:id="98"/>
      <w:bookmarkEnd w:id="99"/>
      <w:bookmarkEnd w:id="100"/>
      <w:bookmarkEnd w:id="101"/>
      <w:bookmarkEnd w:id="102"/>
      <w:bookmarkEnd w:id="103"/>
    </w:p>
    <w:p w:rsidR="00374D30" w:rsidRDefault="00A63FA8">
      <w:pPr>
        <w:spacing w:line="360" w:lineRule="auto"/>
        <w:ind w:firstLineChars="200" w:firstLine="420"/>
        <w:rPr>
          <w:color w:val="000000"/>
          <w:szCs w:val="21"/>
        </w:rPr>
      </w:pPr>
      <w:r>
        <w:rPr>
          <w:rFonts w:hint="eastAsia"/>
          <w:color w:val="000000"/>
          <w:szCs w:val="21"/>
        </w:rPr>
        <w:t>现场服务的目的是使所供设备安全、正常投运。我司要派合格的现场服务人员。在投标时提供包括服务人月数的现场服务计划表（格式）。如果此人月数不能满足工程需要，我司要追加人月数，且不发生费用。</w:t>
      </w:r>
    </w:p>
    <w:p w:rsidR="00374D30" w:rsidRDefault="00A63FA8">
      <w:pPr>
        <w:spacing w:line="360" w:lineRule="auto"/>
        <w:ind w:firstLineChars="200" w:firstLine="420"/>
        <w:rPr>
          <w:color w:val="000000"/>
          <w:szCs w:val="21"/>
        </w:rPr>
      </w:pPr>
      <w:r>
        <w:rPr>
          <w:rFonts w:hint="eastAsia"/>
          <w:color w:val="000000"/>
          <w:szCs w:val="21"/>
        </w:rPr>
        <w:t>现场服务计划如下表：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896"/>
        <w:gridCol w:w="2029"/>
        <w:gridCol w:w="1736"/>
        <w:gridCol w:w="1247"/>
        <w:gridCol w:w="1775"/>
        <w:gridCol w:w="679"/>
      </w:tblGrid>
      <w:tr w:rsidR="00374D30">
        <w:trPr>
          <w:trHeight w:hRule="exact" w:val="397"/>
          <w:jc w:val="center"/>
        </w:trPr>
        <w:tc>
          <w:tcPr>
            <w:tcW w:w="896" w:type="dxa"/>
            <w:vMerge w:val="restart"/>
            <w:tcBorders>
              <w:top w:val="single" w:sz="6" w:space="0" w:color="auto"/>
              <w:left w:val="single" w:sz="6" w:space="0" w:color="auto"/>
              <w:bottom w:val="nil"/>
              <w:right w:val="single" w:sz="6" w:space="0" w:color="auto"/>
            </w:tcBorders>
            <w:vAlign w:val="center"/>
          </w:tcPr>
          <w:p w:rsidR="00374D30" w:rsidRDefault="00A63FA8">
            <w:pPr>
              <w:rPr>
                <w:szCs w:val="21"/>
              </w:rPr>
            </w:pPr>
            <w:r>
              <w:rPr>
                <w:rFonts w:hint="eastAsia"/>
                <w:szCs w:val="21"/>
              </w:rPr>
              <w:t>序号</w:t>
            </w:r>
          </w:p>
        </w:tc>
        <w:tc>
          <w:tcPr>
            <w:tcW w:w="2029" w:type="dxa"/>
            <w:vMerge w:val="restart"/>
            <w:tcBorders>
              <w:top w:val="single" w:sz="6" w:space="0" w:color="auto"/>
              <w:left w:val="nil"/>
              <w:bottom w:val="nil"/>
              <w:right w:val="single" w:sz="6" w:space="0" w:color="auto"/>
            </w:tcBorders>
            <w:vAlign w:val="center"/>
          </w:tcPr>
          <w:p w:rsidR="00374D30" w:rsidRDefault="00A63FA8">
            <w:pPr>
              <w:rPr>
                <w:szCs w:val="21"/>
              </w:rPr>
            </w:pPr>
            <w:r>
              <w:rPr>
                <w:rFonts w:hint="eastAsia"/>
                <w:szCs w:val="21"/>
              </w:rPr>
              <w:t>技术服务内容</w:t>
            </w:r>
          </w:p>
        </w:tc>
        <w:tc>
          <w:tcPr>
            <w:tcW w:w="1736" w:type="dxa"/>
            <w:vMerge w:val="restart"/>
            <w:tcBorders>
              <w:top w:val="single" w:sz="6" w:space="0" w:color="auto"/>
              <w:left w:val="nil"/>
              <w:bottom w:val="nil"/>
              <w:right w:val="single" w:sz="6" w:space="0" w:color="auto"/>
            </w:tcBorders>
            <w:vAlign w:val="center"/>
          </w:tcPr>
          <w:p w:rsidR="00374D30" w:rsidRDefault="00A63FA8">
            <w:pPr>
              <w:rPr>
                <w:szCs w:val="21"/>
              </w:rPr>
            </w:pPr>
            <w:r>
              <w:rPr>
                <w:rFonts w:hint="eastAsia"/>
                <w:szCs w:val="21"/>
              </w:rPr>
              <w:t>计划人</w:t>
            </w:r>
            <w:r>
              <w:rPr>
                <w:szCs w:val="21"/>
              </w:rPr>
              <w:t>.</w:t>
            </w:r>
            <w:r>
              <w:rPr>
                <w:szCs w:val="21"/>
              </w:rPr>
              <w:t>工作日数</w:t>
            </w:r>
          </w:p>
        </w:tc>
        <w:tc>
          <w:tcPr>
            <w:tcW w:w="3022" w:type="dxa"/>
            <w:gridSpan w:val="2"/>
            <w:tcBorders>
              <w:top w:val="single" w:sz="6" w:space="0" w:color="auto"/>
              <w:left w:val="nil"/>
              <w:bottom w:val="single" w:sz="6" w:space="0" w:color="auto"/>
              <w:right w:val="nil"/>
            </w:tcBorders>
            <w:vAlign w:val="center"/>
          </w:tcPr>
          <w:p w:rsidR="00374D30" w:rsidRDefault="00A63FA8">
            <w:pPr>
              <w:rPr>
                <w:szCs w:val="21"/>
              </w:rPr>
            </w:pPr>
            <w:r>
              <w:rPr>
                <w:rFonts w:hint="eastAsia"/>
                <w:szCs w:val="21"/>
              </w:rPr>
              <w:t>派出人员构成</w:t>
            </w:r>
          </w:p>
        </w:tc>
        <w:tc>
          <w:tcPr>
            <w:tcW w:w="679" w:type="dxa"/>
            <w:vMerge w:val="restart"/>
            <w:tcBorders>
              <w:top w:val="single" w:sz="6" w:space="0" w:color="auto"/>
              <w:left w:val="single" w:sz="6" w:space="0" w:color="auto"/>
              <w:bottom w:val="nil"/>
              <w:right w:val="single" w:sz="6" w:space="0" w:color="auto"/>
            </w:tcBorders>
            <w:vAlign w:val="center"/>
          </w:tcPr>
          <w:p w:rsidR="00374D30" w:rsidRDefault="00A63FA8">
            <w:pPr>
              <w:rPr>
                <w:szCs w:val="21"/>
              </w:rPr>
            </w:pPr>
            <w:r>
              <w:rPr>
                <w:rFonts w:hint="eastAsia"/>
                <w:szCs w:val="21"/>
              </w:rPr>
              <w:t>备注</w:t>
            </w:r>
          </w:p>
        </w:tc>
      </w:tr>
      <w:tr w:rsidR="00374D30">
        <w:trPr>
          <w:trHeight w:hRule="exact" w:val="397"/>
          <w:jc w:val="center"/>
        </w:trPr>
        <w:tc>
          <w:tcPr>
            <w:tcW w:w="896" w:type="dxa"/>
            <w:vMerge/>
            <w:tcBorders>
              <w:top w:val="nil"/>
              <w:left w:val="single" w:sz="6" w:space="0" w:color="auto"/>
              <w:bottom w:val="single" w:sz="6" w:space="0" w:color="auto"/>
              <w:right w:val="single" w:sz="6" w:space="0" w:color="auto"/>
            </w:tcBorders>
            <w:vAlign w:val="center"/>
          </w:tcPr>
          <w:p w:rsidR="00374D30" w:rsidRDefault="00374D30">
            <w:pPr>
              <w:rPr>
                <w:szCs w:val="21"/>
              </w:rPr>
            </w:pPr>
          </w:p>
        </w:tc>
        <w:tc>
          <w:tcPr>
            <w:tcW w:w="2029" w:type="dxa"/>
            <w:vMerge/>
            <w:tcBorders>
              <w:top w:val="nil"/>
              <w:left w:val="nil"/>
              <w:bottom w:val="single" w:sz="6" w:space="0" w:color="auto"/>
              <w:right w:val="single" w:sz="6" w:space="0" w:color="auto"/>
            </w:tcBorders>
            <w:vAlign w:val="center"/>
          </w:tcPr>
          <w:p w:rsidR="00374D30" w:rsidRDefault="00374D30">
            <w:pPr>
              <w:rPr>
                <w:szCs w:val="21"/>
              </w:rPr>
            </w:pPr>
          </w:p>
        </w:tc>
        <w:tc>
          <w:tcPr>
            <w:tcW w:w="1736" w:type="dxa"/>
            <w:vMerge/>
            <w:tcBorders>
              <w:top w:val="nil"/>
              <w:left w:val="nil"/>
              <w:bottom w:val="single" w:sz="6" w:space="0" w:color="auto"/>
              <w:right w:val="single" w:sz="6" w:space="0" w:color="auto"/>
            </w:tcBorders>
            <w:vAlign w:val="center"/>
          </w:tcPr>
          <w:p w:rsidR="00374D30" w:rsidRDefault="00374D30">
            <w:pPr>
              <w:rPr>
                <w:szCs w:val="21"/>
              </w:rPr>
            </w:pPr>
          </w:p>
        </w:tc>
        <w:tc>
          <w:tcPr>
            <w:tcW w:w="1247" w:type="dxa"/>
            <w:tcBorders>
              <w:top w:val="nil"/>
              <w:left w:val="nil"/>
            </w:tcBorders>
            <w:vAlign w:val="center"/>
          </w:tcPr>
          <w:p w:rsidR="00374D30" w:rsidRDefault="00A63FA8">
            <w:pPr>
              <w:rPr>
                <w:szCs w:val="21"/>
              </w:rPr>
            </w:pPr>
            <w:r>
              <w:rPr>
                <w:rFonts w:hint="eastAsia"/>
                <w:szCs w:val="21"/>
              </w:rPr>
              <w:t>职称</w:t>
            </w:r>
          </w:p>
        </w:tc>
        <w:tc>
          <w:tcPr>
            <w:tcW w:w="1775" w:type="dxa"/>
            <w:tcBorders>
              <w:top w:val="nil"/>
              <w:right w:val="nil"/>
            </w:tcBorders>
            <w:vAlign w:val="center"/>
          </w:tcPr>
          <w:p w:rsidR="00374D30" w:rsidRDefault="00A63FA8">
            <w:pPr>
              <w:rPr>
                <w:szCs w:val="21"/>
              </w:rPr>
            </w:pPr>
            <w:r>
              <w:rPr>
                <w:rFonts w:hint="eastAsia"/>
                <w:szCs w:val="21"/>
              </w:rPr>
              <w:t>人数</w:t>
            </w:r>
          </w:p>
        </w:tc>
        <w:tc>
          <w:tcPr>
            <w:tcW w:w="679" w:type="dxa"/>
            <w:vMerge/>
            <w:tcBorders>
              <w:top w:val="nil"/>
              <w:left w:val="single" w:sz="6" w:space="0" w:color="auto"/>
              <w:bottom w:val="single" w:sz="6" w:space="0" w:color="auto"/>
              <w:right w:val="single" w:sz="6" w:space="0" w:color="auto"/>
            </w:tcBorders>
            <w:vAlign w:val="center"/>
          </w:tcPr>
          <w:p w:rsidR="00374D30" w:rsidRDefault="00374D30">
            <w:pPr>
              <w:rPr>
                <w:szCs w:val="21"/>
              </w:rPr>
            </w:pPr>
          </w:p>
        </w:tc>
      </w:tr>
      <w:tr w:rsidR="00374D30">
        <w:trPr>
          <w:trHeight w:hRule="exact" w:val="397"/>
          <w:jc w:val="center"/>
        </w:trPr>
        <w:tc>
          <w:tcPr>
            <w:tcW w:w="896" w:type="dxa"/>
            <w:tcBorders>
              <w:top w:val="nil"/>
            </w:tcBorders>
            <w:vAlign w:val="center"/>
          </w:tcPr>
          <w:p w:rsidR="00374D30" w:rsidRDefault="00A63FA8">
            <w:pPr>
              <w:rPr>
                <w:bCs/>
                <w:szCs w:val="21"/>
              </w:rPr>
            </w:pPr>
            <w:r>
              <w:rPr>
                <w:bCs/>
                <w:szCs w:val="21"/>
              </w:rPr>
              <w:t>1</w:t>
            </w:r>
          </w:p>
        </w:tc>
        <w:tc>
          <w:tcPr>
            <w:tcW w:w="2029" w:type="dxa"/>
            <w:tcBorders>
              <w:top w:val="nil"/>
            </w:tcBorders>
            <w:vAlign w:val="center"/>
          </w:tcPr>
          <w:p w:rsidR="00374D30" w:rsidRDefault="00A63FA8">
            <w:pPr>
              <w:rPr>
                <w:szCs w:val="21"/>
              </w:rPr>
            </w:pPr>
            <w:r>
              <w:rPr>
                <w:rFonts w:hint="eastAsia"/>
                <w:szCs w:val="21"/>
              </w:rPr>
              <w:t>开箱验收</w:t>
            </w:r>
          </w:p>
        </w:tc>
        <w:tc>
          <w:tcPr>
            <w:tcW w:w="1736" w:type="dxa"/>
            <w:tcBorders>
              <w:top w:val="nil"/>
            </w:tcBorders>
            <w:vAlign w:val="center"/>
          </w:tcPr>
          <w:p w:rsidR="00374D30" w:rsidRDefault="00A63FA8">
            <w:pPr>
              <w:rPr>
                <w:szCs w:val="21"/>
              </w:rPr>
            </w:pPr>
            <w:r>
              <w:rPr>
                <w:rFonts w:hint="eastAsia"/>
                <w:szCs w:val="21"/>
              </w:rPr>
              <w:t>双方协商确定</w:t>
            </w:r>
          </w:p>
        </w:tc>
        <w:tc>
          <w:tcPr>
            <w:tcW w:w="1247" w:type="dxa"/>
            <w:vAlign w:val="center"/>
          </w:tcPr>
          <w:p w:rsidR="00374D30" w:rsidRDefault="00A63FA8">
            <w:pPr>
              <w:rPr>
                <w:szCs w:val="21"/>
              </w:rPr>
            </w:pPr>
            <w:r>
              <w:rPr>
                <w:rFonts w:hint="eastAsia"/>
                <w:szCs w:val="21"/>
              </w:rPr>
              <w:t>中级、初级</w:t>
            </w:r>
          </w:p>
        </w:tc>
        <w:tc>
          <w:tcPr>
            <w:tcW w:w="1775" w:type="dxa"/>
            <w:vAlign w:val="center"/>
          </w:tcPr>
          <w:p w:rsidR="00374D30" w:rsidRDefault="00A63FA8">
            <w:pPr>
              <w:rPr>
                <w:szCs w:val="21"/>
              </w:rPr>
            </w:pPr>
            <w:r>
              <w:rPr>
                <w:rFonts w:hint="eastAsia"/>
                <w:szCs w:val="21"/>
              </w:rPr>
              <w:t>双方协商确定</w:t>
            </w:r>
          </w:p>
        </w:tc>
        <w:tc>
          <w:tcPr>
            <w:tcW w:w="679" w:type="dxa"/>
            <w:tcBorders>
              <w:top w:val="nil"/>
            </w:tcBorders>
            <w:vAlign w:val="center"/>
          </w:tcPr>
          <w:p w:rsidR="00374D30" w:rsidRDefault="00374D30">
            <w:pPr>
              <w:rPr>
                <w:szCs w:val="21"/>
              </w:rPr>
            </w:pPr>
          </w:p>
        </w:tc>
      </w:tr>
      <w:tr w:rsidR="00374D30">
        <w:trPr>
          <w:trHeight w:hRule="exact" w:val="397"/>
          <w:jc w:val="center"/>
        </w:trPr>
        <w:tc>
          <w:tcPr>
            <w:tcW w:w="896" w:type="dxa"/>
            <w:tcBorders>
              <w:top w:val="nil"/>
            </w:tcBorders>
            <w:vAlign w:val="center"/>
          </w:tcPr>
          <w:p w:rsidR="00374D30" w:rsidRDefault="00A63FA8">
            <w:pPr>
              <w:rPr>
                <w:bCs/>
                <w:szCs w:val="21"/>
              </w:rPr>
            </w:pPr>
            <w:r>
              <w:rPr>
                <w:bCs/>
                <w:szCs w:val="21"/>
              </w:rPr>
              <w:t>2</w:t>
            </w:r>
          </w:p>
        </w:tc>
        <w:tc>
          <w:tcPr>
            <w:tcW w:w="2029" w:type="dxa"/>
            <w:tcBorders>
              <w:top w:val="nil"/>
            </w:tcBorders>
            <w:vAlign w:val="center"/>
          </w:tcPr>
          <w:p w:rsidR="00374D30" w:rsidRDefault="00A63FA8">
            <w:pPr>
              <w:rPr>
                <w:szCs w:val="21"/>
              </w:rPr>
            </w:pPr>
            <w:r>
              <w:rPr>
                <w:rFonts w:hint="eastAsia"/>
                <w:szCs w:val="21"/>
              </w:rPr>
              <w:t>安装检验</w:t>
            </w:r>
          </w:p>
        </w:tc>
        <w:tc>
          <w:tcPr>
            <w:tcW w:w="1736" w:type="dxa"/>
            <w:tcBorders>
              <w:top w:val="nil"/>
            </w:tcBorders>
            <w:vAlign w:val="center"/>
          </w:tcPr>
          <w:p w:rsidR="00374D30" w:rsidRDefault="00A63FA8">
            <w:pPr>
              <w:rPr>
                <w:szCs w:val="21"/>
              </w:rPr>
            </w:pPr>
            <w:r>
              <w:rPr>
                <w:rFonts w:hint="eastAsia"/>
                <w:szCs w:val="21"/>
              </w:rPr>
              <w:t>双方协商确定</w:t>
            </w:r>
          </w:p>
        </w:tc>
        <w:tc>
          <w:tcPr>
            <w:tcW w:w="1247" w:type="dxa"/>
            <w:vAlign w:val="center"/>
          </w:tcPr>
          <w:p w:rsidR="00374D30" w:rsidRDefault="00A63FA8">
            <w:pPr>
              <w:rPr>
                <w:szCs w:val="21"/>
              </w:rPr>
            </w:pPr>
            <w:r>
              <w:rPr>
                <w:rFonts w:hint="eastAsia"/>
                <w:szCs w:val="21"/>
              </w:rPr>
              <w:t>中级、初级</w:t>
            </w:r>
          </w:p>
        </w:tc>
        <w:tc>
          <w:tcPr>
            <w:tcW w:w="1775" w:type="dxa"/>
            <w:vAlign w:val="center"/>
          </w:tcPr>
          <w:p w:rsidR="00374D30" w:rsidRDefault="00A63FA8">
            <w:pPr>
              <w:rPr>
                <w:szCs w:val="21"/>
              </w:rPr>
            </w:pPr>
            <w:r>
              <w:rPr>
                <w:rFonts w:hint="eastAsia"/>
                <w:szCs w:val="21"/>
              </w:rPr>
              <w:t>双方协商确定</w:t>
            </w:r>
          </w:p>
        </w:tc>
        <w:tc>
          <w:tcPr>
            <w:tcW w:w="679" w:type="dxa"/>
            <w:tcBorders>
              <w:top w:val="nil"/>
            </w:tcBorders>
            <w:vAlign w:val="center"/>
          </w:tcPr>
          <w:p w:rsidR="00374D30" w:rsidRDefault="00374D30">
            <w:pPr>
              <w:rPr>
                <w:szCs w:val="21"/>
              </w:rPr>
            </w:pPr>
          </w:p>
        </w:tc>
      </w:tr>
      <w:tr w:rsidR="00374D30">
        <w:trPr>
          <w:trHeight w:hRule="exact" w:val="397"/>
          <w:jc w:val="center"/>
        </w:trPr>
        <w:tc>
          <w:tcPr>
            <w:tcW w:w="896" w:type="dxa"/>
            <w:tcBorders>
              <w:top w:val="nil"/>
            </w:tcBorders>
            <w:vAlign w:val="center"/>
          </w:tcPr>
          <w:p w:rsidR="00374D30" w:rsidRDefault="00A63FA8">
            <w:pPr>
              <w:rPr>
                <w:bCs/>
                <w:szCs w:val="21"/>
              </w:rPr>
            </w:pPr>
            <w:r>
              <w:rPr>
                <w:bCs/>
                <w:szCs w:val="21"/>
              </w:rPr>
              <w:t>3</w:t>
            </w:r>
          </w:p>
        </w:tc>
        <w:tc>
          <w:tcPr>
            <w:tcW w:w="2029" w:type="dxa"/>
            <w:tcBorders>
              <w:top w:val="nil"/>
            </w:tcBorders>
            <w:vAlign w:val="center"/>
          </w:tcPr>
          <w:p w:rsidR="00374D30" w:rsidRDefault="00A63FA8">
            <w:pPr>
              <w:rPr>
                <w:szCs w:val="21"/>
              </w:rPr>
            </w:pPr>
            <w:r>
              <w:rPr>
                <w:rFonts w:hint="eastAsia"/>
                <w:szCs w:val="21"/>
              </w:rPr>
              <w:t>调试、试运行</w:t>
            </w:r>
          </w:p>
        </w:tc>
        <w:tc>
          <w:tcPr>
            <w:tcW w:w="1736" w:type="dxa"/>
            <w:tcBorders>
              <w:top w:val="nil"/>
            </w:tcBorders>
            <w:vAlign w:val="center"/>
          </w:tcPr>
          <w:p w:rsidR="00374D30" w:rsidRDefault="00A63FA8">
            <w:pPr>
              <w:rPr>
                <w:szCs w:val="21"/>
              </w:rPr>
            </w:pPr>
            <w:r>
              <w:rPr>
                <w:rFonts w:hint="eastAsia"/>
                <w:szCs w:val="21"/>
              </w:rPr>
              <w:t>双方协商确定</w:t>
            </w:r>
          </w:p>
        </w:tc>
        <w:tc>
          <w:tcPr>
            <w:tcW w:w="1247" w:type="dxa"/>
            <w:vAlign w:val="center"/>
          </w:tcPr>
          <w:p w:rsidR="00374D30" w:rsidRDefault="00A63FA8">
            <w:pPr>
              <w:rPr>
                <w:szCs w:val="21"/>
              </w:rPr>
            </w:pPr>
            <w:r>
              <w:rPr>
                <w:rFonts w:hint="eastAsia"/>
                <w:szCs w:val="21"/>
              </w:rPr>
              <w:t>中级、初级</w:t>
            </w:r>
          </w:p>
        </w:tc>
        <w:tc>
          <w:tcPr>
            <w:tcW w:w="1775" w:type="dxa"/>
            <w:vAlign w:val="center"/>
          </w:tcPr>
          <w:p w:rsidR="00374D30" w:rsidRDefault="00A63FA8">
            <w:pPr>
              <w:rPr>
                <w:szCs w:val="21"/>
              </w:rPr>
            </w:pPr>
            <w:r>
              <w:rPr>
                <w:rFonts w:hint="eastAsia"/>
                <w:szCs w:val="21"/>
              </w:rPr>
              <w:t>双方协商确定</w:t>
            </w:r>
          </w:p>
        </w:tc>
        <w:tc>
          <w:tcPr>
            <w:tcW w:w="679" w:type="dxa"/>
            <w:tcBorders>
              <w:top w:val="nil"/>
            </w:tcBorders>
            <w:vAlign w:val="center"/>
          </w:tcPr>
          <w:p w:rsidR="00374D30" w:rsidRDefault="00374D30">
            <w:pPr>
              <w:rPr>
                <w:szCs w:val="21"/>
              </w:rPr>
            </w:pPr>
          </w:p>
        </w:tc>
      </w:tr>
      <w:tr w:rsidR="00374D30">
        <w:trPr>
          <w:trHeight w:hRule="exact" w:val="397"/>
          <w:jc w:val="center"/>
        </w:trPr>
        <w:tc>
          <w:tcPr>
            <w:tcW w:w="896" w:type="dxa"/>
            <w:tcBorders>
              <w:top w:val="nil"/>
            </w:tcBorders>
            <w:vAlign w:val="center"/>
          </w:tcPr>
          <w:p w:rsidR="00374D30" w:rsidRDefault="00A63FA8">
            <w:pPr>
              <w:rPr>
                <w:bCs/>
                <w:szCs w:val="21"/>
              </w:rPr>
            </w:pPr>
            <w:r>
              <w:rPr>
                <w:bCs/>
                <w:szCs w:val="21"/>
              </w:rPr>
              <w:t>4</w:t>
            </w:r>
          </w:p>
        </w:tc>
        <w:tc>
          <w:tcPr>
            <w:tcW w:w="2029" w:type="dxa"/>
            <w:tcBorders>
              <w:top w:val="nil"/>
            </w:tcBorders>
            <w:vAlign w:val="center"/>
          </w:tcPr>
          <w:p w:rsidR="00374D30" w:rsidRDefault="00A63FA8">
            <w:pPr>
              <w:rPr>
                <w:szCs w:val="21"/>
              </w:rPr>
            </w:pPr>
            <w:r>
              <w:rPr>
                <w:rFonts w:hint="eastAsia"/>
                <w:szCs w:val="21"/>
              </w:rPr>
              <w:t>培训及考核</w:t>
            </w:r>
          </w:p>
        </w:tc>
        <w:tc>
          <w:tcPr>
            <w:tcW w:w="1736" w:type="dxa"/>
            <w:tcBorders>
              <w:top w:val="nil"/>
            </w:tcBorders>
            <w:vAlign w:val="center"/>
          </w:tcPr>
          <w:p w:rsidR="00374D30" w:rsidRDefault="00A63FA8">
            <w:pPr>
              <w:rPr>
                <w:szCs w:val="21"/>
              </w:rPr>
            </w:pPr>
            <w:r>
              <w:rPr>
                <w:rFonts w:hint="eastAsia"/>
                <w:szCs w:val="21"/>
              </w:rPr>
              <w:t>双方协商确定</w:t>
            </w:r>
          </w:p>
        </w:tc>
        <w:tc>
          <w:tcPr>
            <w:tcW w:w="1247" w:type="dxa"/>
            <w:vAlign w:val="center"/>
          </w:tcPr>
          <w:p w:rsidR="00374D30" w:rsidRDefault="00A63FA8">
            <w:pPr>
              <w:rPr>
                <w:szCs w:val="21"/>
              </w:rPr>
            </w:pPr>
            <w:r>
              <w:rPr>
                <w:rFonts w:hint="eastAsia"/>
                <w:szCs w:val="21"/>
              </w:rPr>
              <w:t>中级、高级</w:t>
            </w:r>
          </w:p>
        </w:tc>
        <w:tc>
          <w:tcPr>
            <w:tcW w:w="1775" w:type="dxa"/>
            <w:vAlign w:val="center"/>
          </w:tcPr>
          <w:p w:rsidR="00374D30" w:rsidRDefault="00A63FA8">
            <w:pPr>
              <w:rPr>
                <w:szCs w:val="21"/>
              </w:rPr>
            </w:pPr>
            <w:r>
              <w:rPr>
                <w:rFonts w:hint="eastAsia"/>
                <w:szCs w:val="21"/>
              </w:rPr>
              <w:t>双方协商确定</w:t>
            </w:r>
          </w:p>
        </w:tc>
        <w:tc>
          <w:tcPr>
            <w:tcW w:w="679" w:type="dxa"/>
            <w:tcBorders>
              <w:top w:val="nil"/>
            </w:tcBorders>
            <w:vAlign w:val="center"/>
          </w:tcPr>
          <w:p w:rsidR="00374D30" w:rsidRDefault="00374D30">
            <w:pPr>
              <w:rPr>
                <w:szCs w:val="21"/>
              </w:rPr>
            </w:pPr>
          </w:p>
        </w:tc>
      </w:tr>
      <w:tr w:rsidR="00374D30">
        <w:trPr>
          <w:trHeight w:hRule="exact" w:val="397"/>
          <w:jc w:val="center"/>
        </w:trPr>
        <w:tc>
          <w:tcPr>
            <w:tcW w:w="896" w:type="dxa"/>
            <w:tcBorders>
              <w:top w:val="nil"/>
            </w:tcBorders>
            <w:vAlign w:val="center"/>
          </w:tcPr>
          <w:p w:rsidR="00374D30" w:rsidRDefault="00A63FA8">
            <w:pPr>
              <w:rPr>
                <w:bCs/>
                <w:szCs w:val="21"/>
              </w:rPr>
            </w:pPr>
            <w:r>
              <w:rPr>
                <w:bCs/>
                <w:szCs w:val="21"/>
              </w:rPr>
              <w:t>5</w:t>
            </w:r>
          </w:p>
        </w:tc>
        <w:tc>
          <w:tcPr>
            <w:tcW w:w="2029" w:type="dxa"/>
            <w:tcBorders>
              <w:top w:val="nil"/>
            </w:tcBorders>
            <w:vAlign w:val="center"/>
          </w:tcPr>
          <w:p w:rsidR="00374D30" w:rsidRDefault="00A63FA8">
            <w:pPr>
              <w:rPr>
                <w:szCs w:val="21"/>
              </w:rPr>
            </w:pPr>
            <w:r>
              <w:rPr>
                <w:rFonts w:hint="eastAsia"/>
                <w:szCs w:val="21"/>
              </w:rPr>
              <w:t>正式通电验收</w:t>
            </w:r>
          </w:p>
        </w:tc>
        <w:tc>
          <w:tcPr>
            <w:tcW w:w="1736" w:type="dxa"/>
            <w:tcBorders>
              <w:top w:val="nil"/>
            </w:tcBorders>
            <w:vAlign w:val="center"/>
          </w:tcPr>
          <w:p w:rsidR="00374D30" w:rsidRDefault="00A63FA8">
            <w:pPr>
              <w:rPr>
                <w:szCs w:val="21"/>
              </w:rPr>
            </w:pPr>
            <w:r>
              <w:rPr>
                <w:rFonts w:hint="eastAsia"/>
                <w:szCs w:val="21"/>
              </w:rPr>
              <w:t>双方协商确定</w:t>
            </w:r>
          </w:p>
        </w:tc>
        <w:tc>
          <w:tcPr>
            <w:tcW w:w="1247" w:type="dxa"/>
            <w:vAlign w:val="center"/>
          </w:tcPr>
          <w:p w:rsidR="00374D30" w:rsidRDefault="00A63FA8">
            <w:pPr>
              <w:rPr>
                <w:szCs w:val="21"/>
              </w:rPr>
            </w:pPr>
            <w:r>
              <w:rPr>
                <w:rFonts w:hint="eastAsia"/>
                <w:szCs w:val="21"/>
              </w:rPr>
              <w:t>中级、初级</w:t>
            </w:r>
          </w:p>
        </w:tc>
        <w:tc>
          <w:tcPr>
            <w:tcW w:w="1775" w:type="dxa"/>
            <w:vAlign w:val="center"/>
          </w:tcPr>
          <w:p w:rsidR="00374D30" w:rsidRDefault="00A63FA8">
            <w:pPr>
              <w:rPr>
                <w:szCs w:val="21"/>
              </w:rPr>
            </w:pPr>
            <w:r>
              <w:rPr>
                <w:rFonts w:hint="eastAsia"/>
                <w:szCs w:val="21"/>
              </w:rPr>
              <w:t>双方协商确定</w:t>
            </w:r>
          </w:p>
        </w:tc>
        <w:tc>
          <w:tcPr>
            <w:tcW w:w="679" w:type="dxa"/>
            <w:tcBorders>
              <w:top w:val="nil"/>
            </w:tcBorders>
            <w:vAlign w:val="center"/>
          </w:tcPr>
          <w:p w:rsidR="00374D30" w:rsidRDefault="00374D30">
            <w:pPr>
              <w:rPr>
                <w:szCs w:val="21"/>
              </w:rPr>
            </w:pPr>
          </w:p>
        </w:tc>
      </w:tr>
    </w:tbl>
    <w:p w:rsidR="00374D30" w:rsidRDefault="00374D30"/>
    <w:p w:rsidR="00374D30" w:rsidRDefault="00A63FA8">
      <w:pPr>
        <w:spacing w:line="360" w:lineRule="auto"/>
        <w:ind w:firstLineChars="200" w:firstLine="420"/>
        <w:rPr>
          <w:color w:val="000000"/>
          <w:szCs w:val="21"/>
        </w:rPr>
      </w:pPr>
      <w:r>
        <w:rPr>
          <w:rFonts w:hint="eastAsia"/>
          <w:color w:val="000000"/>
          <w:szCs w:val="21"/>
        </w:rPr>
        <w:t>在合同设备系统调试、试运行、直至投入商业运行过程中</w:t>
      </w:r>
      <w:r>
        <w:rPr>
          <w:color w:val="000000"/>
          <w:szCs w:val="21"/>
        </w:rPr>
        <w:t>，</w:t>
      </w:r>
      <w:r>
        <w:rPr>
          <w:rFonts w:hint="eastAsia"/>
          <w:color w:val="000000"/>
          <w:szCs w:val="21"/>
        </w:rPr>
        <w:t>我方提供安装技术指导服务。</w:t>
      </w:r>
    </w:p>
    <w:p w:rsidR="00374D30" w:rsidRDefault="00A63FA8">
      <w:pPr>
        <w:spacing w:line="360" w:lineRule="auto"/>
        <w:ind w:firstLineChars="200" w:firstLine="420"/>
        <w:rPr>
          <w:color w:val="000000"/>
          <w:szCs w:val="21"/>
        </w:rPr>
      </w:pPr>
      <w:r>
        <w:rPr>
          <w:rFonts w:hint="eastAsia"/>
          <w:color w:val="000000"/>
          <w:szCs w:val="21"/>
        </w:rPr>
        <w:t>在合同设备安装全过程中和合同规定的技术服务中</w:t>
      </w:r>
      <w:r>
        <w:rPr>
          <w:color w:val="000000"/>
          <w:szCs w:val="21"/>
        </w:rPr>
        <w:t>，</w:t>
      </w:r>
      <w:r>
        <w:rPr>
          <w:rFonts w:hint="eastAsia"/>
          <w:color w:val="000000"/>
          <w:szCs w:val="21"/>
        </w:rPr>
        <w:t>我方派出合格的、工作所必须的安装指导人员和技术服务人员，对合同设备的每个部分的安装、试验、系统调试直至投入商业运行提供技术指导和技术服务。我方技术服务人员应配合系统调试、试运行、直至投入商业运行工作；并对上述工作的质量负责。</w:t>
      </w:r>
    </w:p>
    <w:p w:rsidR="00374D30" w:rsidRDefault="00A63FA8">
      <w:pPr>
        <w:spacing w:line="360" w:lineRule="auto"/>
        <w:ind w:firstLineChars="200" w:firstLine="422"/>
        <w:rPr>
          <w:color w:val="000000"/>
          <w:szCs w:val="21"/>
        </w:rPr>
      </w:pPr>
      <w:r>
        <w:rPr>
          <w:rFonts w:hint="eastAsia"/>
          <w:b/>
          <w:color w:val="000000"/>
          <w:szCs w:val="21"/>
        </w:rPr>
        <w:t>我方提供</w:t>
      </w:r>
      <w:r>
        <w:rPr>
          <w:b/>
          <w:color w:val="000000"/>
          <w:szCs w:val="21"/>
        </w:rPr>
        <w:t>1</w:t>
      </w:r>
      <w:r>
        <w:rPr>
          <w:rFonts w:hint="eastAsia"/>
          <w:b/>
          <w:color w:val="000000"/>
          <w:szCs w:val="21"/>
        </w:rPr>
        <w:t>名工地总代表</w:t>
      </w:r>
      <w:r>
        <w:rPr>
          <w:rFonts w:hint="eastAsia"/>
          <w:color w:val="000000"/>
          <w:szCs w:val="21"/>
        </w:rPr>
        <w:t>全权负责合同设备的安装、调试和工作进度。工地总代表得到我司技术和商务等各方面的充分授权，并对合同设备的起动、试运行和在商业运行前进行的技术服务负责。工地总代表可由我方书面授权的技术服务人员兼任。</w:t>
      </w:r>
    </w:p>
    <w:p w:rsidR="00374D30" w:rsidRDefault="00A63FA8">
      <w:pPr>
        <w:spacing w:line="360" w:lineRule="auto"/>
        <w:ind w:firstLineChars="200" w:firstLine="420"/>
        <w:rPr>
          <w:color w:val="000000"/>
          <w:szCs w:val="21"/>
        </w:rPr>
      </w:pPr>
      <w:r>
        <w:rPr>
          <w:rFonts w:hint="eastAsia"/>
          <w:color w:val="000000"/>
          <w:szCs w:val="21"/>
        </w:rPr>
        <w:t>如果买方对我方工地代表的服务不满意，买方可取消对他的认可。如果是这样，我方将重新选派合格的工地代表，并经买方的认可，费用由我方自理。</w:t>
      </w:r>
    </w:p>
    <w:p w:rsidR="00374D30" w:rsidRDefault="00A63FA8">
      <w:pPr>
        <w:spacing w:line="360" w:lineRule="auto"/>
        <w:ind w:firstLineChars="200" w:firstLine="420"/>
        <w:rPr>
          <w:color w:val="000000"/>
          <w:szCs w:val="21"/>
        </w:rPr>
      </w:pPr>
      <w:r>
        <w:rPr>
          <w:rFonts w:hint="eastAsia"/>
          <w:color w:val="000000"/>
          <w:szCs w:val="21"/>
        </w:rPr>
        <w:t>双方根据工地施工的实际工作进展，通过协商决定我方技术人员的准确专业、人员数量、在工地服务的持续时间、以及到达和离开工地的日期。如果安装出现拖期，是否需要我方技术人员的服务，则可根据买方的利益，要求我方技术人员返回本部，或仍留在工地。</w:t>
      </w:r>
    </w:p>
    <w:p w:rsidR="00374D30" w:rsidRDefault="00A63FA8">
      <w:pPr>
        <w:spacing w:line="360" w:lineRule="auto"/>
        <w:ind w:firstLineChars="200" w:firstLine="420"/>
        <w:rPr>
          <w:color w:val="000000"/>
          <w:szCs w:val="21"/>
        </w:rPr>
      </w:pPr>
      <w:r>
        <w:rPr>
          <w:rFonts w:hint="eastAsia"/>
          <w:color w:val="000000"/>
          <w:szCs w:val="21"/>
        </w:rPr>
        <w:t>我方在安装前</w:t>
      </w:r>
      <w:r>
        <w:rPr>
          <w:color w:val="000000"/>
          <w:szCs w:val="21"/>
        </w:rPr>
        <w:t>1</w:t>
      </w:r>
      <w:r>
        <w:rPr>
          <w:rFonts w:hint="eastAsia"/>
          <w:color w:val="000000"/>
          <w:szCs w:val="21"/>
        </w:rPr>
        <w:t>个月编制一式</w:t>
      </w:r>
      <w:r>
        <w:rPr>
          <w:color w:val="000000"/>
          <w:szCs w:val="21"/>
        </w:rPr>
        <w:t>8</w:t>
      </w:r>
      <w:r>
        <w:rPr>
          <w:rFonts w:hint="eastAsia"/>
          <w:color w:val="000000"/>
          <w:szCs w:val="21"/>
        </w:rPr>
        <w:t>份详尽的安装调试时间表并提交给买方，由双方工地总代表协调合同设备安装到交接验收的各阶段安排。安装调试表指明安装调试所需时间，并列出安装承包商所需的各工种人员、工具的类型和数量。</w:t>
      </w:r>
    </w:p>
    <w:p w:rsidR="00374D30" w:rsidRDefault="00A63FA8">
      <w:pPr>
        <w:numPr>
          <w:ilvl w:val="0"/>
          <w:numId w:val="7"/>
        </w:numPr>
        <w:spacing w:line="360" w:lineRule="auto"/>
        <w:rPr>
          <w:b/>
          <w:iCs/>
          <w:color w:val="000000"/>
          <w:kern w:val="0"/>
          <w:sz w:val="22"/>
          <w:szCs w:val="21"/>
        </w:rPr>
      </w:pPr>
      <w:r>
        <w:rPr>
          <w:rFonts w:hint="eastAsia"/>
          <w:b/>
          <w:iCs/>
          <w:color w:val="000000"/>
          <w:kern w:val="0"/>
          <w:sz w:val="22"/>
          <w:szCs w:val="21"/>
        </w:rPr>
        <w:t>任务和责任</w:t>
      </w:r>
      <w:r>
        <w:rPr>
          <w:b/>
          <w:iCs/>
          <w:color w:val="000000"/>
          <w:kern w:val="0"/>
          <w:sz w:val="22"/>
          <w:szCs w:val="21"/>
        </w:rPr>
        <w:t>:</w:t>
      </w:r>
    </w:p>
    <w:p w:rsidR="00374D30" w:rsidRDefault="00A63FA8">
      <w:pPr>
        <w:spacing w:line="360" w:lineRule="auto"/>
        <w:ind w:firstLineChars="200" w:firstLine="420"/>
        <w:rPr>
          <w:color w:val="000000"/>
          <w:szCs w:val="21"/>
        </w:rPr>
      </w:pPr>
      <w:r>
        <w:rPr>
          <w:rFonts w:hint="eastAsia"/>
          <w:color w:val="000000"/>
          <w:szCs w:val="21"/>
        </w:rPr>
        <w:t>我方工地总代表常驻工地，此总代表在合同范围内全面负责安装技术指导，技术服务和培训工</w:t>
      </w:r>
      <w:r>
        <w:rPr>
          <w:rFonts w:hint="eastAsia"/>
          <w:color w:val="000000"/>
          <w:szCs w:val="21"/>
        </w:rPr>
        <w:lastRenderedPageBreak/>
        <w:t>作，并与买方工地总代表充分合作与协商，以解决与合同有关的技术和工作问题。对买方工地总代表提出的问题，我方工地总代表按期作出回答。双方的工地总代表，未经双方授权，无权变更和修改合同。</w:t>
      </w:r>
    </w:p>
    <w:p w:rsidR="00374D30" w:rsidRDefault="00A63FA8">
      <w:pPr>
        <w:spacing w:line="360" w:lineRule="auto"/>
        <w:ind w:firstLineChars="200" w:firstLine="420"/>
        <w:rPr>
          <w:color w:val="000000"/>
          <w:szCs w:val="21"/>
        </w:rPr>
      </w:pPr>
      <w:r>
        <w:rPr>
          <w:rFonts w:hint="eastAsia"/>
          <w:color w:val="000000"/>
          <w:szCs w:val="21"/>
        </w:rPr>
        <w:t>我方提供安装技术指导和技术服务，该按合同的规定完成合同设备的安装、试验、系统调试、试运行等的指导、监督和培训工作。</w:t>
      </w:r>
    </w:p>
    <w:p w:rsidR="00374D30" w:rsidRDefault="00A63FA8">
      <w:pPr>
        <w:spacing w:line="360" w:lineRule="auto"/>
        <w:ind w:firstLineChars="200" w:firstLine="420"/>
        <w:rPr>
          <w:color w:val="000000"/>
          <w:szCs w:val="21"/>
        </w:rPr>
      </w:pPr>
      <w:r>
        <w:rPr>
          <w:rFonts w:hint="eastAsia"/>
          <w:color w:val="000000"/>
          <w:szCs w:val="21"/>
        </w:rPr>
        <w:t>我方技术人员应该详细地解释技术文件、图纸、运行和维护手册、设备特性、分析方法和有关的注意事项等，以及解答和解决买方在合同范围内提出的技术问题。</w:t>
      </w:r>
    </w:p>
    <w:p w:rsidR="00374D30" w:rsidRDefault="00A63FA8">
      <w:pPr>
        <w:spacing w:line="360" w:lineRule="auto"/>
        <w:ind w:firstLineChars="200" w:firstLine="420"/>
        <w:rPr>
          <w:color w:val="000000"/>
          <w:szCs w:val="21"/>
        </w:rPr>
      </w:pPr>
      <w:r>
        <w:rPr>
          <w:rFonts w:hint="eastAsia"/>
          <w:color w:val="000000"/>
          <w:szCs w:val="21"/>
        </w:rPr>
        <w:t>为保证正确完成相关工作，我方技术人员在合同范围内，给买方以全面正确的技术指导、服务和必要的示范操作。</w:t>
      </w:r>
    </w:p>
    <w:p w:rsidR="00374D30" w:rsidRDefault="00A63FA8">
      <w:pPr>
        <w:spacing w:line="360" w:lineRule="auto"/>
        <w:ind w:firstLineChars="200" w:firstLine="420"/>
        <w:rPr>
          <w:color w:val="000000"/>
          <w:szCs w:val="21"/>
        </w:rPr>
      </w:pPr>
      <w:r>
        <w:rPr>
          <w:rFonts w:hint="eastAsia"/>
          <w:color w:val="000000"/>
          <w:szCs w:val="21"/>
        </w:rPr>
        <w:t>我方技术人员在现场就合同设备的安装、试验、运行和维护等对买方人员进行培训。</w:t>
      </w:r>
    </w:p>
    <w:p w:rsidR="00374D30" w:rsidRDefault="00A63FA8">
      <w:pPr>
        <w:spacing w:line="360" w:lineRule="auto"/>
        <w:ind w:firstLineChars="200" w:firstLine="420"/>
        <w:rPr>
          <w:color w:val="000000"/>
          <w:szCs w:val="21"/>
        </w:rPr>
      </w:pPr>
      <w:r>
        <w:rPr>
          <w:rFonts w:hint="eastAsia"/>
          <w:color w:val="000000"/>
          <w:szCs w:val="21"/>
        </w:rPr>
        <w:t>如因错误指导而引起设备和材料的损坏，我方负责修复、更换和／或补充，其费用由我方承担。买方的有关技术人员应服从我方技术人员的正确技术指导。</w:t>
      </w:r>
    </w:p>
    <w:p w:rsidR="00374D30" w:rsidRDefault="00A63FA8">
      <w:pPr>
        <w:numPr>
          <w:ilvl w:val="0"/>
          <w:numId w:val="7"/>
        </w:numPr>
        <w:spacing w:line="360" w:lineRule="auto"/>
        <w:rPr>
          <w:b/>
          <w:iCs/>
          <w:color w:val="000000"/>
          <w:kern w:val="0"/>
          <w:sz w:val="22"/>
          <w:szCs w:val="21"/>
        </w:rPr>
      </w:pPr>
      <w:r>
        <w:rPr>
          <w:rFonts w:hint="eastAsia"/>
          <w:b/>
          <w:iCs/>
          <w:color w:val="000000"/>
          <w:kern w:val="0"/>
          <w:sz w:val="22"/>
          <w:szCs w:val="21"/>
        </w:rPr>
        <w:t>工作步骤和条件</w:t>
      </w:r>
      <w:r>
        <w:rPr>
          <w:b/>
          <w:iCs/>
          <w:color w:val="000000"/>
          <w:kern w:val="0"/>
          <w:sz w:val="22"/>
          <w:szCs w:val="21"/>
        </w:rPr>
        <w:t>:</w:t>
      </w:r>
    </w:p>
    <w:p w:rsidR="00374D30" w:rsidRDefault="00A63FA8">
      <w:pPr>
        <w:spacing w:line="360" w:lineRule="auto"/>
        <w:ind w:firstLineChars="200" w:firstLine="420"/>
        <w:rPr>
          <w:color w:val="000000"/>
          <w:szCs w:val="21"/>
        </w:rPr>
      </w:pPr>
      <w:r>
        <w:rPr>
          <w:rFonts w:hint="eastAsia"/>
          <w:color w:val="000000"/>
          <w:szCs w:val="21"/>
        </w:rPr>
        <w:t>我方技术人员来工地前向买方提供由医院出具的健康检查合格证明。未提供证明的我方技术人员</w:t>
      </w:r>
      <w:r>
        <w:rPr>
          <w:color w:val="000000"/>
          <w:szCs w:val="21"/>
        </w:rPr>
        <w:t>，</w:t>
      </w:r>
      <w:r>
        <w:rPr>
          <w:rFonts w:hint="eastAsia"/>
          <w:color w:val="000000"/>
          <w:szCs w:val="21"/>
        </w:rPr>
        <w:t>买方有权拒绝其来工地工作。</w:t>
      </w:r>
    </w:p>
    <w:p w:rsidR="00374D30" w:rsidRDefault="00A63FA8">
      <w:pPr>
        <w:spacing w:line="360" w:lineRule="auto"/>
        <w:ind w:firstLineChars="200" w:firstLine="420"/>
        <w:rPr>
          <w:color w:val="000000"/>
          <w:szCs w:val="21"/>
        </w:rPr>
      </w:pPr>
      <w:r>
        <w:rPr>
          <w:rFonts w:hint="eastAsia"/>
          <w:color w:val="000000"/>
          <w:szCs w:val="21"/>
        </w:rPr>
        <w:t>我方在其技术人员来工地前</w:t>
      </w:r>
      <w:r>
        <w:rPr>
          <w:color w:val="000000"/>
          <w:szCs w:val="21"/>
        </w:rPr>
        <w:t>1</w:t>
      </w:r>
      <w:r>
        <w:rPr>
          <w:color w:val="000000"/>
          <w:szCs w:val="21"/>
        </w:rPr>
        <w:t>个月，先将其姓名、性别、出生日期、身份证号码、专业、资历、职务、工作地点等通知买方，在技术人员启程前</w:t>
      </w:r>
      <w:r>
        <w:rPr>
          <w:color w:val="000000"/>
          <w:szCs w:val="21"/>
        </w:rPr>
        <w:t>2</w:t>
      </w:r>
      <w:r>
        <w:rPr>
          <w:color w:val="000000"/>
          <w:szCs w:val="21"/>
        </w:rPr>
        <w:t>天用电传或传真将他们的姓名、确切启程日期、航班号、确切到达日期等，通知买方。</w:t>
      </w:r>
    </w:p>
    <w:p w:rsidR="00374D30" w:rsidRDefault="00A63FA8">
      <w:pPr>
        <w:spacing w:line="360" w:lineRule="auto"/>
        <w:ind w:firstLineChars="200" w:firstLine="420"/>
        <w:rPr>
          <w:color w:val="000000"/>
          <w:szCs w:val="21"/>
        </w:rPr>
      </w:pPr>
      <w:r>
        <w:rPr>
          <w:rFonts w:hint="eastAsia"/>
          <w:color w:val="000000"/>
          <w:szCs w:val="21"/>
        </w:rPr>
        <w:t>我方技术人员到达工地前，经过双方总代表的共同商定，制定出总的工作进度计划和月计划。根据工作进度和月计划进行工作。工作进度和月计划的任何修改由双方总代表协商作出。</w:t>
      </w:r>
    </w:p>
    <w:p w:rsidR="00374D30" w:rsidRDefault="00A63FA8">
      <w:pPr>
        <w:spacing w:line="360" w:lineRule="auto"/>
        <w:ind w:firstLineChars="200" w:firstLine="420"/>
        <w:rPr>
          <w:color w:val="000000"/>
          <w:szCs w:val="21"/>
        </w:rPr>
      </w:pPr>
      <w:r>
        <w:rPr>
          <w:rFonts w:hint="eastAsia"/>
          <w:color w:val="000000"/>
          <w:szCs w:val="21"/>
        </w:rPr>
        <w:t>我方技术人员服从买方现场管理规定。每天上下班时间按工地的规定执行。</w:t>
      </w:r>
    </w:p>
    <w:p w:rsidR="00374D30" w:rsidRDefault="00A63FA8">
      <w:pPr>
        <w:spacing w:line="360" w:lineRule="auto"/>
        <w:ind w:firstLineChars="200" w:firstLine="420"/>
        <w:rPr>
          <w:color w:val="000000"/>
          <w:szCs w:val="21"/>
        </w:rPr>
      </w:pPr>
      <w:r>
        <w:rPr>
          <w:rFonts w:hint="eastAsia"/>
          <w:color w:val="000000"/>
          <w:szCs w:val="21"/>
        </w:rPr>
        <w:t>工作进度、做的主要工作、发生的所有问题以及解决办法，用中文一式两份记录在“工作日志”中，并由双方总代表签字，每方各执</w:t>
      </w:r>
      <w:r>
        <w:rPr>
          <w:color w:val="000000"/>
          <w:szCs w:val="21"/>
        </w:rPr>
        <w:t>1</w:t>
      </w:r>
      <w:r>
        <w:rPr>
          <w:rFonts w:hint="eastAsia"/>
          <w:color w:val="000000"/>
          <w:szCs w:val="21"/>
        </w:rPr>
        <w:t>份。</w:t>
      </w:r>
    </w:p>
    <w:p w:rsidR="00374D30" w:rsidRDefault="00A63FA8">
      <w:pPr>
        <w:spacing w:line="360" w:lineRule="auto"/>
        <w:ind w:firstLineChars="200" w:firstLine="420"/>
        <w:rPr>
          <w:color w:val="000000"/>
          <w:szCs w:val="21"/>
        </w:rPr>
      </w:pPr>
      <w:r>
        <w:rPr>
          <w:rFonts w:hint="eastAsia"/>
          <w:color w:val="000000"/>
          <w:szCs w:val="21"/>
        </w:rPr>
        <w:t>在完成安装技术指导和技术服务以后，我方向买方提供</w:t>
      </w:r>
      <w:r>
        <w:rPr>
          <w:color w:val="000000"/>
          <w:szCs w:val="21"/>
        </w:rPr>
        <w:t>1</w:t>
      </w:r>
      <w:r>
        <w:rPr>
          <w:rFonts w:hint="eastAsia"/>
          <w:color w:val="000000"/>
          <w:szCs w:val="21"/>
        </w:rPr>
        <w:t>份书面最终报告，概括我方进行服务的表现以及不正常的情况和特别说明，最终报告的编制格式和详细的内容应经买方同意。</w:t>
      </w:r>
    </w:p>
    <w:p w:rsidR="00374D30" w:rsidRDefault="00A63FA8">
      <w:pPr>
        <w:adjustRightInd w:val="0"/>
        <w:spacing w:after="120"/>
        <w:jc w:val="center"/>
        <w:rPr>
          <w:color w:val="000000"/>
          <w:kern w:val="0"/>
          <w:sz w:val="24"/>
          <w:szCs w:val="21"/>
          <w:lang w:bidi="en-US"/>
        </w:rPr>
      </w:pPr>
      <w:r>
        <w:rPr>
          <w:rFonts w:hint="eastAsia"/>
          <w:color w:val="000000"/>
          <w:kern w:val="0"/>
          <w:sz w:val="24"/>
          <w:szCs w:val="21"/>
          <w:lang w:bidi="en-US"/>
        </w:rPr>
        <w:t>安装、调试重要工序表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728"/>
        <w:gridCol w:w="1076"/>
        <w:gridCol w:w="5339"/>
        <w:gridCol w:w="945"/>
      </w:tblGrid>
      <w:tr w:rsidR="00374D30">
        <w:trPr>
          <w:trHeight w:hRule="exact" w:val="567"/>
          <w:jc w:val="center"/>
        </w:trPr>
        <w:tc>
          <w:tcPr>
            <w:tcW w:w="728" w:type="dxa"/>
            <w:vAlign w:val="center"/>
          </w:tcPr>
          <w:p w:rsidR="00374D30" w:rsidRDefault="00A63FA8">
            <w:pPr>
              <w:rPr>
                <w:szCs w:val="21"/>
              </w:rPr>
            </w:pPr>
            <w:r>
              <w:rPr>
                <w:rFonts w:hint="eastAsia"/>
                <w:szCs w:val="21"/>
              </w:rPr>
              <w:t>序号</w:t>
            </w:r>
          </w:p>
        </w:tc>
        <w:tc>
          <w:tcPr>
            <w:tcW w:w="1076" w:type="dxa"/>
            <w:vAlign w:val="center"/>
          </w:tcPr>
          <w:p w:rsidR="00374D30" w:rsidRDefault="00A63FA8">
            <w:pPr>
              <w:rPr>
                <w:szCs w:val="21"/>
              </w:rPr>
            </w:pPr>
            <w:r>
              <w:rPr>
                <w:rFonts w:hint="eastAsia"/>
                <w:szCs w:val="21"/>
              </w:rPr>
              <w:t>工序名称</w:t>
            </w:r>
          </w:p>
        </w:tc>
        <w:tc>
          <w:tcPr>
            <w:tcW w:w="5339" w:type="dxa"/>
            <w:vAlign w:val="center"/>
          </w:tcPr>
          <w:p w:rsidR="00374D30" w:rsidRDefault="00A63FA8">
            <w:pPr>
              <w:rPr>
                <w:szCs w:val="21"/>
              </w:rPr>
            </w:pPr>
            <w:r>
              <w:rPr>
                <w:rFonts w:hint="eastAsia"/>
                <w:szCs w:val="21"/>
              </w:rPr>
              <w:t>工序主要内容</w:t>
            </w:r>
          </w:p>
        </w:tc>
        <w:tc>
          <w:tcPr>
            <w:tcW w:w="945" w:type="dxa"/>
            <w:vAlign w:val="center"/>
          </w:tcPr>
          <w:p w:rsidR="00374D30" w:rsidRDefault="00A63FA8">
            <w:pPr>
              <w:rPr>
                <w:szCs w:val="21"/>
              </w:rPr>
            </w:pPr>
            <w:r>
              <w:rPr>
                <w:rFonts w:hint="eastAsia"/>
                <w:szCs w:val="21"/>
              </w:rPr>
              <w:t>备注</w:t>
            </w:r>
          </w:p>
        </w:tc>
      </w:tr>
      <w:tr w:rsidR="00374D30">
        <w:trPr>
          <w:trHeight w:hRule="exact" w:val="454"/>
          <w:jc w:val="center"/>
        </w:trPr>
        <w:tc>
          <w:tcPr>
            <w:tcW w:w="728" w:type="dxa"/>
            <w:vAlign w:val="center"/>
          </w:tcPr>
          <w:p w:rsidR="00374D30" w:rsidRDefault="00A63FA8">
            <w:pPr>
              <w:rPr>
                <w:szCs w:val="21"/>
              </w:rPr>
            </w:pPr>
            <w:r>
              <w:rPr>
                <w:szCs w:val="21"/>
              </w:rPr>
              <w:t>1</w:t>
            </w:r>
          </w:p>
        </w:tc>
        <w:tc>
          <w:tcPr>
            <w:tcW w:w="1076" w:type="dxa"/>
            <w:vAlign w:val="center"/>
          </w:tcPr>
          <w:p w:rsidR="00374D30" w:rsidRDefault="00A63FA8">
            <w:pPr>
              <w:rPr>
                <w:szCs w:val="21"/>
              </w:rPr>
            </w:pPr>
            <w:r>
              <w:rPr>
                <w:rFonts w:hint="eastAsia"/>
                <w:szCs w:val="21"/>
              </w:rPr>
              <w:t>电路调试</w:t>
            </w:r>
          </w:p>
        </w:tc>
        <w:tc>
          <w:tcPr>
            <w:tcW w:w="5339" w:type="dxa"/>
            <w:vAlign w:val="center"/>
          </w:tcPr>
          <w:p w:rsidR="00374D30" w:rsidRDefault="00A63FA8">
            <w:pPr>
              <w:rPr>
                <w:szCs w:val="21"/>
              </w:rPr>
            </w:pPr>
            <w:r>
              <w:rPr>
                <w:rFonts w:hint="eastAsia"/>
                <w:szCs w:val="21"/>
              </w:rPr>
              <w:t>对二次控制回路进行测试，进行开关分合闸、储能试验</w:t>
            </w:r>
          </w:p>
        </w:tc>
        <w:tc>
          <w:tcPr>
            <w:tcW w:w="945" w:type="dxa"/>
            <w:vAlign w:val="center"/>
          </w:tcPr>
          <w:p w:rsidR="00374D30" w:rsidRDefault="00374D30">
            <w:pPr>
              <w:rPr>
                <w:szCs w:val="21"/>
              </w:rPr>
            </w:pPr>
          </w:p>
        </w:tc>
      </w:tr>
      <w:tr w:rsidR="00374D30">
        <w:trPr>
          <w:trHeight w:hRule="exact" w:val="454"/>
          <w:jc w:val="center"/>
        </w:trPr>
        <w:tc>
          <w:tcPr>
            <w:tcW w:w="728" w:type="dxa"/>
            <w:vAlign w:val="center"/>
          </w:tcPr>
          <w:p w:rsidR="00374D30" w:rsidRDefault="00A63FA8">
            <w:pPr>
              <w:rPr>
                <w:szCs w:val="21"/>
              </w:rPr>
            </w:pPr>
            <w:r>
              <w:rPr>
                <w:szCs w:val="21"/>
              </w:rPr>
              <w:t>2</w:t>
            </w:r>
          </w:p>
        </w:tc>
        <w:tc>
          <w:tcPr>
            <w:tcW w:w="1076" w:type="dxa"/>
            <w:vAlign w:val="center"/>
          </w:tcPr>
          <w:p w:rsidR="00374D30" w:rsidRDefault="00A63FA8">
            <w:pPr>
              <w:rPr>
                <w:szCs w:val="21"/>
              </w:rPr>
            </w:pPr>
            <w:r>
              <w:rPr>
                <w:rFonts w:hint="eastAsia"/>
                <w:szCs w:val="21"/>
              </w:rPr>
              <w:t>联锁调试</w:t>
            </w:r>
          </w:p>
        </w:tc>
        <w:tc>
          <w:tcPr>
            <w:tcW w:w="5339" w:type="dxa"/>
            <w:vAlign w:val="center"/>
          </w:tcPr>
          <w:p w:rsidR="00374D30" w:rsidRDefault="00A63FA8">
            <w:pPr>
              <w:rPr>
                <w:szCs w:val="21"/>
              </w:rPr>
            </w:pPr>
            <w:r>
              <w:rPr>
                <w:rFonts w:hint="eastAsia"/>
                <w:szCs w:val="21"/>
              </w:rPr>
              <w:t>测试开关机械联锁性能与电气联锁控制的可靠性</w:t>
            </w:r>
          </w:p>
        </w:tc>
        <w:tc>
          <w:tcPr>
            <w:tcW w:w="945" w:type="dxa"/>
            <w:vAlign w:val="center"/>
          </w:tcPr>
          <w:p w:rsidR="00374D30" w:rsidRDefault="00374D30">
            <w:pPr>
              <w:rPr>
                <w:szCs w:val="21"/>
              </w:rPr>
            </w:pPr>
          </w:p>
        </w:tc>
      </w:tr>
      <w:tr w:rsidR="00374D30">
        <w:trPr>
          <w:trHeight w:hRule="exact" w:val="794"/>
          <w:jc w:val="center"/>
        </w:trPr>
        <w:tc>
          <w:tcPr>
            <w:tcW w:w="728" w:type="dxa"/>
            <w:vAlign w:val="center"/>
          </w:tcPr>
          <w:p w:rsidR="00374D30" w:rsidRDefault="00A63FA8">
            <w:pPr>
              <w:rPr>
                <w:szCs w:val="21"/>
              </w:rPr>
            </w:pPr>
            <w:r>
              <w:rPr>
                <w:szCs w:val="21"/>
              </w:rPr>
              <w:lastRenderedPageBreak/>
              <w:t>3</w:t>
            </w:r>
          </w:p>
        </w:tc>
        <w:tc>
          <w:tcPr>
            <w:tcW w:w="1076" w:type="dxa"/>
            <w:vAlign w:val="center"/>
          </w:tcPr>
          <w:p w:rsidR="00374D30" w:rsidRDefault="00A63FA8">
            <w:pPr>
              <w:rPr>
                <w:szCs w:val="21"/>
              </w:rPr>
            </w:pPr>
            <w:r>
              <w:rPr>
                <w:rFonts w:hint="eastAsia"/>
                <w:szCs w:val="21"/>
              </w:rPr>
              <w:t>仪表调试</w:t>
            </w:r>
          </w:p>
        </w:tc>
        <w:tc>
          <w:tcPr>
            <w:tcW w:w="5339" w:type="dxa"/>
            <w:vAlign w:val="center"/>
          </w:tcPr>
          <w:p w:rsidR="00374D30" w:rsidRDefault="00A63FA8">
            <w:pPr>
              <w:rPr>
                <w:szCs w:val="21"/>
              </w:rPr>
            </w:pPr>
            <w:r>
              <w:rPr>
                <w:rFonts w:hint="eastAsia"/>
                <w:szCs w:val="21"/>
              </w:rPr>
              <w:t>检查仪表是否完好，测试电流继电器、信号继电器动作可靠性，对保护值进行整定</w:t>
            </w:r>
          </w:p>
        </w:tc>
        <w:tc>
          <w:tcPr>
            <w:tcW w:w="945" w:type="dxa"/>
            <w:vAlign w:val="center"/>
          </w:tcPr>
          <w:p w:rsidR="00374D30" w:rsidRDefault="00374D30">
            <w:pPr>
              <w:rPr>
                <w:szCs w:val="21"/>
              </w:rPr>
            </w:pPr>
          </w:p>
        </w:tc>
      </w:tr>
    </w:tbl>
    <w:p w:rsidR="00374D30" w:rsidRDefault="00A63FA8">
      <w:pPr>
        <w:numPr>
          <w:ilvl w:val="0"/>
          <w:numId w:val="7"/>
        </w:numPr>
        <w:spacing w:line="360" w:lineRule="auto"/>
        <w:rPr>
          <w:b/>
          <w:iCs/>
          <w:color w:val="000000"/>
          <w:kern w:val="0"/>
          <w:sz w:val="22"/>
          <w:szCs w:val="21"/>
        </w:rPr>
      </w:pPr>
      <w:r>
        <w:rPr>
          <w:rFonts w:hint="eastAsia"/>
          <w:b/>
          <w:iCs/>
          <w:color w:val="000000"/>
          <w:kern w:val="0"/>
          <w:sz w:val="22"/>
          <w:szCs w:val="21"/>
        </w:rPr>
        <w:t>买方的责任和义务</w:t>
      </w:r>
      <w:r>
        <w:rPr>
          <w:b/>
          <w:iCs/>
          <w:color w:val="000000"/>
          <w:kern w:val="0"/>
          <w:sz w:val="22"/>
          <w:szCs w:val="21"/>
        </w:rPr>
        <w:t>:</w:t>
      </w:r>
    </w:p>
    <w:p w:rsidR="00374D30" w:rsidRDefault="00A63FA8">
      <w:pPr>
        <w:spacing w:line="360" w:lineRule="auto"/>
        <w:ind w:firstLineChars="200" w:firstLine="420"/>
        <w:rPr>
          <w:color w:val="000000"/>
          <w:szCs w:val="21"/>
        </w:rPr>
      </w:pPr>
      <w:r>
        <w:rPr>
          <w:rFonts w:hint="eastAsia"/>
          <w:color w:val="000000"/>
          <w:szCs w:val="21"/>
        </w:rPr>
        <w:t>买方为我方技术人员到工地工作提供必要的方便。协助我方人员安排食宿，费用由我方人员自理。</w:t>
      </w:r>
    </w:p>
    <w:p w:rsidR="00374D30" w:rsidRDefault="00A63FA8">
      <w:pPr>
        <w:spacing w:line="360" w:lineRule="auto"/>
        <w:ind w:firstLineChars="200" w:firstLine="420"/>
        <w:rPr>
          <w:color w:val="000000"/>
          <w:szCs w:val="21"/>
        </w:rPr>
      </w:pPr>
      <w:r>
        <w:rPr>
          <w:rFonts w:hint="eastAsia"/>
          <w:color w:val="000000"/>
          <w:szCs w:val="21"/>
        </w:rPr>
        <w:t>如果发生意外事故，买方应采取必要措施，最大可能地照顾我方人员，费用由我方承担。若意外事故责任在买方，费用由买方承担。</w:t>
      </w:r>
    </w:p>
    <w:p w:rsidR="00374D30" w:rsidRDefault="00A63FA8">
      <w:pPr>
        <w:numPr>
          <w:ilvl w:val="0"/>
          <w:numId w:val="7"/>
        </w:numPr>
        <w:spacing w:line="360" w:lineRule="auto"/>
        <w:rPr>
          <w:b/>
          <w:iCs/>
          <w:color w:val="000000"/>
          <w:kern w:val="0"/>
          <w:sz w:val="22"/>
          <w:szCs w:val="21"/>
        </w:rPr>
      </w:pPr>
      <w:r>
        <w:rPr>
          <w:rFonts w:hint="eastAsia"/>
          <w:b/>
          <w:iCs/>
          <w:color w:val="000000"/>
          <w:kern w:val="0"/>
          <w:sz w:val="22"/>
          <w:szCs w:val="21"/>
        </w:rPr>
        <w:t>其他</w:t>
      </w:r>
      <w:r>
        <w:rPr>
          <w:b/>
          <w:iCs/>
          <w:color w:val="000000"/>
          <w:kern w:val="0"/>
          <w:sz w:val="22"/>
          <w:szCs w:val="21"/>
        </w:rPr>
        <w:t>:</w:t>
      </w:r>
    </w:p>
    <w:p w:rsidR="00374D30" w:rsidRDefault="00A63FA8">
      <w:pPr>
        <w:spacing w:line="360" w:lineRule="auto"/>
        <w:ind w:firstLineChars="200" w:firstLine="420"/>
        <w:rPr>
          <w:color w:val="000000"/>
          <w:szCs w:val="21"/>
        </w:rPr>
      </w:pPr>
      <w:r>
        <w:rPr>
          <w:rFonts w:hint="eastAsia"/>
          <w:color w:val="000000"/>
          <w:szCs w:val="21"/>
        </w:rPr>
        <w:t>我方可以召回或更换安装或安装技术指导人员，但不得影响工地的工作，并先征得买方同意。期间有一个交接时间，以便安装或安装技术指导人员向其接替人交接工作。我方安装技术指导人员在工地交接工作期间仅支付一人的技术服务费。</w:t>
      </w:r>
    </w:p>
    <w:p w:rsidR="00374D30" w:rsidRDefault="00A63FA8">
      <w:pPr>
        <w:spacing w:line="360" w:lineRule="auto"/>
        <w:ind w:firstLineChars="200" w:firstLine="420"/>
        <w:rPr>
          <w:color w:val="000000"/>
          <w:szCs w:val="21"/>
        </w:rPr>
      </w:pPr>
      <w:r>
        <w:rPr>
          <w:rFonts w:hint="eastAsia"/>
          <w:color w:val="000000"/>
          <w:szCs w:val="21"/>
        </w:rPr>
        <w:t>当我方技术人员不能胜任合同规定的工作时，买方有权要求我方更换此技术指导人员。对违反和不能认真履行技术服务工作的我方技术人员，买方亦有权要求我方更换。</w:t>
      </w:r>
    </w:p>
    <w:p w:rsidR="00374D30" w:rsidRDefault="00A63FA8">
      <w:pPr>
        <w:spacing w:line="360" w:lineRule="auto"/>
        <w:ind w:firstLineChars="200" w:firstLine="420"/>
        <w:rPr>
          <w:color w:val="000000"/>
          <w:szCs w:val="21"/>
        </w:rPr>
      </w:pPr>
      <w:r>
        <w:rPr>
          <w:rFonts w:hint="eastAsia"/>
          <w:color w:val="000000"/>
          <w:szCs w:val="21"/>
        </w:rPr>
        <w:t>上述更换我方技术人员所发生的一切费用由我方承担。</w:t>
      </w:r>
    </w:p>
    <w:p w:rsidR="00374D30" w:rsidRDefault="00A63FA8">
      <w:pPr>
        <w:numPr>
          <w:ilvl w:val="0"/>
          <w:numId w:val="7"/>
        </w:numPr>
        <w:spacing w:line="360" w:lineRule="auto"/>
        <w:rPr>
          <w:b/>
          <w:iCs/>
          <w:color w:val="000000"/>
          <w:kern w:val="0"/>
          <w:sz w:val="22"/>
          <w:szCs w:val="21"/>
        </w:rPr>
      </w:pPr>
      <w:r>
        <w:rPr>
          <w:rFonts w:hint="eastAsia"/>
          <w:b/>
          <w:iCs/>
          <w:color w:val="000000"/>
          <w:kern w:val="0"/>
          <w:sz w:val="22"/>
          <w:szCs w:val="21"/>
        </w:rPr>
        <w:t>质保期后的售后服务</w:t>
      </w:r>
      <w:r>
        <w:rPr>
          <w:b/>
          <w:iCs/>
          <w:color w:val="000000"/>
          <w:kern w:val="0"/>
          <w:sz w:val="22"/>
          <w:szCs w:val="21"/>
        </w:rPr>
        <w:t>:</w:t>
      </w:r>
    </w:p>
    <w:p w:rsidR="00374D30" w:rsidRDefault="00A63FA8">
      <w:pPr>
        <w:spacing w:line="360" w:lineRule="auto"/>
      </w:pPr>
      <w:r>
        <w:rPr>
          <w:rFonts w:hint="eastAsia"/>
          <w:color w:val="000000"/>
          <w:szCs w:val="21"/>
        </w:rPr>
        <w:t>我方在质量保证期后，继续保持售后服务，帮助合同设备的完善和技术更新，以优惠的价格提供买方所需的元件、材料。参加由买方付费的合同设备重要技术问题的处理。</w:t>
      </w:r>
    </w:p>
    <w:p w:rsidR="00374D30" w:rsidRDefault="00374D30"/>
    <w:p w:rsidR="00374D30" w:rsidRDefault="00A63FA8">
      <w:pPr>
        <w:pStyle w:val="4"/>
        <w:rPr>
          <w:rFonts w:ascii="宋体" w:hAnsi="宋体" w:cs="Arial"/>
          <w:sz w:val="24"/>
        </w:rPr>
      </w:pPr>
      <w:bookmarkStart w:id="104" w:name="_Toc13020"/>
      <w:bookmarkStart w:id="105" w:name="_Toc25454514"/>
      <w:bookmarkStart w:id="106" w:name="_Toc9668539"/>
      <w:bookmarkStart w:id="107" w:name="_Toc19053"/>
      <w:bookmarkStart w:id="108" w:name="_Toc24559"/>
      <w:bookmarkStart w:id="109" w:name="_Toc24742"/>
      <w:bookmarkStart w:id="110" w:name="_Toc14329"/>
      <w:r>
        <w:rPr>
          <w:rFonts w:hint="eastAsia"/>
          <w:sz w:val="24"/>
        </w:rPr>
        <w:t>2.</w:t>
      </w:r>
      <w:r>
        <w:rPr>
          <w:rFonts w:ascii="宋体" w:hAnsi="宋体" w:cs="Arial" w:hint="eastAsia"/>
          <w:sz w:val="24"/>
        </w:rPr>
        <w:t>4厂内/出厂检验、监造</w:t>
      </w:r>
      <w:bookmarkEnd w:id="104"/>
      <w:bookmarkEnd w:id="105"/>
      <w:bookmarkEnd w:id="106"/>
      <w:bookmarkEnd w:id="107"/>
      <w:bookmarkEnd w:id="108"/>
      <w:bookmarkEnd w:id="109"/>
      <w:bookmarkEnd w:id="110"/>
    </w:p>
    <w:p w:rsidR="00374D30" w:rsidRDefault="00A63FA8">
      <w:pPr>
        <w:spacing w:line="360" w:lineRule="auto"/>
        <w:ind w:firstLine="420"/>
        <w:rPr>
          <w:rFonts w:ascii="宋体" w:hAnsi="宋体"/>
          <w:szCs w:val="21"/>
        </w:rPr>
      </w:pPr>
      <w:r>
        <w:rPr>
          <w:rFonts w:ascii="宋体" w:hAnsi="宋体" w:hint="eastAsia"/>
          <w:szCs w:val="21"/>
        </w:rPr>
        <w:t>我司积极配合招标人做好设备出厂验收</w:t>
      </w:r>
      <w:r>
        <w:rPr>
          <w:rFonts w:ascii="宋体" w:hAnsi="宋体"/>
          <w:szCs w:val="21"/>
        </w:rPr>
        <w:t>监造</w:t>
      </w:r>
      <w:r>
        <w:rPr>
          <w:rFonts w:ascii="宋体" w:hAnsi="宋体" w:hint="eastAsia"/>
          <w:szCs w:val="21"/>
        </w:rPr>
        <w:t>工作</w:t>
      </w:r>
      <w:r>
        <w:rPr>
          <w:rFonts w:ascii="宋体" w:hAnsi="宋体"/>
          <w:szCs w:val="21"/>
        </w:rPr>
        <w:t>，在</w:t>
      </w:r>
      <w:r>
        <w:rPr>
          <w:rFonts w:ascii="宋体" w:hAnsi="宋体" w:hint="eastAsia"/>
          <w:szCs w:val="21"/>
        </w:rPr>
        <w:t>验收</w:t>
      </w:r>
      <w:r>
        <w:rPr>
          <w:rFonts w:ascii="宋体" w:hAnsi="宋体"/>
          <w:szCs w:val="21"/>
        </w:rPr>
        <w:t>监</w:t>
      </w:r>
      <w:r>
        <w:rPr>
          <w:rFonts w:ascii="宋体" w:hAnsi="宋体" w:hint="eastAsia"/>
          <w:szCs w:val="21"/>
        </w:rPr>
        <w:t>造过程</w:t>
      </w:r>
      <w:r>
        <w:rPr>
          <w:rFonts w:ascii="宋体" w:hAnsi="宋体"/>
          <w:szCs w:val="21"/>
        </w:rPr>
        <w:t>中</w:t>
      </w:r>
      <w:r>
        <w:rPr>
          <w:rFonts w:ascii="宋体" w:hAnsi="宋体" w:hint="eastAsia"/>
          <w:szCs w:val="21"/>
        </w:rPr>
        <w:t>免费提供所需的</w:t>
      </w:r>
      <w:r>
        <w:rPr>
          <w:rFonts w:ascii="宋体" w:hAnsi="宋体"/>
          <w:szCs w:val="21"/>
        </w:rPr>
        <w:t>资料和标准，</w:t>
      </w:r>
      <w:r>
        <w:rPr>
          <w:rFonts w:ascii="宋体" w:hAnsi="宋体" w:hint="eastAsia"/>
          <w:szCs w:val="21"/>
        </w:rPr>
        <w:t>并为</w:t>
      </w:r>
      <w:r>
        <w:rPr>
          <w:rFonts w:ascii="宋体" w:hAnsi="宋体"/>
          <w:szCs w:val="21"/>
        </w:rPr>
        <w:t>监造代表提供：</w:t>
      </w:r>
    </w:p>
    <w:p w:rsidR="00374D30" w:rsidRDefault="00A63FA8">
      <w:pPr>
        <w:spacing w:line="360" w:lineRule="auto"/>
        <w:ind w:firstLine="420"/>
        <w:rPr>
          <w:rFonts w:ascii="宋体" w:hAnsi="宋体"/>
          <w:szCs w:val="21"/>
        </w:rPr>
      </w:pPr>
      <w:r>
        <w:rPr>
          <w:rFonts w:ascii="宋体" w:hAnsi="宋体" w:hint="eastAsia"/>
          <w:szCs w:val="21"/>
        </w:rPr>
        <w:t>（1）</w:t>
      </w:r>
      <w:r>
        <w:rPr>
          <w:rFonts w:ascii="宋体" w:hAnsi="宋体"/>
          <w:szCs w:val="21"/>
        </w:rPr>
        <w:t>整套设备的生产</w:t>
      </w:r>
      <w:r>
        <w:rPr>
          <w:rFonts w:ascii="宋体" w:hAnsi="宋体" w:hint="eastAsia"/>
          <w:szCs w:val="21"/>
        </w:rPr>
        <w:t>检验</w:t>
      </w:r>
      <w:r>
        <w:rPr>
          <w:rFonts w:ascii="宋体" w:hAnsi="宋体"/>
          <w:szCs w:val="21"/>
        </w:rPr>
        <w:t>计划</w:t>
      </w:r>
    </w:p>
    <w:p w:rsidR="00374D30" w:rsidRDefault="00A63FA8">
      <w:pPr>
        <w:spacing w:line="360" w:lineRule="auto"/>
        <w:ind w:firstLine="420"/>
        <w:rPr>
          <w:rFonts w:ascii="宋体" w:hAnsi="宋体"/>
          <w:szCs w:val="21"/>
        </w:rPr>
      </w:pPr>
      <w:r>
        <w:rPr>
          <w:rFonts w:ascii="宋体" w:hAnsi="宋体" w:hint="eastAsia"/>
          <w:szCs w:val="21"/>
        </w:rPr>
        <w:t>（2）</w:t>
      </w:r>
      <w:r>
        <w:rPr>
          <w:rFonts w:ascii="宋体" w:hAnsi="宋体"/>
          <w:szCs w:val="21"/>
        </w:rPr>
        <w:t>设备</w:t>
      </w:r>
      <w:r>
        <w:rPr>
          <w:rFonts w:ascii="宋体" w:hAnsi="宋体" w:hint="eastAsia"/>
          <w:szCs w:val="21"/>
        </w:rPr>
        <w:t>设计</w:t>
      </w:r>
      <w:r>
        <w:rPr>
          <w:rFonts w:ascii="宋体" w:hAnsi="宋体"/>
          <w:szCs w:val="21"/>
        </w:rPr>
        <w:t>图纸、资料、工艺和检验记录</w:t>
      </w:r>
      <w:r>
        <w:rPr>
          <w:rFonts w:ascii="宋体" w:hAnsi="宋体" w:hint="eastAsia"/>
          <w:szCs w:val="21"/>
        </w:rPr>
        <w:t>等</w:t>
      </w:r>
      <w:r>
        <w:rPr>
          <w:rFonts w:ascii="宋体" w:hAnsi="宋体"/>
          <w:szCs w:val="21"/>
        </w:rPr>
        <w:t>有关文件复印</w:t>
      </w:r>
    </w:p>
    <w:p w:rsidR="00374D30" w:rsidRDefault="00A63FA8">
      <w:pPr>
        <w:spacing w:line="360" w:lineRule="auto"/>
        <w:ind w:firstLine="420"/>
        <w:rPr>
          <w:rFonts w:ascii="宋体" w:hAnsi="宋体"/>
          <w:szCs w:val="21"/>
        </w:rPr>
      </w:pPr>
      <w:r>
        <w:rPr>
          <w:rFonts w:ascii="宋体" w:hAnsi="宋体" w:hint="eastAsia"/>
          <w:szCs w:val="21"/>
        </w:rPr>
        <w:t>（3）</w:t>
      </w:r>
      <w:r>
        <w:rPr>
          <w:rFonts w:ascii="宋体" w:hAnsi="宋体"/>
          <w:szCs w:val="21"/>
        </w:rPr>
        <w:t>向</w:t>
      </w:r>
      <w:r>
        <w:rPr>
          <w:rFonts w:ascii="宋体" w:hAnsi="宋体" w:hint="eastAsia"/>
          <w:szCs w:val="21"/>
        </w:rPr>
        <w:t>招标人</w:t>
      </w:r>
      <w:r>
        <w:rPr>
          <w:rFonts w:ascii="宋体" w:hAnsi="宋体"/>
          <w:szCs w:val="21"/>
        </w:rPr>
        <w:t>监造代表提供工作、生活方便。</w:t>
      </w:r>
    </w:p>
    <w:p w:rsidR="00374D30" w:rsidRDefault="00A63FA8">
      <w:pPr>
        <w:spacing w:line="360" w:lineRule="auto"/>
        <w:ind w:firstLine="420"/>
        <w:rPr>
          <w:rFonts w:ascii="宋体" w:hAnsi="宋体"/>
          <w:szCs w:val="21"/>
        </w:rPr>
      </w:pPr>
      <w:r>
        <w:rPr>
          <w:rFonts w:ascii="宋体" w:hAnsi="宋体" w:hint="eastAsia"/>
          <w:szCs w:val="21"/>
        </w:rPr>
        <w:t>（4）验收</w:t>
      </w:r>
      <w:r>
        <w:rPr>
          <w:rFonts w:ascii="宋体" w:hAnsi="宋体"/>
          <w:szCs w:val="21"/>
        </w:rPr>
        <w:t>监造代表在</w:t>
      </w:r>
      <w:r>
        <w:rPr>
          <w:rFonts w:ascii="宋体" w:hAnsi="宋体" w:hint="eastAsia"/>
          <w:szCs w:val="21"/>
        </w:rPr>
        <w:t>验收</w:t>
      </w:r>
      <w:r>
        <w:rPr>
          <w:rFonts w:ascii="宋体" w:hAnsi="宋体"/>
          <w:szCs w:val="21"/>
        </w:rPr>
        <w:t>监造中如发现设备和材料存在质量问题或不符合本规定的标准或包装要求时</w:t>
      </w:r>
      <w:r>
        <w:rPr>
          <w:rFonts w:ascii="宋体" w:hAnsi="宋体" w:hint="eastAsia"/>
          <w:szCs w:val="21"/>
        </w:rPr>
        <w:t>，</w:t>
      </w:r>
      <w:r>
        <w:rPr>
          <w:rFonts w:ascii="宋体" w:hAnsi="宋体"/>
          <w:szCs w:val="21"/>
        </w:rPr>
        <w:t>有权提出意见并暂不</w:t>
      </w:r>
      <w:r>
        <w:rPr>
          <w:rFonts w:ascii="宋体" w:hAnsi="宋体" w:hint="eastAsia"/>
          <w:szCs w:val="21"/>
        </w:rPr>
        <w:t>监</w:t>
      </w:r>
      <w:r>
        <w:rPr>
          <w:rFonts w:ascii="宋体" w:hAnsi="宋体"/>
          <w:szCs w:val="21"/>
        </w:rPr>
        <w:t>予以签字</w:t>
      </w:r>
      <w:r>
        <w:rPr>
          <w:rFonts w:ascii="宋体" w:hAnsi="宋体" w:hint="eastAsia"/>
          <w:szCs w:val="21"/>
        </w:rPr>
        <w:t>。</w:t>
      </w:r>
    </w:p>
    <w:p w:rsidR="00374D30" w:rsidRDefault="00A63FA8">
      <w:pPr>
        <w:spacing w:line="360" w:lineRule="auto"/>
        <w:ind w:firstLine="422"/>
        <w:rPr>
          <w:rFonts w:ascii="宋体" w:hAnsi="宋体"/>
          <w:b/>
          <w:szCs w:val="21"/>
        </w:rPr>
      </w:pPr>
      <w:r>
        <w:rPr>
          <w:rFonts w:ascii="宋体" w:hAnsi="宋体" w:hint="eastAsia"/>
          <w:b/>
          <w:szCs w:val="21"/>
        </w:rPr>
        <w:t>（5）</w:t>
      </w:r>
      <w:r>
        <w:rPr>
          <w:rFonts w:ascii="宋体" w:hAnsi="宋体"/>
          <w:b/>
          <w:szCs w:val="21"/>
        </w:rPr>
        <w:t>工厂检验</w:t>
      </w:r>
      <w:r>
        <w:rPr>
          <w:rFonts w:ascii="宋体" w:hAnsi="宋体" w:hint="eastAsia"/>
          <w:b/>
          <w:szCs w:val="21"/>
        </w:rPr>
        <w:t>试验计划表</w:t>
      </w:r>
      <w:r>
        <w:rPr>
          <w:rFonts w:ascii="宋体" w:hAnsi="宋体"/>
          <w:b/>
          <w:szCs w:val="21"/>
        </w:rPr>
        <w:t>及标准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6269"/>
        <w:gridCol w:w="2833"/>
      </w:tblGrid>
      <w:tr w:rsidR="00374D30">
        <w:trPr>
          <w:cantSplit/>
          <w:trHeight w:val="397"/>
          <w:jc w:val="center"/>
        </w:trPr>
        <w:tc>
          <w:tcPr>
            <w:tcW w:w="3444" w:type="pct"/>
            <w:vAlign w:val="center"/>
          </w:tcPr>
          <w:p w:rsidR="00374D30" w:rsidRDefault="00A63FA8">
            <w:pPr>
              <w:pStyle w:val="a7"/>
              <w:rPr>
                <w:rFonts w:ascii="宋体" w:hAnsi="宋体"/>
                <w:szCs w:val="21"/>
              </w:rPr>
            </w:pPr>
            <w:r>
              <w:rPr>
                <w:rFonts w:ascii="宋体" w:hAnsi="宋体" w:hint="eastAsia"/>
                <w:szCs w:val="21"/>
              </w:rPr>
              <w:t>检验项目</w:t>
            </w:r>
          </w:p>
        </w:tc>
        <w:tc>
          <w:tcPr>
            <w:tcW w:w="1556" w:type="pct"/>
            <w:vAlign w:val="center"/>
          </w:tcPr>
          <w:p w:rsidR="00374D30" w:rsidRDefault="00A63FA8">
            <w:pPr>
              <w:pStyle w:val="a7"/>
              <w:rPr>
                <w:rFonts w:ascii="宋体" w:hAnsi="宋体"/>
                <w:szCs w:val="21"/>
              </w:rPr>
            </w:pPr>
            <w:r>
              <w:rPr>
                <w:rFonts w:ascii="宋体" w:hAnsi="宋体" w:hint="eastAsia"/>
                <w:szCs w:val="21"/>
              </w:rPr>
              <w:t>检验标准</w:t>
            </w:r>
          </w:p>
        </w:tc>
      </w:tr>
      <w:tr w:rsidR="00374D30">
        <w:trPr>
          <w:cantSplit/>
          <w:trHeight w:val="454"/>
          <w:jc w:val="center"/>
        </w:trPr>
        <w:tc>
          <w:tcPr>
            <w:tcW w:w="3444" w:type="pct"/>
            <w:vAlign w:val="center"/>
          </w:tcPr>
          <w:p w:rsidR="00374D30" w:rsidRDefault="00A63FA8">
            <w:pPr>
              <w:pStyle w:val="a7"/>
              <w:rPr>
                <w:rFonts w:ascii="宋体" w:hAnsi="宋体"/>
                <w:szCs w:val="21"/>
              </w:rPr>
            </w:pPr>
            <w:r>
              <w:rPr>
                <w:rFonts w:ascii="宋体" w:hAnsi="宋体" w:hint="eastAsia"/>
                <w:szCs w:val="21"/>
              </w:rPr>
              <w:t>绕组电阻</w:t>
            </w:r>
          </w:p>
        </w:tc>
        <w:tc>
          <w:tcPr>
            <w:tcW w:w="1556" w:type="pct"/>
            <w:vAlign w:val="center"/>
          </w:tcPr>
          <w:p w:rsidR="00374D30" w:rsidRDefault="00A63FA8">
            <w:pPr>
              <w:pStyle w:val="a7"/>
              <w:rPr>
                <w:rFonts w:ascii="宋体" w:hAnsi="宋体"/>
                <w:szCs w:val="21"/>
              </w:rPr>
            </w:pPr>
            <w:r>
              <w:rPr>
                <w:rFonts w:ascii="宋体" w:hAnsi="宋体" w:hint="eastAsia"/>
                <w:szCs w:val="21"/>
              </w:rPr>
              <w:t>GB/T1094.1</w:t>
            </w:r>
          </w:p>
        </w:tc>
      </w:tr>
      <w:tr w:rsidR="00374D30">
        <w:trPr>
          <w:cantSplit/>
          <w:trHeight w:val="454"/>
          <w:jc w:val="center"/>
        </w:trPr>
        <w:tc>
          <w:tcPr>
            <w:tcW w:w="3444" w:type="pct"/>
            <w:vAlign w:val="center"/>
          </w:tcPr>
          <w:p w:rsidR="00374D30" w:rsidRDefault="00A63FA8">
            <w:pPr>
              <w:pStyle w:val="a7"/>
              <w:rPr>
                <w:rFonts w:ascii="宋体" w:hAnsi="宋体"/>
                <w:szCs w:val="21"/>
              </w:rPr>
            </w:pPr>
            <w:r>
              <w:rPr>
                <w:rFonts w:ascii="宋体" w:hAnsi="宋体" w:hint="eastAsia"/>
                <w:szCs w:val="21"/>
              </w:rPr>
              <w:t>变压器电压比、联结组别</w:t>
            </w:r>
          </w:p>
        </w:tc>
        <w:tc>
          <w:tcPr>
            <w:tcW w:w="1556" w:type="pct"/>
            <w:vAlign w:val="center"/>
          </w:tcPr>
          <w:p w:rsidR="00374D30" w:rsidRDefault="00A63FA8">
            <w:pPr>
              <w:pStyle w:val="a7"/>
              <w:rPr>
                <w:rFonts w:ascii="宋体" w:hAnsi="宋体"/>
                <w:szCs w:val="21"/>
              </w:rPr>
            </w:pPr>
            <w:r>
              <w:rPr>
                <w:rFonts w:ascii="宋体" w:hAnsi="宋体" w:hint="eastAsia"/>
                <w:szCs w:val="21"/>
              </w:rPr>
              <w:t>GB/T1094.1、GB/T10228</w:t>
            </w:r>
          </w:p>
        </w:tc>
      </w:tr>
      <w:tr w:rsidR="00374D30">
        <w:trPr>
          <w:cantSplit/>
          <w:trHeight w:val="454"/>
          <w:jc w:val="center"/>
        </w:trPr>
        <w:tc>
          <w:tcPr>
            <w:tcW w:w="3444" w:type="pct"/>
            <w:vAlign w:val="center"/>
          </w:tcPr>
          <w:p w:rsidR="00374D30" w:rsidRDefault="00A63FA8">
            <w:pPr>
              <w:pStyle w:val="a7"/>
              <w:rPr>
                <w:rFonts w:ascii="宋体" w:hAnsi="宋体"/>
                <w:szCs w:val="21"/>
              </w:rPr>
            </w:pPr>
            <w:r>
              <w:rPr>
                <w:rFonts w:ascii="宋体" w:hAnsi="宋体" w:hint="eastAsia"/>
                <w:szCs w:val="21"/>
              </w:rPr>
              <w:lastRenderedPageBreak/>
              <w:t>局部放电</w:t>
            </w:r>
          </w:p>
        </w:tc>
        <w:tc>
          <w:tcPr>
            <w:tcW w:w="1556" w:type="pct"/>
            <w:vAlign w:val="center"/>
          </w:tcPr>
          <w:p w:rsidR="00374D30" w:rsidRDefault="00A63FA8">
            <w:pPr>
              <w:pStyle w:val="a7"/>
              <w:rPr>
                <w:rFonts w:ascii="宋体" w:hAnsi="宋体"/>
                <w:szCs w:val="21"/>
              </w:rPr>
            </w:pPr>
            <w:r>
              <w:rPr>
                <w:rFonts w:ascii="宋体" w:hAnsi="宋体" w:hint="eastAsia"/>
                <w:szCs w:val="21"/>
              </w:rPr>
              <w:t>GB/T1094.11、GB/7354</w:t>
            </w:r>
          </w:p>
        </w:tc>
      </w:tr>
      <w:tr w:rsidR="00374D30">
        <w:trPr>
          <w:cantSplit/>
          <w:trHeight w:val="454"/>
          <w:jc w:val="center"/>
        </w:trPr>
        <w:tc>
          <w:tcPr>
            <w:tcW w:w="3444" w:type="pct"/>
            <w:vAlign w:val="center"/>
          </w:tcPr>
          <w:p w:rsidR="00374D30" w:rsidRDefault="00A63FA8">
            <w:pPr>
              <w:pStyle w:val="a7"/>
              <w:rPr>
                <w:rFonts w:ascii="宋体" w:hAnsi="宋体"/>
                <w:szCs w:val="21"/>
              </w:rPr>
            </w:pPr>
            <w:r>
              <w:rPr>
                <w:rFonts w:ascii="宋体" w:hAnsi="宋体" w:hint="eastAsia"/>
                <w:szCs w:val="21"/>
              </w:rPr>
              <w:t>冲击试验</w:t>
            </w:r>
          </w:p>
        </w:tc>
        <w:tc>
          <w:tcPr>
            <w:tcW w:w="1556" w:type="pct"/>
            <w:vAlign w:val="center"/>
          </w:tcPr>
          <w:p w:rsidR="00374D30" w:rsidRDefault="00A63FA8">
            <w:pPr>
              <w:pStyle w:val="a7"/>
              <w:rPr>
                <w:rFonts w:ascii="宋体" w:hAnsi="宋体"/>
                <w:szCs w:val="21"/>
              </w:rPr>
            </w:pPr>
            <w:r>
              <w:rPr>
                <w:rFonts w:ascii="宋体" w:hAnsi="宋体" w:hint="eastAsia"/>
                <w:szCs w:val="21"/>
              </w:rPr>
              <w:t>GB/T1094.11</w:t>
            </w:r>
          </w:p>
        </w:tc>
      </w:tr>
      <w:tr w:rsidR="00374D30">
        <w:trPr>
          <w:cantSplit/>
          <w:trHeight w:val="454"/>
          <w:jc w:val="center"/>
        </w:trPr>
        <w:tc>
          <w:tcPr>
            <w:tcW w:w="3444" w:type="pct"/>
            <w:vAlign w:val="center"/>
          </w:tcPr>
          <w:p w:rsidR="00374D30" w:rsidRDefault="00A63FA8">
            <w:pPr>
              <w:pStyle w:val="a7"/>
              <w:rPr>
                <w:rFonts w:ascii="宋体" w:hAnsi="宋体"/>
                <w:szCs w:val="21"/>
              </w:rPr>
            </w:pPr>
            <w:r>
              <w:rPr>
                <w:rFonts w:ascii="宋体" w:hAnsi="宋体" w:hint="eastAsia"/>
                <w:szCs w:val="21"/>
              </w:rPr>
              <w:t>空载损耗、空载电流、负载损耗、阻抗电压、感应耐压</w:t>
            </w:r>
          </w:p>
        </w:tc>
        <w:tc>
          <w:tcPr>
            <w:tcW w:w="1556" w:type="pct"/>
            <w:vAlign w:val="center"/>
          </w:tcPr>
          <w:p w:rsidR="00374D30" w:rsidRDefault="00A63FA8">
            <w:pPr>
              <w:pStyle w:val="a7"/>
              <w:rPr>
                <w:rFonts w:ascii="宋体" w:hAnsi="宋体"/>
                <w:szCs w:val="21"/>
              </w:rPr>
            </w:pPr>
            <w:r>
              <w:rPr>
                <w:rFonts w:ascii="宋体" w:hAnsi="宋体" w:hint="eastAsia"/>
                <w:szCs w:val="21"/>
              </w:rPr>
              <w:t>GB/T1094.1、GB/T10228</w:t>
            </w:r>
          </w:p>
        </w:tc>
      </w:tr>
      <w:tr w:rsidR="00374D30">
        <w:trPr>
          <w:cantSplit/>
          <w:trHeight w:val="454"/>
          <w:jc w:val="center"/>
        </w:trPr>
        <w:tc>
          <w:tcPr>
            <w:tcW w:w="3444" w:type="pct"/>
            <w:vAlign w:val="center"/>
          </w:tcPr>
          <w:p w:rsidR="00374D30" w:rsidRDefault="00A63FA8">
            <w:pPr>
              <w:pStyle w:val="a7"/>
              <w:rPr>
                <w:rFonts w:ascii="宋体" w:hAnsi="宋体"/>
                <w:szCs w:val="21"/>
              </w:rPr>
            </w:pPr>
            <w:r>
              <w:rPr>
                <w:rFonts w:ascii="宋体" w:hAnsi="宋体" w:hint="eastAsia"/>
                <w:szCs w:val="21"/>
              </w:rPr>
              <w:t>工频耐压</w:t>
            </w:r>
          </w:p>
        </w:tc>
        <w:tc>
          <w:tcPr>
            <w:tcW w:w="1556" w:type="pct"/>
            <w:vAlign w:val="center"/>
          </w:tcPr>
          <w:p w:rsidR="00374D30" w:rsidRDefault="00A63FA8">
            <w:pPr>
              <w:pStyle w:val="a7"/>
              <w:rPr>
                <w:rFonts w:ascii="宋体" w:hAnsi="宋体"/>
                <w:szCs w:val="21"/>
              </w:rPr>
            </w:pPr>
            <w:r>
              <w:rPr>
                <w:rFonts w:ascii="宋体" w:hAnsi="宋体" w:hint="eastAsia"/>
                <w:szCs w:val="21"/>
              </w:rPr>
              <w:t>GB/T1094.3</w:t>
            </w:r>
          </w:p>
        </w:tc>
      </w:tr>
    </w:tbl>
    <w:p w:rsidR="00374D30" w:rsidRDefault="00A63FA8">
      <w:pPr>
        <w:spacing w:line="360" w:lineRule="auto"/>
        <w:ind w:firstLine="422"/>
        <w:rPr>
          <w:rFonts w:ascii="宋体" w:hAnsi="宋体"/>
          <w:b/>
          <w:szCs w:val="21"/>
        </w:rPr>
      </w:pPr>
      <w:r>
        <w:rPr>
          <w:rFonts w:ascii="宋体" w:hAnsi="宋体" w:hint="eastAsia"/>
          <w:b/>
          <w:szCs w:val="21"/>
        </w:rPr>
        <w:t>（6）出厂验收/设备监造测试项目</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94"/>
        <w:gridCol w:w="1438"/>
        <w:gridCol w:w="4874"/>
        <w:gridCol w:w="1382"/>
      </w:tblGrid>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hint="eastAsia"/>
                <w:szCs w:val="21"/>
              </w:rPr>
              <w:t>试验项目名称</w:t>
            </w:r>
          </w:p>
        </w:tc>
        <w:tc>
          <w:tcPr>
            <w:tcW w:w="774" w:type="pct"/>
            <w:vAlign w:val="center"/>
          </w:tcPr>
          <w:p w:rsidR="00374D30" w:rsidRDefault="00A63FA8">
            <w:pPr>
              <w:pStyle w:val="a7"/>
              <w:ind w:firstLine="0"/>
              <w:rPr>
                <w:rFonts w:ascii="宋体" w:hAnsi="宋体"/>
                <w:szCs w:val="21"/>
              </w:rPr>
            </w:pPr>
            <w:r>
              <w:rPr>
                <w:rFonts w:ascii="宋体" w:hAnsi="宋体" w:hint="eastAsia"/>
                <w:szCs w:val="21"/>
              </w:rPr>
              <w:t>执行标准</w:t>
            </w:r>
          </w:p>
        </w:tc>
        <w:tc>
          <w:tcPr>
            <w:tcW w:w="2624" w:type="pct"/>
            <w:vAlign w:val="center"/>
          </w:tcPr>
          <w:p w:rsidR="00374D30" w:rsidRDefault="00A63FA8">
            <w:pPr>
              <w:pStyle w:val="a7"/>
              <w:ind w:firstLine="0"/>
              <w:rPr>
                <w:rFonts w:ascii="宋体" w:hAnsi="宋体"/>
                <w:szCs w:val="21"/>
              </w:rPr>
            </w:pPr>
            <w:r>
              <w:rPr>
                <w:rFonts w:ascii="宋体" w:hAnsi="宋体" w:hint="eastAsia"/>
                <w:szCs w:val="21"/>
              </w:rPr>
              <w:t>试验方法/程序</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试验时间</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绕组电阻测量</w:t>
            </w:r>
          </w:p>
        </w:tc>
        <w:tc>
          <w:tcPr>
            <w:tcW w:w="774" w:type="pct"/>
            <w:vAlign w:val="center"/>
          </w:tcPr>
          <w:p w:rsidR="00374D30" w:rsidRDefault="00A63FA8">
            <w:pPr>
              <w:pStyle w:val="a7"/>
              <w:ind w:firstLine="0"/>
              <w:rPr>
                <w:rFonts w:ascii="宋体" w:hAnsi="宋体"/>
                <w:szCs w:val="21"/>
              </w:rPr>
            </w:pPr>
            <w:r>
              <w:rPr>
                <w:rFonts w:ascii="宋体" w:hAnsi="宋体"/>
                <w:szCs w:val="21"/>
              </w:rPr>
              <w:t>GB</w:t>
            </w:r>
            <w:r>
              <w:rPr>
                <w:rFonts w:ascii="宋体" w:hAnsi="宋体" w:hint="eastAsia"/>
                <w:szCs w:val="21"/>
              </w:rPr>
              <w:t>/T</w:t>
            </w:r>
            <w:r>
              <w:rPr>
                <w:rFonts w:ascii="宋体" w:hAnsi="宋体"/>
                <w:szCs w:val="21"/>
              </w:rPr>
              <w:t>1094.1</w:t>
            </w:r>
          </w:p>
        </w:tc>
        <w:tc>
          <w:tcPr>
            <w:tcW w:w="2624" w:type="pct"/>
            <w:vAlign w:val="center"/>
          </w:tcPr>
          <w:p w:rsidR="00374D30" w:rsidRDefault="00A63FA8">
            <w:pPr>
              <w:pStyle w:val="a7"/>
              <w:rPr>
                <w:rFonts w:ascii="宋体" w:hAnsi="宋体"/>
                <w:szCs w:val="21"/>
              </w:rPr>
            </w:pPr>
            <w:r>
              <w:rPr>
                <w:rFonts w:ascii="宋体" w:hAnsi="宋体" w:hint="eastAsia"/>
                <w:szCs w:val="21"/>
              </w:rPr>
              <w:t>绕组的温度须与绕组电阻同时测量，绕组温度由置于高压绕组与低压绕组间的传感器测量。</w:t>
            </w:r>
          </w:p>
          <w:p w:rsidR="00374D30" w:rsidRDefault="00A63FA8">
            <w:pPr>
              <w:pStyle w:val="a7"/>
              <w:rPr>
                <w:rFonts w:ascii="宋体" w:hAnsi="宋体" w:cs="Arial"/>
                <w:szCs w:val="21"/>
              </w:rPr>
            </w:pPr>
            <w:r>
              <w:rPr>
                <w:rFonts w:ascii="宋体" w:hAnsi="宋体" w:cs="Arial"/>
                <w:szCs w:val="21"/>
              </w:rPr>
              <w:t>微欧计测量原理：通过直流电桥提供一个直流</w:t>
            </w:r>
            <w:r>
              <w:rPr>
                <w:rFonts w:ascii="宋体" w:hAnsi="宋体" w:cs="Arial" w:hint="eastAsia"/>
                <w:szCs w:val="21"/>
              </w:rPr>
              <w:t>恒流</w:t>
            </w:r>
            <w:r>
              <w:rPr>
                <w:rFonts w:ascii="宋体" w:hAnsi="宋体" w:cs="Arial"/>
                <w:szCs w:val="21"/>
              </w:rPr>
              <w:t>源到绕组，通过采集电压信号，达到测量电阻的目的，同时记录环境温度及电阻值，所有绕组和分接都要测量。</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电压比测量</w:t>
            </w:r>
          </w:p>
        </w:tc>
        <w:tc>
          <w:tcPr>
            <w:tcW w:w="774" w:type="pct"/>
            <w:vAlign w:val="center"/>
          </w:tcPr>
          <w:p w:rsidR="00374D30" w:rsidRDefault="00A63FA8">
            <w:pPr>
              <w:pStyle w:val="a7"/>
              <w:ind w:firstLine="0"/>
              <w:rPr>
                <w:rFonts w:ascii="宋体" w:hAnsi="宋体"/>
                <w:szCs w:val="21"/>
              </w:rPr>
            </w:pPr>
            <w:r>
              <w:rPr>
                <w:rFonts w:ascii="宋体" w:hAnsi="宋体"/>
                <w:szCs w:val="21"/>
              </w:rPr>
              <w:t>GB</w:t>
            </w:r>
            <w:r>
              <w:rPr>
                <w:rFonts w:ascii="宋体" w:hAnsi="宋体" w:hint="eastAsia"/>
                <w:szCs w:val="21"/>
              </w:rPr>
              <w:t>/T</w:t>
            </w:r>
            <w:r>
              <w:rPr>
                <w:rFonts w:ascii="宋体" w:hAnsi="宋体"/>
                <w:szCs w:val="21"/>
              </w:rPr>
              <w:t>1094.1</w:t>
            </w:r>
          </w:p>
        </w:tc>
        <w:tc>
          <w:tcPr>
            <w:tcW w:w="2624" w:type="pct"/>
            <w:vAlign w:val="center"/>
          </w:tcPr>
          <w:p w:rsidR="00374D30" w:rsidRDefault="00A63FA8">
            <w:pPr>
              <w:pStyle w:val="a7"/>
              <w:rPr>
                <w:rFonts w:ascii="宋体" w:hAnsi="宋体"/>
                <w:szCs w:val="21"/>
              </w:rPr>
            </w:pPr>
            <w:r>
              <w:rPr>
                <w:rFonts w:ascii="宋体" w:hAnsi="宋体" w:hint="eastAsia"/>
                <w:szCs w:val="21"/>
              </w:rPr>
              <w:t>每个分接都须进行电压比测量及捡定变压器联接组标号是否正确。</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空载损耗和空载电流测量</w:t>
            </w:r>
          </w:p>
        </w:tc>
        <w:tc>
          <w:tcPr>
            <w:tcW w:w="774" w:type="pct"/>
            <w:vAlign w:val="center"/>
          </w:tcPr>
          <w:p w:rsidR="00374D30" w:rsidRDefault="00A63FA8">
            <w:pPr>
              <w:pStyle w:val="a7"/>
              <w:ind w:firstLine="0"/>
              <w:rPr>
                <w:rFonts w:ascii="宋体" w:hAnsi="宋体"/>
                <w:szCs w:val="21"/>
              </w:rPr>
            </w:pPr>
            <w:r>
              <w:rPr>
                <w:rFonts w:ascii="宋体" w:hAnsi="宋体"/>
                <w:szCs w:val="21"/>
              </w:rPr>
              <w:t>GB</w:t>
            </w:r>
            <w:r>
              <w:rPr>
                <w:rFonts w:ascii="宋体" w:hAnsi="宋体" w:hint="eastAsia"/>
                <w:szCs w:val="21"/>
              </w:rPr>
              <w:t>/T</w:t>
            </w:r>
            <w:r>
              <w:rPr>
                <w:rFonts w:ascii="宋体" w:hAnsi="宋体"/>
                <w:szCs w:val="21"/>
              </w:rPr>
              <w:t>1094.1</w:t>
            </w:r>
          </w:p>
        </w:tc>
        <w:tc>
          <w:tcPr>
            <w:tcW w:w="2624" w:type="pct"/>
            <w:vAlign w:val="center"/>
          </w:tcPr>
          <w:p w:rsidR="00374D30" w:rsidRDefault="00A63FA8">
            <w:pPr>
              <w:pStyle w:val="a7"/>
              <w:rPr>
                <w:rFonts w:ascii="宋体" w:hAnsi="宋体"/>
                <w:szCs w:val="21"/>
              </w:rPr>
            </w:pPr>
            <w:r>
              <w:rPr>
                <w:rFonts w:ascii="宋体" w:hAnsi="宋体" w:hint="eastAsia"/>
                <w:szCs w:val="21"/>
              </w:rPr>
              <w:t>将额定频率下的额定电压或相须分接电压施加于选定的绕组，其余绕组开路，但开口三角形联结的绕组须闭合。</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短路阻抗和负载损耗测量</w:t>
            </w:r>
          </w:p>
        </w:tc>
        <w:tc>
          <w:tcPr>
            <w:tcW w:w="774" w:type="pct"/>
            <w:vAlign w:val="center"/>
          </w:tcPr>
          <w:p w:rsidR="00374D30" w:rsidRDefault="00A63FA8">
            <w:pPr>
              <w:pStyle w:val="a7"/>
              <w:ind w:firstLine="0"/>
              <w:rPr>
                <w:rFonts w:ascii="宋体" w:hAnsi="宋体"/>
                <w:szCs w:val="21"/>
              </w:rPr>
            </w:pPr>
            <w:r>
              <w:rPr>
                <w:rFonts w:ascii="宋体" w:hAnsi="宋体"/>
                <w:szCs w:val="21"/>
              </w:rPr>
              <w:t>GB</w:t>
            </w:r>
            <w:r>
              <w:rPr>
                <w:rFonts w:ascii="宋体" w:hAnsi="宋体" w:hint="eastAsia"/>
                <w:szCs w:val="21"/>
              </w:rPr>
              <w:t>/T</w:t>
            </w:r>
            <w:r>
              <w:rPr>
                <w:rFonts w:ascii="宋体" w:hAnsi="宋体"/>
                <w:szCs w:val="21"/>
              </w:rPr>
              <w:t>1094.1</w:t>
            </w:r>
          </w:p>
        </w:tc>
        <w:tc>
          <w:tcPr>
            <w:tcW w:w="2624" w:type="pct"/>
            <w:vAlign w:val="center"/>
          </w:tcPr>
          <w:p w:rsidR="00374D30" w:rsidRDefault="00A63FA8">
            <w:pPr>
              <w:pStyle w:val="a7"/>
              <w:rPr>
                <w:rFonts w:ascii="宋体" w:hAnsi="宋体"/>
                <w:szCs w:val="21"/>
              </w:rPr>
            </w:pPr>
            <w:r>
              <w:rPr>
                <w:rFonts w:ascii="宋体" w:hAnsi="宋体" w:hint="eastAsia"/>
                <w:szCs w:val="21"/>
              </w:rPr>
              <w:t>绕组的短路阻抗和负载损耗测量，须在额定频率下，将正弦波的电流施加在一个绕组上，另其它绕组短接，测量变压器的负载损耗和短路阻抗，负载损耗和短路阻抗需进行参考温度校正。</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外施耐压试验</w:t>
            </w:r>
          </w:p>
        </w:tc>
        <w:tc>
          <w:tcPr>
            <w:tcW w:w="774" w:type="pct"/>
            <w:vAlign w:val="center"/>
          </w:tcPr>
          <w:p w:rsidR="00374D30" w:rsidRDefault="00A63FA8">
            <w:pPr>
              <w:pStyle w:val="a7"/>
              <w:ind w:firstLine="0"/>
              <w:rPr>
                <w:rFonts w:ascii="宋体" w:hAnsi="宋体"/>
                <w:szCs w:val="21"/>
              </w:rPr>
            </w:pPr>
            <w:r>
              <w:rPr>
                <w:rFonts w:ascii="宋体" w:hAnsi="宋体"/>
                <w:szCs w:val="21"/>
              </w:rPr>
              <w:t>GB</w:t>
            </w:r>
            <w:r>
              <w:rPr>
                <w:rFonts w:ascii="宋体" w:hAnsi="宋体" w:hint="eastAsia"/>
                <w:szCs w:val="21"/>
              </w:rPr>
              <w:t>/T</w:t>
            </w:r>
            <w:r>
              <w:rPr>
                <w:rFonts w:ascii="宋体" w:hAnsi="宋体"/>
                <w:szCs w:val="21"/>
              </w:rPr>
              <w:t>1094.3</w:t>
            </w:r>
          </w:p>
        </w:tc>
        <w:tc>
          <w:tcPr>
            <w:tcW w:w="2624" w:type="pct"/>
            <w:vAlign w:val="center"/>
          </w:tcPr>
          <w:p w:rsidR="00374D30" w:rsidRDefault="00A63FA8">
            <w:pPr>
              <w:pStyle w:val="a7"/>
              <w:rPr>
                <w:rFonts w:ascii="宋体" w:hAnsi="宋体"/>
                <w:szCs w:val="21"/>
              </w:rPr>
            </w:pPr>
            <w:r>
              <w:rPr>
                <w:rFonts w:ascii="宋体" w:hAnsi="宋体" w:hint="eastAsia"/>
                <w:szCs w:val="21"/>
              </w:rPr>
              <w:t>外施耐压试验须采用不少于</w:t>
            </w:r>
            <w:r>
              <w:rPr>
                <w:rFonts w:ascii="宋体" w:hAnsi="宋体"/>
                <w:szCs w:val="21"/>
              </w:rPr>
              <w:t xml:space="preserve">80% </w:t>
            </w:r>
            <w:r>
              <w:rPr>
                <w:rFonts w:ascii="宋体" w:hAnsi="宋体" w:hint="eastAsia"/>
                <w:szCs w:val="21"/>
              </w:rPr>
              <w:t>额定频率，其波形须接近于正弦波的单相交流电压进行。</w:t>
            </w:r>
            <w:r>
              <w:rPr>
                <w:rFonts w:ascii="宋体" w:hAnsi="宋体" w:cs="Arial"/>
                <w:szCs w:val="21"/>
              </w:rPr>
              <w:t>高压绕组对低压及地，从高压绕组施加电压，高压绕组需要短接，低压绕组短接和其他绕组，变压器组件，如铁芯、夹件将全部接地。低压绕组对高压及地，从低压绕组施加电压，低压绕组需要短接，高压绕组短接和其他绕组，变压器组件，如铁芯、夹件将全部接地。</w:t>
            </w:r>
            <w:r>
              <w:rPr>
                <w:rFonts w:ascii="宋体" w:hAnsi="宋体" w:hint="eastAsia"/>
                <w:szCs w:val="21"/>
              </w:rPr>
              <w:t>持续时间为60秒。试验过程中电压没有出现突变，合格。</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感应耐压试验</w:t>
            </w:r>
          </w:p>
        </w:tc>
        <w:tc>
          <w:tcPr>
            <w:tcW w:w="774" w:type="pct"/>
            <w:vAlign w:val="center"/>
          </w:tcPr>
          <w:p w:rsidR="00374D30" w:rsidRDefault="00A63FA8">
            <w:pPr>
              <w:pStyle w:val="a7"/>
              <w:ind w:firstLine="0"/>
              <w:rPr>
                <w:rFonts w:ascii="宋体" w:hAnsi="宋体"/>
                <w:szCs w:val="21"/>
              </w:rPr>
            </w:pPr>
            <w:r>
              <w:rPr>
                <w:rFonts w:ascii="宋体" w:hAnsi="宋体"/>
                <w:szCs w:val="21"/>
              </w:rPr>
              <w:t>GB</w:t>
            </w:r>
            <w:r>
              <w:rPr>
                <w:rFonts w:ascii="宋体" w:hAnsi="宋体" w:hint="eastAsia"/>
                <w:szCs w:val="21"/>
              </w:rPr>
              <w:t>/T</w:t>
            </w:r>
            <w:r>
              <w:rPr>
                <w:rFonts w:ascii="宋体" w:hAnsi="宋体"/>
                <w:szCs w:val="21"/>
              </w:rPr>
              <w:t>1094.3</w:t>
            </w:r>
          </w:p>
        </w:tc>
        <w:tc>
          <w:tcPr>
            <w:tcW w:w="2624" w:type="pct"/>
            <w:vAlign w:val="center"/>
          </w:tcPr>
          <w:p w:rsidR="00374D30" w:rsidRDefault="00A63FA8">
            <w:pPr>
              <w:pStyle w:val="a7"/>
              <w:rPr>
                <w:rFonts w:ascii="宋体" w:hAnsi="宋体"/>
                <w:szCs w:val="21"/>
              </w:rPr>
            </w:pPr>
            <w:r>
              <w:rPr>
                <w:rFonts w:ascii="宋体" w:hAnsi="宋体" w:hint="eastAsia"/>
                <w:szCs w:val="21"/>
              </w:rPr>
              <w:t>在变压器一个绕组的端子上施加交流电压，其波形须接近于正弦波。为了防止试验时励磁电流过大，试验时频率须适当大于额定频率。试验过程中电压没有出现突变，合格。</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r w:rsidR="00374D30">
        <w:trPr>
          <w:trHeight w:val="454"/>
          <w:jc w:val="center"/>
        </w:trPr>
        <w:tc>
          <w:tcPr>
            <w:tcW w:w="858" w:type="pct"/>
            <w:vAlign w:val="center"/>
          </w:tcPr>
          <w:p w:rsidR="00374D30" w:rsidRDefault="00A63FA8">
            <w:pPr>
              <w:pStyle w:val="a7"/>
              <w:ind w:firstLine="0"/>
              <w:rPr>
                <w:rFonts w:ascii="宋体" w:hAnsi="宋体"/>
                <w:szCs w:val="21"/>
              </w:rPr>
            </w:pPr>
            <w:r>
              <w:rPr>
                <w:rFonts w:ascii="宋体" w:hAnsi="宋体"/>
                <w:szCs w:val="21"/>
              </w:rPr>
              <w:t>局部放电测量</w:t>
            </w:r>
          </w:p>
        </w:tc>
        <w:tc>
          <w:tcPr>
            <w:tcW w:w="774" w:type="pct"/>
            <w:vAlign w:val="center"/>
          </w:tcPr>
          <w:p w:rsidR="00374D30" w:rsidRDefault="00A63FA8">
            <w:pPr>
              <w:pStyle w:val="a7"/>
              <w:ind w:firstLine="0"/>
              <w:rPr>
                <w:rFonts w:ascii="宋体" w:hAnsi="宋体"/>
                <w:szCs w:val="21"/>
              </w:rPr>
            </w:pPr>
            <w:r>
              <w:rPr>
                <w:rFonts w:ascii="宋体" w:hAnsi="宋体" w:hint="eastAsia"/>
                <w:szCs w:val="21"/>
              </w:rPr>
              <w:t>GB7354</w:t>
            </w:r>
          </w:p>
        </w:tc>
        <w:tc>
          <w:tcPr>
            <w:tcW w:w="2624" w:type="pct"/>
            <w:vAlign w:val="center"/>
          </w:tcPr>
          <w:p w:rsidR="00374D30" w:rsidRDefault="00A63FA8">
            <w:pPr>
              <w:pStyle w:val="a7"/>
              <w:rPr>
                <w:rFonts w:ascii="宋体" w:hAnsi="宋体"/>
                <w:szCs w:val="21"/>
              </w:rPr>
            </w:pPr>
            <w:r>
              <w:rPr>
                <w:rFonts w:ascii="宋体" w:hAnsi="宋体" w:cs="Arial"/>
                <w:szCs w:val="21"/>
              </w:rPr>
              <w:t>在试验过程中电压逐步升高，直到激发电压（1.8Un），持续时间维持30s，记下此时的激发电压</w:t>
            </w:r>
            <w:r>
              <w:rPr>
                <w:rFonts w:ascii="宋体" w:hAnsi="宋体" w:cs="Arial" w:hint="eastAsia"/>
                <w:szCs w:val="21"/>
              </w:rPr>
              <w:t>。</w:t>
            </w:r>
            <w:r>
              <w:rPr>
                <w:rFonts w:ascii="宋体" w:hAnsi="宋体" w:cs="Arial"/>
                <w:szCs w:val="21"/>
              </w:rPr>
              <w:t>接着降低电压使电压降到熄灭电压（1.3Un），持续时间维持180s，记下此时的局放值</w:t>
            </w:r>
            <w:r>
              <w:rPr>
                <w:rFonts w:ascii="宋体" w:hAnsi="宋体" w:cs="Arial" w:hint="eastAsia"/>
                <w:szCs w:val="21"/>
              </w:rPr>
              <w:t>。</w:t>
            </w:r>
            <w:r>
              <w:rPr>
                <w:rFonts w:ascii="宋体" w:hAnsi="宋体"/>
                <w:szCs w:val="21"/>
              </w:rPr>
              <w:t>在熄灭电压下，局放值要求</w:t>
            </w:r>
            <w:r>
              <w:rPr>
                <w:rFonts w:ascii="宋体" w:hAnsi="宋体" w:hint="eastAsia"/>
                <w:szCs w:val="21"/>
              </w:rPr>
              <w:t>≤5p</w:t>
            </w:r>
            <w:r>
              <w:rPr>
                <w:rFonts w:ascii="宋体" w:hAnsi="宋体"/>
                <w:szCs w:val="21"/>
              </w:rPr>
              <w:t>C</w:t>
            </w:r>
            <w:r>
              <w:rPr>
                <w:rFonts w:ascii="宋体" w:hAnsi="宋体" w:hint="eastAsia"/>
                <w:szCs w:val="21"/>
              </w:rPr>
              <w:t>。</w:t>
            </w:r>
          </w:p>
        </w:tc>
        <w:tc>
          <w:tcPr>
            <w:tcW w:w="745" w:type="pct"/>
            <w:vAlign w:val="center"/>
          </w:tcPr>
          <w:p w:rsidR="00374D30" w:rsidRDefault="00A63FA8">
            <w:pPr>
              <w:pStyle w:val="a7"/>
              <w:ind w:firstLine="0"/>
              <w:rPr>
                <w:rFonts w:ascii="宋体" w:hAnsi="宋体"/>
                <w:szCs w:val="21"/>
              </w:rPr>
            </w:pPr>
            <w:r>
              <w:rPr>
                <w:rFonts w:ascii="宋体" w:hAnsi="宋体" w:hint="eastAsia"/>
                <w:szCs w:val="21"/>
              </w:rPr>
              <w:t>按合同要求</w:t>
            </w:r>
          </w:p>
        </w:tc>
      </w:tr>
    </w:tbl>
    <w:p w:rsidR="00374D30" w:rsidRDefault="00A63FA8">
      <w:pPr>
        <w:pStyle w:val="2"/>
      </w:pPr>
      <w:r>
        <w:rPr>
          <w:rFonts w:ascii="宋体" w:hAnsi="宋体" w:hint="eastAsia"/>
          <w:szCs w:val="21"/>
        </w:rPr>
        <w:br w:type="page"/>
      </w:r>
      <w:bookmarkStart w:id="111" w:name="_Toc10532"/>
      <w:bookmarkStart w:id="112" w:name="_Toc10659"/>
      <w:bookmarkStart w:id="113" w:name="_Toc18990"/>
      <w:bookmarkStart w:id="114" w:name="_Toc10900"/>
      <w:r>
        <w:rPr>
          <w:rFonts w:hint="eastAsia"/>
        </w:rPr>
        <w:lastRenderedPageBreak/>
        <w:t>3</w:t>
      </w:r>
      <w:r>
        <w:rPr>
          <w:rFonts w:hint="eastAsia"/>
        </w:rPr>
        <w:t>、生产组织计划及保证措施</w:t>
      </w:r>
      <w:bookmarkEnd w:id="61"/>
      <w:bookmarkEnd w:id="62"/>
      <w:bookmarkEnd w:id="63"/>
      <w:bookmarkEnd w:id="64"/>
      <w:bookmarkEnd w:id="65"/>
      <w:bookmarkEnd w:id="66"/>
      <w:bookmarkEnd w:id="67"/>
      <w:bookmarkEnd w:id="68"/>
      <w:bookmarkEnd w:id="69"/>
      <w:bookmarkEnd w:id="70"/>
      <w:bookmarkEnd w:id="71"/>
      <w:bookmarkEnd w:id="72"/>
      <w:bookmarkEnd w:id="111"/>
      <w:bookmarkEnd w:id="112"/>
      <w:bookmarkEnd w:id="113"/>
      <w:bookmarkEnd w:id="114"/>
    </w:p>
    <w:p w:rsidR="00374D30" w:rsidRDefault="00A63FA8">
      <w:pPr>
        <w:pStyle w:val="4"/>
      </w:pPr>
      <w:bookmarkStart w:id="115" w:name="_Toc9359"/>
      <w:bookmarkStart w:id="116" w:name="_Toc16425"/>
      <w:bookmarkStart w:id="117" w:name="_Toc10668"/>
      <w:bookmarkStart w:id="118" w:name="_Toc13538"/>
      <w:bookmarkStart w:id="119" w:name="_Toc20497"/>
      <w:bookmarkStart w:id="120" w:name="_Toc14973"/>
      <w:bookmarkStart w:id="121" w:name="_Toc15146"/>
      <w:bookmarkStart w:id="122" w:name="_Toc4673"/>
      <w:bookmarkStart w:id="123" w:name="_Toc18419"/>
      <w:bookmarkStart w:id="124" w:name="_Toc14272"/>
      <w:bookmarkStart w:id="125" w:name="_Toc24506"/>
      <w:bookmarkStart w:id="126" w:name="_Toc22035"/>
      <w:bookmarkStart w:id="127" w:name="_Toc450"/>
      <w:bookmarkStart w:id="128" w:name="_Toc29617"/>
      <w:r>
        <w:rPr>
          <w:rFonts w:hint="eastAsia"/>
        </w:rPr>
        <w:t>3.1</w:t>
      </w:r>
      <w:r>
        <w:rPr>
          <w:rFonts w:hint="eastAsia"/>
        </w:rPr>
        <w:t>交货计划</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374D30" w:rsidRDefault="00A63FA8">
      <w:pPr>
        <w:spacing w:line="360" w:lineRule="auto"/>
        <w:rPr>
          <w:rFonts w:ascii="宋体" w:hAnsi="宋体" w:cs="宋体"/>
          <w:b/>
          <w:bCs/>
          <w:u w:val="single"/>
        </w:rPr>
      </w:pPr>
      <w:r>
        <w:rPr>
          <w:rFonts w:ascii="宋体" w:hAnsi="宋体" w:cs="宋体" w:hint="eastAsia"/>
          <w:b/>
          <w:bCs/>
        </w:rPr>
        <w:t>我司交货计划：</w:t>
      </w:r>
      <w:r>
        <w:rPr>
          <w:rFonts w:ascii="宋体" w:hAnsi="宋体" w:cs="宋体" w:hint="eastAsia"/>
          <w:b/>
          <w:bCs/>
          <w:u w:val="single"/>
        </w:rPr>
        <w:t>合同签订后40日历天内货到工地现场</w:t>
      </w:r>
      <w:r>
        <w:rPr>
          <w:rFonts w:ascii="宋体" w:hAnsi="宋体" w:cs="宋体" w:hint="eastAsia"/>
          <w:b/>
          <w:bCs/>
        </w:rPr>
        <w:t>。</w:t>
      </w:r>
    </w:p>
    <w:p w:rsidR="00374D30" w:rsidRDefault="00A63FA8">
      <w:pPr>
        <w:tabs>
          <w:tab w:val="left" w:pos="630"/>
          <w:tab w:val="left" w:pos="3990"/>
          <w:tab w:val="left" w:pos="5040"/>
          <w:tab w:val="left" w:pos="6840"/>
          <w:tab w:val="left" w:pos="7350"/>
          <w:tab w:val="left" w:pos="8160"/>
        </w:tabs>
        <w:spacing w:line="360" w:lineRule="auto"/>
        <w:ind w:firstLine="435"/>
      </w:pPr>
      <w:r>
        <w:rPr>
          <w:rFonts w:ascii="宋体" w:hAnsi="宋体" w:cs="宋体" w:hint="eastAsia"/>
        </w:rPr>
        <w:t>我方根据工程总体计划的要求制定工程进度计划，确保各项工作的顺利完成。如在工程实施过程中用户对工程进行调</w:t>
      </w:r>
      <w:r>
        <w:rPr>
          <w:rFonts w:hint="eastAsia"/>
        </w:rPr>
        <w:t>整我方将服从工程计划的调整。工程进度计划包括从合同签定、交货、安装、调试、试运行到验收交付使用、资料提供以及售后服务的全过程。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074"/>
        <w:gridCol w:w="5162"/>
        <w:gridCol w:w="1564"/>
      </w:tblGrid>
      <w:tr w:rsidR="00374D30">
        <w:trPr>
          <w:trHeight w:val="415"/>
          <w:jc w:val="center"/>
        </w:trPr>
        <w:tc>
          <w:tcPr>
            <w:tcW w:w="2074" w:type="dxa"/>
            <w:vAlign w:val="center"/>
          </w:tcPr>
          <w:p w:rsidR="00374D30" w:rsidRDefault="00A63FA8">
            <w:pPr>
              <w:spacing w:line="360" w:lineRule="auto"/>
              <w:jc w:val="center"/>
              <w:rPr>
                <w:rFonts w:ascii="宋体" w:hAnsi="宋体"/>
                <w:szCs w:val="21"/>
              </w:rPr>
            </w:pPr>
            <w:r>
              <w:rPr>
                <w:rFonts w:ascii="宋体" w:hAnsi="宋体" w:hint="eastAsia"/>
                <w:szCs w:val="21"/>
              </w:rPr>
              <w:t>工程阶段</w:t>
            </w:r>
          </w:p>
        </w:tc>
        <w:tc>
          <w:tcPr>
            <w:tcW w:w="5162" w:type="dxa"/>
            <w:vAlign w:val="center"/>
          </w:tcPr>
          <w:p w:rsidR="00374D30" w:rsidRDefault="00A63FA8">
            <w:pPr>
              <w:spacing w:line="360" w:lineRule="auto"/>
              <w:jc w:val="center"/>
              <w:rPr>
                <w:rFonts w:ascii="宋体" w:hAnsi="宋体"/>
                <w:szCs w:val="21"/>
              </w:rPr>
            </w:pPr>
            <w:r>
              <w:rPr>
                <w:rFonts w:ascii="宋体" w:hAnsi="宋体" w:hint="eastAsia"/>
                <w:szCs w:val="21"/>
              </w:rPr>
              <w:t>内容</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时间</w:t>
            </w:r>
          </w:p>
        </w:tc>
      </w:tr>
      <w:tr w:rsidR="00374D30">
        <w:trPr>
          <w:trHeight w:val="401"/>
          <w:jc w:val="center"/>
        </w:trPr>
        <w:tc>
          <w:tcPr>
            <w:tcW w:w="2074" w:type="dxa"/>
            <w:vMerge w:val="restart"/>
            <w:vAlign w:val="center"/>
          </w:tcPr>
          <w:p w:rsidR="00374D30" w:rsidRDefault="00A63FA8">
            <w:pPr>
              <w:spacing w:line="360" w:lineRule="auto"/>
              <w:jc w:val="center"/>
              <w:rPr>
                <w:rFonts w:ascii="宋体" w:hAnsi="宋体"/>
                <w:szCs w:val="21"/>
              </w:rPr>
            </w:pPr>
            <w:r>
              <w:rPr>
                <w:rFonts w:ascii="宋体" w:hAnsi="宋体" w:hint="eastAsia"/>
                <w:szCs w:val="21"/>
              </w:rPr>
              <w:t>产品设计</w:t>
            </w: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1、确定产品设计图纸初稿</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2天</w:t>
            </w:r>
          </w:p>
        </w:tc>
      </w:tr>
      <w:tr w:rsidR="00374D30">
        <w:trPr>
          <w:trHeight w:val="401"/>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2、确定主料及特殊材料清单</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2天</w:t>
            </w:r>
          </w:p>
        </w:tc>
      </w:tr>
      <w:tr w:rsidR="00374D30">
        <w:trPr>
          <w:trHeight w:val="401"/>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3</w:t>
            </w:r>
            <w:r>
              <w:rPr>
                <w:rFonts w:ascii="宋体" w:hAnsi="宋体"/>
                <w:szCs w:val="21"/>
              </w:rPr>
              <w:t>、设备总装图、基础图、电气原理图纸定稿</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2天</w:t>
            </w:r>
          </w:p>
        </w:tc>
      </w:tr>
      <w:tr w:rsidR="00374D30">
        <w:trPr>
          <w:trHeight w:val="401"/>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4、确定技术工艺要求</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1天</w:t>
            </w:r>
          </w:p>
        </w:tc>
      </w:tr>
      <w:tr w:rsidR="00374D30">
        <w:trPr>
          <w:trHeight w:val="401"/>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5、工艺定额</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2天</w:t>
            </w:r>
          </w:p>
        </w:tc>
      </w:tr>
      <w:tr w:rsidR="00374D30">
        <w:trPr>
          <w:trHeight w:val="401"/>
          <w:jc w:val="center"/>
        </w:trPr>
        <w:tc>
          <w:tcPr>
            <w:tcW w:w="2074" w:type="dxa"/>
            <w:vMerge w:val="restart"/>
            <w:vAlign w:val="center"/>
          </w:tcPr>
          <w:p w:rsidR="00374D30" w:rsidRDefault="00A63FA8">
            <w:pPr>
              <w:spacing w:line="360" w:lineRule="auto"/>
              <w:jc w:val="center"/>
              <w:rPr>
                <w:rFonts w:ascii="宋体" w:hAnsi="宋体"/>
                <w:szCs w:val="21"/>
              </w:rPr>
            </w:pPr>
            <w:r>
              <w:rPr>
                <w:rFonts w:ascii="宋体" w:hAnsi="宋体" w:hint="eastAsia"/>
                <w:szCs w:val="21"/>
              </w:rPr>
              <w:t>主材、零配件采购</w:t>
            </w: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1、确定主材、零配件厂家</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2天</w:t>
            </w:r>
          </w:p>
        </w:tc>
      </w:tr>
      <w:tr w:rsidR="00374D30">
        <w:trPr>
          <w:trHeight w:val="401"/>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2、下单采购直至到货</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7天</w:t>
            </w:r>
          </w:p>
        </w:tc>
      </w:tr>
      <w:tr w:rsidR="00374D30">
        <w:trPr>
          <w:trHeight w:val="401"/>
          <w:jc w:val="center"/>
        </w:trPr>
        <w:tc>
          <w:tcPr>
            <w:tcW w:w="2074" w:type="dxa"/>
            <w:vMerge w:val="restart"/>
            <w:vAlign w:val="center"/>
          </w:tcPr>
          <w:p w:rsidR="00374D30" w:rsidRDefault="00A63FA8">
            <w:pPr>
              <w:spacing w:line="360" w:lineRule="auto"/>
              <w:jc w:val="center"/>
              <w:rPr>
                <w:rFonts w:ascii="宋体" w:hAnsi="宋体"/>
                <w:szCs w:val="21"/>
              </w:rPr>
            </w:pPr>
            <w:r>
              <w:rPr>
                <w:rFonts w:ascii="宋体" w:hAnsi="宋体" w:hint="eastAsia"/>
                <w:szCs w:val="21"/>
              </w:rPr>
              <w:t>产品生产、检试验</w:t>
            </w: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线圈绕制、浇注、铁芯叠码</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10天</w:t>
            </w:r>
          </w:p>
        </w:tc>
      </w:tr>
      <w:tr w:rsidR="00374D30">
        <w:trPr>
          <w:trHeight w:val="401"/>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2、变压器装配</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4天</w:t>
            </w:r>
          </w:p>
        </w:tc>
      </w:tr>
      <w:tr w:rsidR="00374D30">
        <w:trPr>
          <w:trHeight w:val="453"/>
          <w:jc w:val="center"/>
        </w:trPr>
        <w:tc>
          <w:tcPr>
            <w:tcW w:w="2074" w:type="dxa"/>
            <w:vMerge/>
            <w:vAlign w:val="center"/>
          </w:tcPr>
          <w:p w:rsidR="00374D30" w:rsidRDefault="00374D30">
            <w:pPr>
              <w:spacing w:line="360" w:lineRule="auto"/>
              <w:jc w:val="center"/>
              <w:rPr>
                <w:rFonts w:ascii="宋体" w:hAnsi="宋体"/>
                <w:szCs w:val="21"/>
              </w:rPr>
            </w:pP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3、出厂检验</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3天</w:t>
            </w:r>
          </w:p>
        </w:tc>
      </w:tr>
      <w:tr w:rsidR="00374D30">
        <w:trPr>
          <w:trHeight w:val="401"/>
          <w:jc w:val="center"/>
        </w:trPr>
        <w:tc>
          <w:tcPr>
            <w:tcW w:w="2074" w:type="dxa"/>
            <w:vAlign w:val="center"/>
          </w:tcPr>
          <w:p w:rsidR="00374D30" w:rsidRDefault="00A63FA8">
            <w:pPr>
              <w:spacing w:line="360" w:lineRule="auto"/>
              <w:jc w:val="center"/>
              <w:rPr>
                <w:rFonts w:ascii="宋体" w:hAnsi="宋体"/>
                <w:szCs w:val="21"/>
              </w:rPr>
            </w:pPr>
            <w:r>
              <w:rPr>
                <w:rFonts w:ascii="宋体" w:hAnsi="宋体" w:hint="eastAsia"/>
                <w:szCs w:val="21"/>
              </w:rPr>
              <w:t>产品运输</w:t>
            </w:r>
          </w:p>
        </w:tc>
        <w:tc>
          <w:tcPr>
            <w:tcW w:w="5162" w:type="dxa"/>
            <w:vAlign w:val="center"/>
          </w:tcPr>
          <w:p w:rsidR="00374D30" w:rsidRDefault="00A63FA8">
            <w:pPr>
              <w:spacing w:line="360" w:lineRule="auto"/>
              <w:jc w:val="left"/>
              <w:rPr>
                <w:rFonts w:ascii="宋体" w:hAnsi="宋体"/>
                <w:szCs w:val="21"/>
              </w:rPr>
            </w:pPr>
            <w:r>
              <w:rPr>
                <w:rFonts w:ascii="宋体" w:hAnsi="宋体" w:hint="eastAsia"/>
                <w:szCs w:val="21"/>
              </w:rPr>
              <w:t>产品包装、装车、运输至工地现场</w:t>
            </w:r>
          </w:p>
        </w:tc>
        <w:tc>
          <w:tcPr>
            <w:tcW w:w="1564" w:type="dxa"/>
            <w:vAlign w:val="center"/>
          </w:tcPr>
          <w:p w:rsidR="00374D30" w:rsidRDefault="00A63FA8">
            <w:pPr>
              <w:spacing w:line="360" w:lineRule="auto"/>
              <w:jc w:val="center"/>
              <w:rPr>
                <w:rFonts w:ascii="宋体" w:hAnsi="宋体"/>
                <w:szCs w:val="21"/>
              </w:rPr>
            </w:pPr>
            <w:r>
              <w:rPr>
                <w:rFonts w:ascii="宋体" w:hAnsi="宋体" w:hint="eastAsia"/>
                <w:szCs w:val="21"/>
              </w:rPr>
              <w:t>5天</w:t>
            </w:r>
          </w:p>
        </w:tc>
      </w:tr>
      <w:tr w:rsidR="00374D30">
        <w:trPr>
          <w:trHeight w:val="429"/>
          <w:jc w:val="center"/>
        </w:trPr>
        <w:tc>
          <w:tcPr>
            <w:tcW w:w="8800" w:type="dxa"/>
            <w:gridSpan w:val="3"/>
            <w:vAlign w:val="center"/>
          </w:tcPr>
          <w:p w:rsidR="00374D30" w:rsidRDefault="00A63FA8">
            <w:pPr>
              <w:spacing w:line="360" w:lineRule="auto"/>
              <w:jc w:val="left"/>
              <w:rPr>
                <w:rFonts w:ascii="宋体" w:hAnsi="宋体"/>
                <w:b/>
                <w:bCs/>
                <w:szCs w:val="21"/>
              </w:rPr>
            </w:pPr>
            <w:r>
              <w:rPr>
                <w:rFonts w:ascii="宋体" w:hAnsi="宋体" w:hint="eastAsia"/>
                <w:b/>
                <w:bCs/>
                <w:szCs w:val="21"/>
              </w:rPr>
              <w:t>设备最短交货周期：自合同签订生效之日起40天内（可根据客户寄现场需求调整优化）</w:t>
            </w:r>
          </w:p>
        </w:tc>
      </w:tr>
    </w:tbl>
    <w:p w:rsidR="00374D30" w:rsidRDefault="00A63FA8">
      <w:pPr>
        <w:pStyle w:val="4"/>
        <w:rPr>
          <w:rFonts w:ascii="宋体" w:hAnsi="宋体"/>
          <w:szCs w:val="21"/>
        </w:rPr>
      </w:pPr>
      <w:bookmarkStart w:id="129" w:name="_Toc31165"/>
      <w:bookmarkStart w:id="130" w:name="_Toc6238"/>
      <w:r>
        <w:rPr>
          <w:rFonts w:hint="eastAsia"/>
        </w:rPr>
        <w:br w:type="page"/>
      </w:r>
      <w:bookmarkStart w:id="131" w:name="_Toc3805"/>
      <w:bookmarkStart w:id="132" w:name="_Toc1526"/>
      <w:bookmarkStart w:id="133" w:name="_Toc3512"/>
      <w:bookmarkStart w:id="134" w:name="_Toc17889"/>
      <w:bookmarkStart w:id="135" w:name="_Toc11157"/>
      <w:bookmarkStart w:id="136" w:name="_Toc6231"/>
      <w:bookmarkStart w:id="137" w:name="_Toc10032"/>
      <w:bookmarkStart w:id="138" w:name="_Toc26067"/>
      <w:bookmarkStart w:id="139" w:name="_Toc11917"/>
      <w:bookmarkStart w:id="140" w:name="_Toc8080"/>
      <w:bookmarkStart w:id="141" w:name="_Toc20232"/>
      <w:bookmarkStart w:id="142" w:name="_Toc9835"/>
      <w:r>
        <w:rPr>
          <w:rFonts w:hint="eastAsia"/>
        </w:rPr>
        <w:lastRenderedPageBreak/>
        <w:t>3.2</w:t>
      </w:r>
      <w:r>
        <w:rPr>
          <w:rFonts w:hint="eastAsia"/>
        </w:rPr>
        <w:t>生产组织技术保证措施</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374D30" w:rsidRDefault="00A63FA8">
      <w:pPr>
        <w:spacing w:line="360" w:lineRule="auto"/>
        <w:rPr>
          <w:rFonts w:ascii="宋体" w:hAnsi="宋体"/>
          <w:szCs w:val="21"/>
        </w:rPr>
      </w:pPr>
      <w:r>
        <w:rPr>
          <w:rFonts w:ascii="宋体" w:hAnsi="宋体" w:hint="eastAsia"/>
          <w:szCs w:val="21"/>
        </w:rPr>
        <w:t>根据</w:t>
      </w:r>
      <w:r>
        <w:rPr>
          <w:rFonts w:ascii="宋体" w:hAnsi="宋体" w:hint="eastAsia"/>
        </w:rPr>
        <w:t>项目工程</w:t>
      </w:r>
      <w:r>
        <w:rPr>
          <w:rFonts w:ascii="宋体" w:hAnsi="宋体" w:hint="eastAsia"/>
          <w:szCs w:val="21"/>
        </w:rPr>
        <w:t>管理，负责本项目的各个阶段人员对合同设备具有不少于10年以上的相关工作经验。服务商如认为我司所配人员不符合要求时，有权提出更换。本系统项目执行组织机构图如下：</w:t>
      </w:r>
    </w:p>
    <w:p w:rsidR="00374D30" w:rsidRDefault="00F82AB3">
      <w:pPr>
        <w:spacing w:line="360" w:lineRule="auto"/>
        <w:jc w:val="left"/>
        <w:rPr>
          <w:rFonts w:ascii="宋体" w:hAnsi="宋体"/>
          <w:szCs w:val="21"/>
        </w:rPr>
      </w:pPr>
      <w:r w:rsidRPr="00F82AB3">
        <w:rPr>
          <w:b/>
          <w:bCs/>
          <w:sz w:val="20"/>
          <w:u w:val="single"/>
        </w:rPr>
        <w:pict>
          <v:shape id="_x0000_s1062" type="#_x0000_t202" style="position:absolute;margin-left:72.75pt;margin-top:8.05pt;width:3in;height:23.4pt;z-index:251664384" o:gfxdata="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OfG9/YAAAA&#10;CQEAAA8AAAAAAAAAAQAgAAAAIgAAAGRycy9kb3ducmV2LnhtbFBLAQIUABQAAAAIAIdO4kAOe3Pi&#10;HQIAAFIEAAAOAAAAAAAAAAEAIAAAACcBAABkcnMvZTJvRG9jLnhtbFBLBQYAAAAABgAGAFkBAAC2&#10;BQAAAAA=&#10;">
            <v:textbox>
              <w:txbxContent>
                <w:p w:rsidR="00A63FA8" w:rsidRDefault="00A63FA8">
                  <w:pPr>
                    <w:jc w:val="center"/>
                  </w:pPr>
                  <w:r>
                    <w:rPr>
                      <w:rFonts w:hint="eastAsia"/>
                    </w:rPr>
                    <w:t>销售经理</w:t>
                  </w:r>
                  <w:r>
                    <w:rPr>
                      <w:rFonts w:hint="eastAsia"/>
                    </w:rPr>
                    <w:t xml:space="preserve"> </w:t>
                  </w:r>
                  <w:r>
                    <w:rPr>
                      <w:rFonts w:hint="eastAsia"/>
                    </w:rPr>
                    <w:t>左亚杰</w:t>
                  </w:r>
                </w:p>
              </w:txbxContent>
            </v:textbox>
          </v:shape>
        </w:pict>
      </w:r>
    </w:p>
    <w:p w:rsidR="00374D30" w:rsidRDefault="00F82AB3">
      <w:pPr>
        <w:spacing w:line="360" w:lineRule="auto"/>
        <w:rPr>
          <w:b/>
          <w:bCs/>
          <w:u w:val="single"/>
        </w:rPr>
      </w:pPr>
      <w:r w:rsidRPr="00F82AB3">
        <w:rPr>
          <w:b/>
          <w:bCs/>
          <w:sz w:val="20"/>
          <w:u w:val="single"/>
        </w:rPr>
        <w:pict>
          <v:line id="_x0000_s1061" style="position:absolute;left:0;text-align:left;z-index:251665408" from="180pt,8.3pt" to="180.75pt,30.65pt" o:gfxdata="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YF4x1gAAAAkBAAAPAAAAAAAAAAEAIAAAACIAAABkcnMvZG93bnJldi54bWxQSwEC&#10;FAAUAAAACACHTuJAmN43yfYBAAD0AwAADgAAAAAAAAABACAAAAAlAQAAZHJzL2Uyb0RvYy54bWxQ&#10;SwUGAAAAAAYABgBZAQAAjQUAAAAA&#10;"/>
        </w:pict>
      </w:r>
    </w:p>
    <w:p w:rsidR="00374D30" w:rsidRDefault="00F82AB3">
      <w:pPr>
        <w:spacing w:line="360" w:lineRule="auto"/>
        <w:rPr>
          <w:b/>
          <w:bCs/>
          <w:u w:val="single"/>
        </w:rPr>
      </w:pPr>
      <w:r w:rsidRPr="00F82AB3">
        <w:rPr>
          <w:b/>
          <w:bCs/>
          <w:sz w:val="20"/>
          <w:u w:val="single"/>
        </w:rPr>
        <w:pict>
          <v:shape id="_x0000_s1060" type="#_x0000_t202" style="position:absolute;left:0;text-align:left;margin-left:168pt;margin-top:12.15pt;width:27pt;height:136.2pt;z-index:251669504" o:gfxdata="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jTz+2AAAAAoBAAAPAAAAAAAAAAEAIAAAACIAAABkcnMvZG93bnJldi54bWxQSwECFAAUAAAACACH&#10;TuJAswjj3iQCAABgBAAADgAAAAAAAAABACAAAAAnAQAAZHJzL2Uyb0RvYy54bWxQSwUGAAAAAAYA&#10;BgBZAQAAvQUAAAAA&#10;">
            <v:textbox style="layout-flow:vertical-ideographic">
              <w:txbxContent>
                <w:p w:rsidR="00A63FA8" w:rsidRDefault="00A63FA8">
                  <w:r>
                    <w:rPr>
                      <w:rFonts w:hint="eastAsia"/>
                    </w:rPr>
                    <w:t>项目合同执行经理—冯雪颜</w:t>
                  </w:r>
                </w:p>
              </w:txbxContent>
            </v:textbox>
          </v:shape>
        </w:pict>
      </w:r>
      <w:r w:rsidRPr="00F82AB3">
        <w:rPr>
          <w:b/>
          <w:bCs/>
          <w:sz w:val="20"/>
          <w:u w:val="single"/>
        </w:rPr>
        <w:pict>
          <v:line id="_x0000_s1059" style="position:absolute;left:0;text-align:left;z-index:251666432" from="315pt,.8pt" to="315pt,29.55pt" o:gfxdata="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8RjvPUAAAACAEAAA8AAAAAAAAAAQAgAAAAIgAAAGRycy9kb3ducmV2LnhtbFBLAQIU&#10;ABQAAAAIAIdO4kC5TpQY9wEAAPEDAAAOAAAAAAAAAAEAIAAAACMBAABkcnMvZTJvRG9jLnhtbFBL&#10;BQYAAAAABgAGAFkBAACMBQAAAAA=&#10;"/>
        </w:pict>
      </w:r>
      <w:r w:rsidRPr="00F82AB3">
        <w:rPr>
          <w:b/>
          <w:bCs/>
          <w:sz w:val="20"/>
          <w:u w:val="single"/>
        </w:rPr>
        <w:pict>
          <v:line id="_x0000_s1058" style="position:absolute;left:0;text-align:left;z-index:251667456" from="27pt,.8pt" to="27.75pt,21.3pt" o:gfxdata="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NWU5LVAAAABgEAAA8AAAAAAAAAAQAgAAAAIgAAAGRycy9kb3ducmV2LnhtbFBL&#10;AQIUABQAAAAIAIdO4kBWCymz+QEAAPYDAAAOAAAAAAAAAAEAIAAAACQBAABkcnMvZTJvRG9jLnht&#10;bFBLBQYAAAAABgAGAFkBAACPBQAAAAA=&#10;"/>
        </w:pict>
      </w:r>
      <w:r w:rsidRPr="00F82AB3">
        <w:rPr>
          <w:b/>
          <w:bCs/>
          <w:sz w:val="20"/>
          <w:u w:val="single"/>
        </w:rPr>
        <w:pict>
          <v:line id="_x0000_s1057" style="position:absolute;left:0;text-align:left;z-index:251668480" from="27pt,.8pt" to="315pt,.8pt" o:gfxdata="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Dxb40wAAAAYBAAAPAAAAAAAAAAEAIAAAACIAAABkcnMvZG93bnJldi54bWxQSwEC&#10;FAAUAAAACACHTuJA3CXP8/kBAADyAwAADgAAAAAAAAABACAAAAAiAQAAZHJzL2Uyb0RvYy54bWxQ&#10;SwUGAAAAAAYABgBZAQAAjQUAAAAA&#10;"/>
        </w:pict>
      </w:r>
    </w:p>
    <w:p w:rsidR="00374D30" w:rsidRDefault="00F82AB3">
      <w:pPr>
        <w:spacing w:line="360" w:lineRule="auto"/>
        <w:rPr>
          <w:b/>
          <w:bCs/>
        </w:rPr>
      </w:pPr>
      <w:r w:rsidRPr="00F82AB3">
        <w:rPr>
          <w:b/>
          <w:bCs/>
          <w:sz w:val="20"/>
          <w:u w:val="single"/>
        </w:rPr>
        <w:pict>
          <v:shape id="_x0000_s1056" type="#_x0000_t202" style="position:absolute;left:0;text-align:left;margin-left:18.75pt;margin-top:2.85pt;width:27pt;height:121.3pt;z-index:251671552" o:gfxdata="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swG6&#10;1QAAAAcBAAAPAAAAAAAAAAEAIAAAACIAAABkcnMvZG93bnJldi54bWxQSwECFAAUAAAACACHTuJA&#10;pGlRKyQCAABiBAAADgAAAAAAAAABACAAAAAkAQAAZHJzL2Uyb0RvYy54bWxQSwUGAAAAAAYABgBZ&#10;AQAAugUAAAAA&#10;">
            <v:textbox style="layout-flow:vertical-ideographic">
              <w:txbxContent>
                <w:p w:rsidR="00A63FA8" w:rsidRDefault="00A63FA8">
                  <w:pPr>
                    <w:jc w:val="center"/>
                  </w:pPr>
                  <w:r>
                    <w:rPr>
                      <w:rFonts w:hint="eastAsia"/>
                    </w:rPr>
                    <w:t>项目技术经理</w:t>
                  </w:r>
                  <w:r>
                    <w:rPr>
                      <w:rFonts w:hint="eastAsia"/>
                    </w:rPr>
                    <w:t xml:space="preserve"> </w:t>
                  </w:r>
                  <w:r>
                    <w:rPr>
                      <w:rFonts w:hint="eastAsia"/>
                    </w:rPr>
                    <w:t>—</w:t>
                  </w:r>
                  <w:r>
                    <w:rPr>
                      <w:rFonts w:hint="eastAsia"/>
                    </w:rPr>
                    <w:t xml:space="preserve"> </w:t>
                  </w:r>
                  <w:r>
                    <w:rPr>
                      <w:rFonts w:hint="eastAsia"/>
                    </w:rPr>
                    <w:t>雷涌</w:t>
                  </w:r>
                </w:p>
              </w:txbxContent>
            </v:textbox>
          </v:shape>
        </w:pict>
      </w:r>
      <w:r w:rsidRPr="00F82AB3">
        <w:rPr>
          <w:b/>
          <w:bCs/>
          <w:sz w:val="20"/>
          <w:u w:val="single"/>
        </w:rPr>
        <w:pict>
          <v:shape id="_x0000_s1055" type="#_x0000_t202" style="position:absolute;left:0;text-align:left;margin-left:306pt;margin-top:5.55pt;width:27pt;height:115.85pt;z-index:251670528" o:gfxdata="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kcz&#10;kNcAAAAKAQAADwAAAAAAAAABACAAAAAiAAAAZHJzL2Rvd25yZXYueG1sUEsBAhQAFAAAAAgAh07i&#10;QFFySUojAgAAYAQAAA4AAAAAAAAAAQAgAAAAJgEAAGRycy9lMm9Eb2MueG1sUEsFBgAAAAAGAAYA&#10;WQEAALsFAAAAAA==&#10;">
            <v:textbox style="layout-flow:vertical-ideographic">
              <w:txbxContent>
                <w:p w:rsidR="00A63FA8" w:rsidRDefault="00A63FA8">
                  <w:r>
                    <w:rPr>
                      <w:rFonts w:hint="eastAsia"/>
                    </w:rPr>
                    <w:t>项目质量控制</w:t>
                  </w:r>
                  <w:r>
                    <w:rPr>
                      <w:rFonts w:hint="eastAsia"/>
                    </w:rPr>
                    <w:t xml:space="preserve"> </w:t>
                  </w:r>
                  <w:r>
                    <w:rPr>
                      <w:rFonts w:hint="eastAsia"/>
                    </w:rPr>
                    <w:t>—</w:t>
                  </w:r>
                  <w:r>
                    <w:rPr>
                      <w:rFonts w:hint="eastAsia"/>
                    </w:rPr>
                    <w:t xml:space="preserve"> </w:t>
                  </w:r>
                  <w:r>
                    <w:rPr>
                      <w:rFonts w:hint="eastAsia"/>
                    </w:rPr>
                    <w:t>卢毅</w:t>
                  </w:r>
                </w:p>
                <w:p w:rsidR="00A63FA8" w:rsidRDefault="00A63FA8"/>
              </w:txbxContent>
            </v:textbox>
          </v:shape>
        </w:pict>
      </w:r>
      <w:r w:rsidRPr="00F82AB3">
        <w:rPr>
          <w:b/>
          <w:bCs/>
          <w:sz w:val="20"/>
          <w:u w:val="single"/>
        </w:rPr>
        <w:pict>
          <v:shape id="_x0000_s1054" type="#_x0000_t202" style="position:absolute;left:0;text-align:left;margin-left:81pt;margin-top:6.15pt;width:63pt;height:23.4pt;z-index:251672576" o:gfxdata="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tX/U7YAAAACQEA&#10;AA8AAAAAAAAAAQAgAAAAIgAAAGRycy9kb3ducmV2LnhtbFBLAQIUABQAAAAIAIdO4kCSJIXcGgIA&#10;AFMEAAAOAAAAAAAAAAEAIAAAACcBAABkcnMvZTJvRG9jLnhtbFBLBQYAAAAABgAGAFkBAACzBQAA&#10;AAA=&#10;">
            <v:textbox>
              <w:txbxContent>
                <w:p w:rsidR="00A63FA8" w:rsidRDefault="00A63FA8">
                  <w:r>
                    <w:rPr>
                      <w:rFonts w:hint="eastAsia"/>
                    </w:rPr>
                    <w:t>设计联络</w:t>
                  </w:r>
                </w:p>
              </w:txbxContent>
            </v:textbox>
          </v:shape>
        </w:pict>
      </w:r>
      <w:r w:rsidRPr="00F82AB3">
        <w:rPr>
          <w:b/>
          <w:bCs/>
          <w:sz w:val="20"/>
          <w:u w:val="single"/>
        </w:rPr>
        <w:pict>
          <v:shape id="_x0000_s1053" type="#_x0000_t202" style="position:absolute;left:0;text-align:left;margin-left:5in;margin-top:15.6pt;width:63pt;height:23.4pt;z-index:251673600" o:gfxdata="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Ybay1wAAAAkB&#10;AAAPAAAAAAAAAAEAIAAAACIAAABkcnMvZG93bnJldi54bWxQSwECFAAUAAAACACHTuJAiGuU+BwC&#10;AABTBAAADgAAAAAAAAABACAAAAAmAQAAZHJzL2Uyb0RvYy54bWxQSwUGAAAAAAYABgBZAQAAtAUA&#10;AAAA&#10;">
            <v:textbox>
              <w:txbxContent>
                <w:p w:rsidR="00A63FA8" w:rsidRDefault="00A63FA8">
                  <w:r>
                    <w:rPr>
                      <w:rFonts w:hint="eastAsia"/>
                    </w:rPr>
                    <w:t>产品监造</w:t>
                  </w:r>
                </w:p>
              </w:txbxContent>
            </v:textbox>
          </v:shape>
        </w:pict>
      </w:r>
      <w:r w:rsidRPr="00F82AB3">
        <w:rPr>
          <w:b/>
          <w:bCs/>
          <w:sz w:val="20"/>
          <w:u w:val="single"/>
        </w:rPr>
        <w:pict>
          <v:shape id="_x0000_s1052" type="#_x0000_t202" style="position:absolute;left:0;text-align:left;margin-left:225pt;margin-top:15.6pt;width:63pt;height:23.4pt;z-index:251674624" o:gfxdata="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aKt/dkAAAAJ&#10;AQAADwAAAAAAAAABACAAAAAiAAAAZHJzL2Rvd25yZXYueG1sUEsBAhQAFAAAAAgAh07iQIbJ6KEb&#10;AgAAUwQAAA4AAAAAAAAAAQAgAAAAKAEAAGRycy9lMm9Eb2MueG1sUEsFBgAAAAAGAAYAWQEAALUF&#10;AAAAAA==&#10;">
            <v:textbox>
              <w:txbxContent>
                <w:p w:rsidR="00A63FA8" w:rsidRDefault="00A63FA8">
                  <w:r>
                    <w:rPr>
                      <w:rFonts w:hint="eastAsia"/>
                    </w:rPr>
                    <w:t>合同评审</w:t>
                  </w:r>
                </w:p>
              </w:txbxContent>
            </v:textbox>
          </v:shape>
        </w:pict>
      </w:r>
    </w:p>
    <w:p w:rsidR="00374D30" w:rsidRDefault="00F82AB3">
      <w:pPr>
        <w:spacing w:line="360" w:lineRule="auto"/>
        <w:rPr>
          <w:b/>
          <w:bCs/>
          <w:u w:val="single"/>
        </w:rPr>
      </w:pPr>
      <w:r w:rsidRPr="00F82AB3">
        <w:rPr>
          <w:b/>
          <w:bCs/>
          <w:sz w:val="20"/>
          <w:u w:val="single"/>
        </w:rPr>
        <w:pict>
          <v:line id="_x0000_s1051" style="position:absolute;left:0;text-align:left;z-index:251675648" from="342pt,0" to="342.7pt,85.15pt" o:gfxdata="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dR2n9gAAAAIAQAADwAAAAAAAAABACAAAAAiAAAAZHJzL2Rvd25yZXYu&#10;eG1sUEsBAhQAFAAAAAgAh07iQLVNh5n7AQAA9wMAAA4AAAAAAAAAAQAgAAAAJwEAAGRycy9lMm9E&#10;b2MueG1sUEsFBgAAAAAGAAYAWQEAAJQFAAAAAA==&#10;"/>
        </w:pict>
      </w:r>
      <w:r w:rsidRPr="00F82AB3">
        <w:rPr>
          <w:b/>
          <w:bCs/>
          <w:sz w:val="20"/>
          <w:u w:val="single"/>
        </w:rPr>
        <w:pict>
          <v:line id="_x0000_s1050" style="position:absolute;left:0;text-align:left;z-index:251676672" from="63pt,0" to="63.05pt,92.35pt" o:gfxdata="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0uas7WAAAACAEAAA8AAAAAAAAAAQAgAAAAIgAAAGRycy9kb3ducmV2Lnht&#10;bFBLAQIUABQAAAAIAIdO4kAxTVMl+wEAAPYDAAAOAAAAAAAAAAEAIAAAACUBAABkcnMvZTJvRG9j&#10;LnhtbFBLBQYAAAAABgAGAFkBAACSBQAAAAA=&#10;"/>
        </w:pict>
      </w:r>
      <w:r w:rsidRPr="00F82AB3">
        <w:rPr>
          <w:b/>
          <w:bCs/>
          <w:sz w:val="20"/>
          <w:u w:val="single"/>
        </w:rPr>
        <w:pict>
          <v:line id="_x0000_s1049" style="position:absolute;left:0;text-align:left;z-index:251677696" from="207pt,0" to="207.05pt,66.7pt" o:gfxdata="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KRHVdUAAAAIAQAADwAAAAAAAAABACAAAAAiAAAAZHJzL2Rvd25yZXYu&#10;eG1sUEsBAhQAFAAAAAgAh07iQA0XoGj+AQAA9QMAAA4AAAAAAAAAAQAgAAAAJAEAAGRycy9lMm9E&#10;b2MueG1sUEsFBgAAAAAGAAYAWQEAAJQFAAAAAA==&#10;"/>
        </w:pict>
      </w:r>
      <w:r w:rsidRPr="00F82AB3">
        <w:rPr>
          <w:b/>
          <w:bCs/>
          <w:sz w:val="20"/>
          <w:u w:val="single"/>
        </w:rPr>
        <w:pict>
          <v:line id="_x0000_s1048" style="position:absolute;left:0;text-align:left;z-index:251678720" from="342pt,0" to="5in,0" o:gfxdata="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OeCEdYAAAAFAQAADwAAAAAAAAABACAAAAAiAAAAZHJzL2Rvd25y&#10;ZXYueG1sUEsBAhQAFAAAAAgAh07iQGJaP8kAAgAA9wMAAA4AAAAAAAAAAQAgAAAAJQEAAGRycy9l&#10;Mm9Eb2MueG1sUEsFBgAAAAAGAAYAWQEAAJcFAAAAAA==&#10;">
            <v:stroke endarrow="block"/>
          </v:line>
        </w:pict>
      </w:r>
      <w:r w:rsidRPr="00F82AB3">
        <w:rPr>
          <w:b/>
          <w:bCs/>
          <w:sz w:val="20"/>
          <w:u w:val="single"/>
        </w:rPr>
        <w:pict>
          <v:line id="_x0000_s1047" style="position:absolute;left:0;text-align:left;z-index:251679744" from="207pt,0" to="225pt,0" o:gfxdata="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vsM59UAAAAFAQAADwAAAAAAAAABACAAAAAiAAAAZHJzL2Rvd25y&#10;ZXYueG1sUEsBAhQAFAAAAAgAh07iQG8gUM0BAgAA9wMAAA4AAAAAAAAAAQAgAAAAJAEAAGRycy9l&#10;Mm9Eb2MueG1sUEsFBgAAAAAGAAYAWQEAAJcFAAAAAA==&#10;">
            <v:stroke endarrow="block"/>
          </v:line>
        </w:pict>
      </w:r>
      <w:r w:rsidRPr="00F82AB3">
        <w:rPr>
          <w:b/>
          <w:bCs/>
          <w:sz w:val="20"/>
          <w:u w:val="single"/>
        </w:rPr>
        <w:pict>
          <v:line id="_x0000_s1046" style="position:absolute;left:0;text-align:left;z-index:251680768" from="63pt,0" to="81pt,0" o:gfxdata="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kT+PXUAAAABQEAAA8AAAAAAAAAAQAgAAAAIgAAAGRycy9kb3ducmV2&#10;LnhtbFBLAQIUABQAAAAIAIdO4kAklifzAAIAAPcDAAAOAAAAAAAAAAEAIAAAACMBAABkcnMvZTJv&#10;RG9jLnhtbFBLBQYAAAAABgAGAFkBAACVBQAAAAA=&#10;">
            <v:stroke endarrow="block"/>
          </v:line>
        </w:pict>
      </w:r>
    </w:p>
    <w:p w:rsidR="00374D30" w:rsidRDefault="00F82AB3">
      <w:pPr>
        <w:spacing w:line="360" w:lineRule="auto"/>
        <w:rPr>
          <w:b/>
          <w:bCs/>
          <w:u w:val="single"/>
        </w:rPr>
      </w:pPr>
      <w:r w:rsidRPr="00F82AB3">
        <w:rPr>
          <w:b/>
          <w:bCs/>
          <w:sz w:val="20"/>
          <w:u w:val="single"/>
        </w:rPr>
        <w:pict>
          <v:line id="_x0000_s1045" style="position:absolute;left:0;text-align:left;z-index:251682816" from="195pt,16.1pt" to="207pt,16.1pt" o:gfxdata="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gUHfHWAAAACQEAAA8AAAAAAAAAAQAgAAAAIgAAAGRycy9kb3ducmV2LnhtbFBL&#10;AQIUABQAAAAIAIdO4kAj8gqq+AEAAPMDAAAOAAAAAAAAAAEAIAAAACUBAABkcnMvZTJvRG9jLnht&#10;bFBLBQYAAAAABgAGAFkBAACPBQAAAAA=&#10;"/>
        </w:pict>
      </w:r>
      <w:r w:rsidRPr="00F82AB3">
        <w:rPr>
          <w:b/>
          <w:bCs/>
          <w:sz w:val="20"/>
          <w:u w:val="single"/>
        </w:rPr>
        <w:pict>
          <v:line id="_x0000_s1044" style="position:absolute;left:0;text-align:left;z-index:251681792" from="207pt,16.1pt" to="225pt,16.1pt" o:gfxdata="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9Yht9gAAAAJAQAADwAAAAAAAAABACAAAAAiAAAAZHJzL2Rv&#10;d25yZXYueG1sUEsBAhQAFAAAAAgAh07iQCnsSPcBAgAA9wMAAA4AAAAAAAAAAQAgAAAAJwEAAGRy&#10;cy9lMm9Eb2MueG1sUEsFBgAAAAAGAAYAWQEAAJoFAAAAAA==&#10;">
            <v:stroke endarrow="block"/>
          </v:line>
        </w:pict>
      </w:r>
      <w:r w:rsidRPr="00F82AB3">
        <w:rPr>
          <w:b/>
          <w:bCs/>
          <w:sz w:val="20"/>
          <w:u w:val="single"/>
        </w:rPr>
        <w:pict>
          <v:shape id="_x0000_s1043" type="#_x0000_t202" style="position:absolute;left:0;text-align:left;margin-left:81pt;margin-top:1.15pt;width:63pt;height:23.4pt;z-index:251683840" o:gfxdata="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WD2jWAAAACAEA&#10;AA8AAAAAAAAAAQAgAAAAIgAAAGRycy9kb3ducmV2LnhtbFBLAQIUABQAAAAIAIdO4kBAt8f1HAIA&#10;AFMEAAAOAAAAAAAAAAEAIAAAACUBAABkcnMvZTJvRG9jLnhtbFBLBQYAAAAABgAGAFkBAACzBQAA&#10;AAA=&#10;">
            <v:textbox>
              <w:txbxContent>
                <w:p w:rsidR="00A63FA8" w:rsidRDefault="00A63FA8">
                  <w:r>
                    <w:rPr>
                      <w:rFonts w:hint="eastAsia"/>
                    </w:rPr>
                    <w:t>技术协议</w:t>
                  </w:r>
                </w:p>
              </w:txbxContent>
            </v:textbox>
          </v:shape>
        </w:pict>
      </w:r>
      <w:r w:rsidRPr="00F82AB3">
        <w:rPr>
          <w:b/>
          <w:bCs/>
          <w:sz w:val="20"/>
          <w:u w:val="single"/>
        </w:rPr>
        <w:pict>
          <v:shape id="_x0000_s1042" type="#_x0000_t202" style="position:absolute;left:0;text-align:left;margin-left:5in;margin-top:0;width:63pt;height:23.4pt;z-index:251684864" o:gfxdata="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KDUtUAAAAHAQAA&#10;DwAAAAAAAAABACAAAAAiAAAAZHJzL2Rvd25yZXYueG1sUEsBAhQAFAAAAAgAh07iQN6sHLYcAgAA&#10;UwQAAA4AAAAAAAAAAQAgAAAAJAEAAGRycy9lMm9Eb2MueG1sUEsFBgAAAAAGAAYAWQEAALIFAAAA&#10;AA==&#10;">
            <v:textbox>
              <w:txbxContent>
                <w:p w:rsidR="00A63FA8" w:rsidRDefault="00A63FA8">
                  <w:r>
                    <w:rPr>
                      <w:rFonts w:hint="eastAsia"/>
                    </w:rPr>
                    <w:t>产品验收</w:t>
                  </w:r>
                </w:p>
              </w:txbxContent>
            </v:textbox>
          </v:shape>
        </w:pict>
      </w:r>
      <w:r w:rsidRPr="00F82AB3">
        <w:rPr>
          <w:b/>
          <w:bCs/>
          <w:sz w:val="20"/>
          <w:u w:val="single"/>
        </w:rPr>
        <w:pict>
          <v:line id="_x0000_s1041" style="position:absolute;left:0;text-align:left;z-index:251685888" from="342pt,15.6pt" to="5in,15.6pt" o:gfxdata="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VuxHZAAAACQEAAA8AAAAAAAAAAQAgAAAAIgAAAGRycy9k&#10;b3ducmV2LnhtbFBLAQIUABQAAAAIAIdO4kAS/DJfAQIAAPcDAAAOAAAAAAAAAAEAIAAAACgBAABk&#10;cnMvZTJvRG9jLnhtbFBLBQYAAAAABgAGAFkBAACbBQAAAAA=&#10;">
            <v:stroke endarrow="block"/>
          </v:line>
        </w:pict>
      </w:r>
      <w:r w:rsidRPr="00F82AB3">
        <w:rPr>
          <w:b/>
          <w:bCs/>
          <w:sz w:val="20"/>
          <w:u w:val="single"/>
        </w:rPr>
        <w:pict>
          <v:line id="_x0000_s1040" style="position:absolute;left:0;text-align:left;z-index:251686912" from="333pt,15.6pt" to="342pt,15.6pt" o:gfxdata="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dRY11gAAAAkBAAAPAAAAAAAAAAEAIAAAACIAAABkcnMvZG93bnJldi54bWxQ&#10;SwECFAAUAAAACACHTuJA8e6sxvkBAADzAwAADgAAAAAAAAABACAAAAAlAQAAZHJzL2Uyb0RvYy54&#10;bWxQSwUGAAAAAAYABgBZAQAAkAUAAAAA&#10;"/>
        </w:pict>
      </w:r>
      <w:r w:rsidRPr="00F82AB3">
        <w:rPr>
          <w:b/>
          <w:bCs/>
          <w:sz w:val="20"/>
          <w:u w:val="single"/>
        </w:rPr>
        <w:pict>
          <v:shape id="_x0000_s1039" type="#_x0000_t202" style="position:absolute;left:0;text-align:left;margin-left:225pt;margin-top:7.8pt;width:63pt;height:23.4pt;z-index:251687936" o:gfxdata="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f2lK2AAAAAkB&#10;AAAPAAAAAAAAAAEAIAAAACIAAABkcnMvZG93bnJldi54bWxQSwECFAAUAAAACACHTuJAaG0cDxsC&#10;AABTBAAADgAAAAAAAAABACAAAAAnAQAAZHJzL2Uyb0RvYy54bWxQSwUGAAAAAAYABgBZAQAAtAUA&#10;AAAA&#10;">
            <v:textbox>
              <w:txbxContent>
                <w:p w:rsidR="00A63FA8" w:rsidRDefault="00A63FA8">
                  <w:r>
                    <w:rPr>
                      <w:rFonts w:hint="eastAsia"/>
                    </w:rPr>
                    <w:t>制造跟踪</w:t>
                  </w:r>
                </w:p>
              </w:txbxContent>
            </v:textbox>
          </v:shape>
        </w:pict>
      </w:r>
      <w:r w:rsidRPr="00F82AB3">
        <w:rPr>
          <w:b/>
          <w:bCs/>
          <w:sz w:val="20"/>
          <w:u w:val="single"/>
        </w:rPr>
        <w:pict>
          <v:line id="_x0000_s1038" style="position:absolute;left:0;text-align:left;z-index:251688960" from="63pt,15.6pt" to="81pt,15.6pt" o:gfxdata="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gIIi1wAAAAkBAAAPAAAAAAAAAAEAIAAAACIAAABkcnMvZG93&#10;bnJldi54bWxQSwECFAAUAAAACACHTuJAK27gSgECAAD3AwAADgAAAAAAAAABACAAAAAmAQAAZHJz&#10;L2Uyb0RvYy54bWxQSwUGAAAAAAYABgBZAQAAmQUAAAAA&#10;">
            <v:stroke endarrow="block"/>
          </v:line>
        </w:pict>
      </w:r>
    </w:p>
    <w:p w:rsidR="00374D30" w:rsidRDefault="00F82AB3">
      <w:pPr>
        <w:spacing w:line="360" w:lineRule="auto"/>
        <w:rPr>
          <w:b/>
          <w:bCs/>
          <w:u w:val="single"/>
        </w:rPr>
      </w:pPr>
      <w:r w:rsidRPr="00F82AB3">
        <w:rPr>
          <w:b/>
          <w:bCs/>
          <w:sz w:val="20"/>
          <w:u w:val="single"/>
        </w:rPr>
        <w:pict>
          <v:shape id="_x0000_s1037" type="#_x0000_t202" style="position:absolute;left:0;text-align:left;margin-left:81pt;margin-top:14.25pt;width:63pt;height:23.15pt;z-index:251689984" o:gfxdata="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L80QNgAAAAJAQAA&#10;DwAAAAAAAAABACAAAAAiAAAAZHJzL2Rvd25yZXYueG1sUEsBAhQAFAAAAAgAh07iQLDn7XQZAgAA&#10;UwQAAA4AAAAAAAAAAQAgAAAAJwEAAGRycy9lMm9Eb2MueG1sUEsFBgAAAAAGAAYAWQEAALIFAAAA&#10;AA==&#10;">
            <v:textbox>
              <w:txbxContent>
                <w:p w:rsidR="00A63FA8" w:rsidRDefault="00A63FA8">
                  <w:r>
                    <w:rPr>
                      <w:rFonts w:hint="eastAsia"/>
                    </w:rPr>
                    <w:t>设备接口</w:t>
                  </w:r>
                </w:p>
              </w:txbxContent>
            </v:textbox>
          </v:shape>
        </w:pict>
      </w:r>
      <w:r w:rsidRPr="00F82AB3">
        <w:rPr>
          <w:b/>
          <w:bCs/>
          <w:sz w:val="20"/>
          <w:u w:val="single"/>
        </w:rPr>
        <w:pict>
          <v:shape id="_x0000_s1036" type="#_x0000_t202" style="position:absolute;left:0;text-align:left;margin-left:5in;margin-top:7.8pt;width:63pt;height:23.4pt;z-index:251691008" o:gfxdata="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i8cgXXAAAACQEA&#10;AA8AAAAAAAAAAQAgAAAAIgAAAGRycy9kb3ducmV2LnhtbFBLAQIUABQAAAAIAIdO4kDb87flGwIA&#10;AFMEAAAOAAAAAAAAAAEAIAAAACYBAABkcnMvZTJvRG9jLnhtbFBLBQYAAAAABgAGAFkBAACzBQAA&#10;AAA=&#10;">
            <v:textbox>
              <w:txbxContent>
                <w:p w:rsidR="00A63FA8" w:rsidRDefault="00A63FA8">
                  <w:r>
                    <w:rPr>
                      <w:rFonts w:hint="eastAsia"/>
                    </w:rPr>
                    <w:t>技术培训</w:t>
                  </w:r>
                </w:p>
              </w:txbxContent>
            </v:textbox>
          </v:shape>
        </w:pict>
      </w:r>
      <w:r w:rsidRPr="00F82AB3">
        <w:rPr>
          <w:b/>
          <w:bCs/>
          <w:sz w:val="20"/>
          <w:u w:val="single"/>
        </w:rPr>
        <w:pict>
          <v:line id="_x0000_s1035" style="position:absolute;left:0;text-align:left;z-index:251692032" from="45pt,0" to="63pt,0" o:gfxdata="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fc300gAAAAQBAAAPAAAAAAAAAAEAIAAAACIAAABkcnMvZG93bnJldi54bWxQSwEC&#10;FAAUAAAACACHTuJAW8Fc+voBAADzAwAADgAAAAAAAAABACAAAAAhAQAAZHJzL2Uyb0RvYy54bWxQ&#10;SwUGAAAAAAYABgBZAQAAjQUAAAAA&#10;"/>
        </w:pict>
      </w:r>
    </w:p>
    <w:p w:rsidR="00374D30" w:rsidRDefault="00F82AB3">
      <w:pPr>
        <w:spacing w:line="360" w:lineRule="auto"/>
        <w:rPr>
          <w:b/>
          <w:bCs/>
          <w:u w:val="single"/>
        </w:rPr>
      </w:pPr>
      <w:r w:rsidRPr="00F82AB3">
        <w:rPr>
          <w:b/>
          <w:bCs/>
          <w:sz w:val="20"/>
          <w:u w:val="single"/>
        </w:rPr>
        <w:pict>
          <v:line id="_x0000_s1034" style="position:absolute;left:0;text-align:left;z-index:251693056" from="63pt,11.75pt" to="81pt,11.75pt" o:gfxdata="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oIATbXAAAACQEAAA8AAAAAAAAAAQAgAAAAIgAAAGRycy9kb3du&#10;cmV2LnhtbFBLAQIUABQAAAAIAIdO4kDCYTYtAAIAAPcDAAAOAAAAAAAAAAEAIAAAACYBAABkcnMv&#10;ZTJvRG9jLnhtbFBLBQYAAAAABgAGAFkBAACYBQAAAAA=&#10;">
            <v:stroke endarrow="block"/>
          </v:line>
        </w:pict>
      </w:r>
      <w:r w:rsidRPr="00F82AB3">
        <w:rPr>
          <w:b/>
          <w:bCs/>
          <w:sz w:val="20"/>
          <w:u w:val="single"/>
        </w:rPr>
        <w:pict>
          <v:line id="_x0000_s1033" style="position:absolute;left:0;text-align:left;z-index:251694080" from="342pt,0" to="5in,0" o:gfxdata="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TnghHWAAAABQEAAA8AAAAAAAAAAQAgAAAAIgAAAGRycy9kb3du&#10;cmV2LnhtbFBLAQIUABQAAAAIAIdO4kD2iYs8AQIAAPcDAAAOAAAAAAAAAAEAIAAAACUBAABkcnMv&#10;ZTJvRG9jLnhtbFBLBQYAAAAABgAGAFkBAACYBQAAAAA=&#10;">
            <v:stroke endarrow="block"/>
          </v:line>
        </w:pict>
      </w:r>
      <w:r w:rsidRPr="00F82AB3">
        <w:rPr>
          <w:b/>
          <w:bCs/>
          <w:sz w:val="20"/>
          <w:u w:val="single"/>
        </w:rPr>
        <w:pict>
          <v:shape id="_x0000_s1032" type="#_x0000_t202" style="position:absolute;left:0;text-align:left;margin-left:5in;margin-top:15.6pt;width:63pt;height:23.4pt;z-index:251695104" o:gfxdata="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Ybay1wAAAAkB&#10;AAAPAAAAAAAAAAEAIAAAACIAAABkcnMvZG93bnJldi54bWxQSwECFAAUAAAACACHTuJAnIb5hRwC&#10;AABTBAAADgAAAAAAAAABACAAAAAmAQAAZHJzL2Uyb0RvYy54bWxQSwUGAAAAAAYABgBZAQAAtAUA&#10;AAAA&#10;">
            <v:textbox>
              <w:txbxContent>
                <w:p w:rsidR="00A63FA8" w:rsidRDefault="00A63FA8">
                  <w:r>
                    <w:rPr>
                      <w:rFonts w:hint="eastAsia"/>
                    </w:rPr>
                    <w:t>售后服务</w:t>
                  </w:r>
                </w:p>
              </w:txbxContent>
            </v:textbox>
          </v:shape>
        </w:pict>
      </w:r>
      <w:r w:rsidRPr="00F82AB3">
        <w:rPr>
          <w:b/>
          <w:bCs/>
          <w:sz w:val="20"/>
          <w:u w:val="single"/>
        </w:rPr>
        <w:pict>
          <v:shape id="_x0000_s1031" type="#_x0000_t202" style="position:absolute;left:0;text-align:left;margin-left:225pt;margin-top:0;width:63pt;height:23.4pt;z-index:251696128" o:gfxdata="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8N69YAAAAHAQAA&#10;DwAAAAAAAAABACAAAAAiAAAAZHJzL2Rvd25yZXYueG1sUEsBAhQAFAAAAAgAh07iQBMv5OgbAgAA&#10;UwQAAA4AAAAAAAAAAQAgAAAAJQEAAGRycy9lMm9Eb2MueG1sUEsFBgAAAAAGAAYAWQEAALIFAAAA&#10;AA==&#10;">
            <v:textbox>
              <w:txbxContent>
                <w:p w:rsidR="00A63FA8" w:rsidRDefault="00A63FA8">
                  <w:r>
                    <w:rPr>
                      <w:rFonts w:hint="eastAsia"/>
                    </w:rPr>
                    <w:t>设备发货</w:t>
                  </w:r>
                </w:p>
              </w:txbxContent>
            </v:textbox>
          </v:shape>
        </w:pict>
      </w:r>
      <w:r w:rsidRPr="00F82AB3">
        <w:rPr>
          <w:b/>
          <w:bCs/>
          <w:sz w:val="20"/>
          <w:u w:val="single"/>
        </w:rPr>
        <w:pict>
          <v:line id="_x0000_s1030" style="position:absolute;left:0;text-align:left;z-index:251697152" from="207pt,7.8pt" to="225pt,7.8pt" o:gfxdata="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sMuX2AAAAAkBAAAPAAAAAAAAAAEAIAAAACIAAABkcnMvZG93&#10;bnJldi54bWxQSwECFAAUAAAACACHTuJA1hxMjwACAAD3AwAADgAAAAAAAAABACAAAAAnAQAAZHJz&#10;L2Uyb0RvYy54bWxQSwUGAAAAAAYABgBZAQAAmQUAAAAA&#10;">
            <v:stroke endarrow="block"/>
          </v:line>
        </w:pict>
      </w:r>
    </w:p>
    <w:p w:rsidR="00374D30" w:rsidRDefault="00F82AB3">
      <w:pPr>
        <w:spacing w:line="360" w:lineRule="auto"/>
        <w:rPr>
          <w:rFonts w:ascii="宋体" w:hAnsi="宋体"/>
          <w:b/>
          <w:bCs/>
        </w:rPr>
      </w:pPr>
      <w:r w:rsidRPr="00F82AB3">
        <w:rPr>
          <w:b/>
          <w:bCs/>
          <w:sz w:val="20"/>
          <w:u w:val="single"/>
        </w:rPr>
        <w:pict>
          <v:shape id="_x0000_s1029" type="#_x0000_t202" style="position:absolute;left:0;text-align:left;margin-left:81pt;margin-top:.35pt;width:63pt;height:24.65pt;z-index:251698176" o:gfxdata="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6bPTVAAAABwEAAA8A&#10;AAAAAAAAAQAgAAAAIgAAAGRycy9kb3ducmV2LnhtbFBLAQIUABQAAAAIAIdO4kBHQ5K9GgIAAFME&#10;AAAOAAAAAAAAAAEAIAAAACQBAABkcnMvZTJvRG9jLnhtbFBLBQYAAAAABgAGAFkBAACwBQAAAAA=&#10;">
            <v:textbox>
              <w:txbxContent>
                <w:p w:rsidR="00A63FA8" w:rsidRDefault="00A63FA8">
                  <w:r>
                    <w:rPr>
                      <w:rFonts w:hint="eastAsia"/>
                    </w:rPr>
                    <w:t>技术图纸</w:t>
                  </w:r>
                </w:p>
              </w:txbxContent>
            </v:textbox>
          </v:shape>
        </w:pict>
      </w:r>
      <w:r w:rsidRPr="00F82AB3">
        <w:rPr>
          <w:b/>
          <w:bCs/>
          <w:sz w:val="20"/>
          <w:u w:val="single"/>
        </w:rPr>
        <w:pict>
          <v:line id="_x0000_s1028" style="position:absolute;left:0;text-align:left;z-index:251700224" from="62.35pt,12.75pt" to="80.35pt,12.75pt" o:gfxdata="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0qNud1wAAAAkBAAAPAAAAAAAAAAEAIAAAACIAAABkcnMvZG93&#10;bnJldi54bWxQSwECFAAUAAAACACHTuJA4Qc6MAECAAD3AwAADgAAAAAAAAABACAAAAAmAQAAZHJz&#10;L2Uyb0RvYy54bWxQSwUGAAAAAAYABgBZAQAAmQUAAAAA&#10;">
            <v:stroke endarrow="block"/>
          </v:line>
        </w:pict>
      </w:r>
      <w:r w:rsidRPr="00F82AB3">
        <w:rPr>
          <w:b/>
          <w:bCs/>
          <w:sz w:val="20"/>
          <w:u w:val="single"/>
        </w:rPr>
        <w:pict>
          <v:line id="_x0000_s1027" style="position:absolute;left:0;text-align:left;z-index:251699200" from="342pt,7.8pt" to="5in,7.8pt" o:gfxdata="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MGZxNgAAAAJAQAADwAAAAAAAAABACAAAAAiAAAAZHJzL2Rv&#10;d25yZXYueG1sUEsBAhQAFAAAAAgAh07iQOx9VTQBAgAA9wMAAA4AAAAAAAAAAQAgAAAAJwEAAGRy&#10;cy9lMm9Eb2MueG1sUEsFBgAAAAAGAAYAWQEAAJoFAAAAAA==&#10;">
            <v:stroke endarrow="block"/>
          </v:line>
        </w:pict>
      </w:r>
    </w:p>
    <w:p w:rsidR="00374D30" w:rsidRDefault="00374D30">
      <w:bookmarkStart w:id="143" w:name="_Toc9148"/>
    </w:p>
    <w:p w:rsidR="00374D30" w:rsidRDefault="00A63FA8">
      <w:pPr>
        <w:pStyle w:val="4"/>
      </w:pPr>
      <w:bookmarkStart w:id="144" w:name="_Toc18485"/>
      <w:bookmarkStart w:id="145" w:name="_Toc3764"/>
      <w:bookmarkStart w:id="146" w:name="_Toc21272"/>
      <w:bookmarkStart w:id="147" w:name="_Toc8156"/>
      <w:bookmarkStart w:id="148" w:name="_Toc21695"/>
      <w:bookmarkStart w:id="149" w:name="_Toc26098"/>
      <w:bookmarkStart w:id="150" w:name="_Toc29146"/>
      <w:bookmarkStart w:id="151" w:name="_Toc12488"/>
      <w:bookmarkStart w:id="152" w:name="_Toc12279"/>
      <w:bookmarkStart w:id="153" w:name="_Toc2788"/>
      <w:bookmarkStart w:id="154" w:name="_Toc6960"/>
      <w:bookmarkStart w:id="155" w:name="_Toc2802"/>
      <w:r>
        <w:rPr>
          <w:rFonts w:hint="eastAsia"/>
        </w:rPr>
        <w:t>3.3</w:t>
      </w:r>
      <w:r>
        <w:rPr>
          <w:rFonts w:hint="eastAsia"/>
        </w:rPr>
        <w:t>生产、技术、质量保证措施</w:t>
      </w:r>
      <w:bookmarkEnd w:id="143"/>
      <w:bookmarkEnd w:id="144"/>
      <w:bookmarkEnd w:id="145"/>
      <w:bookmarkEnd w:id="146"/>
      <w:bookmarkEnd w:id="147"/>
      <w:bookmarkEnd w:id="148"/>
      <w:bookmarkEnd w:id="149"/>
      <w:bookmarkEnd w:id="150"/>
      <w:bookmarkEnd w:id="151"/>
      <w:bookmarkEnd w:id="152"/>
      <w:bookmarkEnd w:id="153"/>
      <w:bookmarkEnd w:id="154"/>
      <w:bookmarkEnd w:id="155"/>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rPr>
        <w:t>我公司严格按ISO9001：2008《质量管理体系要求》、ISO9001：2008《质量管理体系基础和术语》、ISO9004：2008《质量管理体系业绩改进指南》三大标准，以</w:t>
      </w:r>
      <w:r>
        <w:rPr>
          <w:rFonts w:ascii="宋体" w:hAnsi="宋体" w:hint="eastAsia"/>
          <w:b/>
          <w:color w:val="000000"/>
          <w:szCs w:val="21"/>
        </w:rPr>
        <w:t>“品质为本，重视策划，控制过程，不断创新，实现客户价值最大化”</w:t>
      </w:r>
      <w:r>
        <w:rPr>
          <w:rFonts w:ascii="宋体" w:hAnsi="宋体" w:hint="eastAsia"/>
          <w:color w:val="000000"/>
          <w:szCs w:val="21"/>
        </w:rPr>
        <w:t xml:space="preserve">为质量内容，由最高管理者统领全体职工持续为顾客及时提供符合要求的产品，提高顾客对产品和服务的满意程度和对品牌的忠诚度，增加市场份额。基于PDCA过程的方法，监视、测量和分析过程能力、产品性能、顾客的满意度和目标的实现情况，持续改进质量管理体系、过程和产品，提高相关方的满意度。建立和巩固互利的供方关系，优化资源，增强双方满足顾客需求和期望的能力。以下是质量保证措施要点： </w:t>
      </w:r>
    </w:p>
    <w:p w:rsidR="00374D30" w:rsidRDefault="00A63FA8">
      <w:pPr>
        <w:spacing w:line="360" w:lineRule="auto"/>
        <w:rPr>
          <w:rFonts w:ascii="宋体" w:hAnsi="宋体"/>
          <w:b/>
          <w:bCs/>
          <w:color w:val="000000"/>
          <w:szCs w:val="21"/>
        </w:rPr>
      </w:pPr>
      <w:r>
        <w:rPr>
          <w:rFonts w:ascii="宋体" w:hAnsi="宋体" w:hint="eastAsia"/>
          <w:b/>
          <w:bCs/>
          <w:color w:val="000000"/>
          <w:szCs w:val="21"/>
        </w:rPr>
        <w:t>1）产品设计的控制</w:t>
      </w:r>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u w:val="single"/>
        </w:rPr>
        <w:t>目的：</w:t>
      </w:r>
      <w:r>
        <w:rPr>
          <w:rFonts w:ascii="宋体" w:hAnsi="宋体" w:hint="eastAsia"/>
          <w:color w:val="000000"/>
          <w:szCs w:val="21"/>
        </w:rPr>
        <w:t>为确保设计能满足合同或用户的要求，使设计与开发活动达到预期的目的，必须对设计的整个过程，如设计和开发的策划、设计输入、设计输出、设计评审、设计验证及设计确认进行有效的控制。</w:t>
      </w:r>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u w:val="single"/>
        </w:rPr>
        <w:t>控制内容：</w:t>
      </w:r>
      <w:r>
        <w:rPr>
          <w:rFonts w:ascii="宋体" w:hAnsi="宋体" w:hint="eastAsia"/>
          <w:color w:val="000000"/>
          <w:szCs w:val="21"/>
        </w:rPr>
        <w:t>设计开发的策划、设计开发过程中组织和技术的接口、设计和开发输入、设计和开发输出及评审、设计验证与确认、设计更改的控制、设计输出文件的控制。</w:t>
      </w:r>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u w:val="single"/>
        </w:rPr>
        <w:t>引用文件：</w:t>
      </w:r>
      <w:r>
        <w:rPr>
          <w:rFonts w:ascii="宋体" w:hAnsi="宋体" w:hint="eastAsia"/>
          <w:color w:val="000000"/>
          <w:szCs w:val="21"/>
        </w:rPr>
        <w:t>《设计和开发控制程序》、《文件控制程序》、《记录控制程序》</w:t>
      </w:r>
    </w:p>
    <w:p w:rsidR="00374D30" w:rsidRDefault="00A63FA8">
      <w:pPr>
        <w:spacing w:line="360" w:lineRule="auto"/>
        <w:rPr>
          <w:rFonts w:ascii="宋体" w:hAnsi="宋体"/>
          <w:b/>
          <w:bCs/>
          <w:color w:val="000000"/>
          <w:szCs w:val="21"/>
        </w:rPr>
      </w:pPr>
      <w:r>
        <w:rPr>
          <w:rFonts w:ascii="宋体" w:hAnsi="宋体" w:hint="eastAsia"/>
          <w:b/>
          <w:bCs/>
          <w:color w:val="000000"/>
          <w:szCs w:val="21"/>
        </w:rPr>
        <w:t>2）文件和资料的控制</w:t>
      </w:r>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u w:val="single"/>
        </w:rPr>
        <w:t>目的：</w:t>
      </w:r>
      <w:r>
        <w:rPr>
          <w:rFonts w:ascii="宋体" w:hAnsi="宋体" w:hint="eastAsia"/>
          <w:color w:val="000000"/>
          <w:szCs w:val="21"/>
        </w:rPr>
        <w:t>对文件和资料进行控制，确保文件和资料的完善性、有效性、适宜性。</w:t>
      </w:r>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u w:val="single"/>
        </w:rPr>
        <w:lastRenderedPageBreak/>
        <w:t>控制内容：</w:t>
      </w:r>
      <w:r>
        <w:rPr>
          <w:rFonts w:ascii="宋体" w:hAnsi="宋体" w:hint="eastAsia"/>
          <w:color w:val="000000"/>
          <w:szCs w:val="21"/>
        </w:rPr>
        <w:t>文件和资料的编制及审批、文件资料的发放、文件资料的更改、文件的保存</w:t>
      </w:r>
    </w:p>
    <w:p w:rsidR="00374D30" w:rsidRDefault="00A63FA8">
      <w:pPr>
        <w:spacing w:line="360" w:lineRule="auto"/>
        <w:ind w:firstLineChars="200" w:firstLine="420"/>
        <w:rPr>
          <w:rFonts w:ascii="宋体" w:hAnsi="宋体"/>
          <w:color w:val="000000"/>
          <w:szCs w:val="21"/>
        </w:rPr>
      </w:pPr>
      <w:r>
        <w:rPr>
          <w:rFonts w:ascii="宋体" w:hAnsi="宋体" w:hint="eastAsia"/>
          <w:color w:val="000000"/>
          <w:szCs w:val="21"/>
          <w:u w:val="single"/>
        </w:rPr>
        <w:t>引用文件：</w:t>
      </w:r>
      <w:r>
        <w:rPr>
          <w:rFonts w:ascii="宋体" w:hAnsi="宋体" w:hint="eastAsia"/>
          <w:color w:val="000000"/>
          <w:szCs w:val="21"/>
        </w:rPr>
        <w:t>《文件和资料控制程序》</w:t>
      </w:r>
    </w:p>
    <w:p w:rsidR="00374D30" w:rsidRDefault="00A63FA8">
      <w:pPr>
        <w:spacing w:line="360" w:lineRule="auto"/>
        <w:rPr>
          <w:rFonts w:ascii="宋体" w:hAnsi="宋体"/>
          <w:b/>
          <w:bCs/>
          <w:color w:val="000000"/>
          <w:szCs w:val="21"/>
        </w:rPr>
      </w:pPr>
      <w:r>
        <w:rPr>
          <w:rFonts w:ascii="宋体" w:hAnsi="宋体" w:hint="eastAsia"/>
          <w:b/>
          <w:bCs/>
          <w:color w:val="000000"/>
          <w:szCs w:val="21"/>
        </w:rPr>
        <w:t>3）材料采购的控制</w:t>
      </w:r>
    </w:p>
    <w:p w:rsidR="00374D30" w:rsidRDefault="00A63FA8">
      <w:pPr>
        <w:spacing w:line="360" w:lineRule="auto"/>
        <w:ind w:firstLine="412"/>
        <w:rPr>
          <w:rFonts w:ascii="宋体" w:hAnsi="宋体" w:cs="Arial"/>
          <w:color w:val="000000"/>
          <w:szCs w:val="21"/>
        </w:rPr>
      </w:pPr>
      <w:r>
        <w:rPr>
          <w:rFonts w:ascii="宋体" w:hAnsi="宋体" w:hint="eastAsia"/>
          <w:color w:val="000000"/>
          <w:szCs w:val="21"/>
          <w:u w:val="single"/>
        </w:rPr>
        <w:t>目的：</w:t>
      </w:r>
      <w:r>
        <w:rPr>
          <w:rFonts w:ascii="宋体" w:hAnsi="宋体" w:cs="Arial" w:hint="eastAsia"/>
          <w:color w:val="000000"/>
          <w:szCs w:val="21"/>
        </w:rPr>
        <w:t>对采购及外协活动进行控制，保证所采购及外协加工的生产用采购、设备等符合规定的要求。</w:t>
      </w:r>
    </w:p>
    <w:p w:rsidR="00374D30" w:rsidRDefault="00A63FA8">
      <w:pPr>
        <w:spacing w:line="360" w:lineRule="auto"/>
        <w:ind w:firstLineChars="200" w:firstLine="420"/>
        <w:rPr>
          <w:rFonts w:ascii="宋体" w:hAnsi="宋体" w:cs="Arial"/>
          <w:color w:val="000000"/>
          <w:szCs w:val="21"/>
        </w:rPr>
      </w:pPr>
      <w:r>
        <w:rPr>
          <w:rFonts w:ascii="宋体" w:hAnsi="宋体" w:hint="eastAsia"/>
          <w:color w:val="000000"/>
          <w:szCs w:val="21"/>
          <w:u w:val="single"/>
        </w:rPr>
        <w:t>控制内容：</w:t>
      </w:r>
      <w:r>
        <w:rPr>
          <w:rFonts w:ascii="宋体" w:hAnsi="宋体" w:hint="eastAsia"/>
          <w:color w:val="000000"/>
          <w:szCs w:val="21"/>
        </w:rPr>
        <w:t>物资分类、</w:t>
      </w:r>
      <w:r>
        <w:rPr>
          <w:rFonts w:ascii="宋体" w:hAnsi="宋体" w:cs="Arial" w:hint="eastAsia"/>
          <w:color w:val="000000"/>
          <w:szCs w:val="21"/>
        </w:rPr>
        <w:t>供方的评价方法、原材料及配套件供方的评审、合格供方的控制、原材料及配套件采购控制、采购文件的传递、临时采购控制、采购产品的验证</w:t>
      </w:r>
    </w:p>
    <w:p w:rsidR="00374D30" w:rsidRDefault="00A63FA8">
      <w:pPr>
        <w:spacing w:line="360" w:lineRule="auto"/>
        <w:ind w:firstLineChars="200" w:firstLine="420"/>
        <w:rPr>
          <w:rFonts w:ascii="宋体" w:hAnsi="宋体" w:cs="Arial"/>
          <w:color w:val="000000"/>
          <w:szCs w:val="21"/>
        </w:rPr>
      </w:pPr>
      <w:r>
        <w:rPr>
          <w:rFonts w:ascii="宋体" w:hAnsi="宋体" w:hint="eastAsia"/>
          <w:color w:val="000000"/>
          <w:szCs w:val="21"/>
          <w:u w:val="single"/>
        </w:rPr>
        <w:t>引用文件：</w:t>
      </w:r>
      <w:r>
        <w:rPr>
          <w:rFonts w:ascii="宋体" w:hAnsi="宋体" w:cs="Arial" w:hint="eastAsia"/>
          <w:color w:val="000000"/>
          <w:szCs w:val="21"/>
        </w:rPr>
        <w:t>《产品监视和测量控制程序》、《不合格控制程序》、《工艺控制程序》</w:t>
      </w:r>
    </w:p>
    <w:p w:rsidR="00374D30" w:rsidRDefault="00A63FA8">
      <w:pPr>
        <w:spacing w:line="360" w:lineRule="auto"/>
        <w:rPr>
          <w:rFonts w:ascii="宋体" w:hAnsi="宋体"/>
          <w:b/>
        </w:rPr>
      </w:pPr>
      <w:r>
        <w:rPr>
          <w:rFonts w:ascii="宋体" w:hAnsi="宋体" w:hint="eastAsia"/>
          <w:b/>
        </w:rPr>
        <w:t>4）生产过程控制</w:t>
      </w:r>
    </w:p>
    <w:p w:rsidR="00374D30" w:rsidRDefault="00A63FA8">
      <w:pPr>
        <w:snapToGrid w:val="0"/>
        <w:spacing w:line="360" w:lineRule="auto"/>
        <w:ind w:firstLineChars="200" w:firstLine="420"/>
        <w:rPr>
          <w:rFonts w:ascii="宋体" w:hAnsi="宋体"/>
          <w:color w:val="000000"/>
          <w:szCs w:val="21"/>
        </w:rPr>
      </w:pPr>
      <w:r>
        <w:rPr>
          <w:rFonts w:ascii="宋体" w:hAnsi="宋体" w:hint="eastAsia"/>
          <w:color w:val="000000"/>
          <w:szCs w:val="21"/>
          <w:u w:val="single"/>
        </w:rPr>
        <w:t>目的：</w:t>
      </w:r>
      <w:r>
        <w:rPr>
          <w:rFonts w:ascii="宋体" w:hAnsi="宋体" w:hint="eastAsia"/>
          <w:color w:val="000000"/>
          <w:szCs w:val="21"/>
        </w:rPr>
        <w:t>保证生产和服务按规定的方法和程序在受控状态下进行。</w:t>
      </w:r>
    </w:p>
    <w:p w:rsidR="00374D30" w:rsidRDefault="00A63FA8">
      <w:pPr>
        <w:snapToGrid w:val="0"/>
        <w:spacing w:line="360" w:lineRule="auto"/>
        <w:ind w:firstLineChars="200" w:firstLine="420"/>
        <w:rPr>
          <w:rFonts w:ascii="宋体" w:hAnsi="宋体"/>
          <w:color w:val="000000"/>
          <w:szCs w:val="21"/>
        </w:rPr>
      </w:pPr>
      <w:r>
        <w:rPr>
          <w:rFonts w:ascii="宋体" w:hAnsi="宋体" w:hint="eastAsia"/>
          <w:color w:val="000000"/>
          <w:szCs w:val="21"/>
          <w:u w:val="single"/>
        </w:rPr>
        <w:t>控制内容：</w:t>
      </w:r>
      <w:r>
        <w:rPr>
          <w:rFonts w:ascii="宋体" w:hAnsi="宋体" w:hint="eastAsia"/>
          <w:color w:val="000000"/>
          <w:szCs w:val="21"/>
        </w:rPr>
        <w:t>生产和服务提供的控制、生产和服务提供过程的确认、标识和可追溯性、顾客财产、产品防护</w:t>
      </w:r>
    </w:p>
    <w:p w:rsidR="00374D30" w:rsidRDefault="00A63FA8">
      <w:pPr>
        <w:snapToGrid w:val="0"/>
        <w:spacing w:line="360" w:lineRule="auto"/>
        <w:ind w:firstLineChars="200" w:firstLine="420"/>
        <w:rPr>
          <w:rFonts w:ascii="宋体" w:hAnsi="宋体"/>
          <w:color w:val="000000"/>
          <w:szCs w:val="21"/>
        </w:rPr>
      </w:pPr>
      <w:r>
        <w:rPr>
          <w:rFonts w:ascii="宋体" w:hAnsi="宋体" w:hint="eastAsia"/>
          <w:color w:val="000000"/>
          <w:szCs w:val="21"/>
          <w:u w:val="single"/>
        </w:rPr>
        <w:t>引用文件：</w:t>
      </w:r>
      <w:r>
        <w:rPr>
          <w:rFonts w:ascii="宋体" w:hAnsi="宋体" w:hint="eastAsia"/>
          <w:color w:val="000000"/>
          <w:szCs w:val="21"/>
        </w:rPr>
        <w:t>《产品实现的策划程序》、《生产和服务提供的控制程序》、《生产和服务提供过程的确认程序》、《产品防护程序》、《产品标识和可追溯性程序》</w:t>
      </w:r>
    </w:p>
    <w:p w:rsidR="00374D30" w:rsidRDefault="00A63FA8">
      <w:pPr>
        <w:spacing w:line="360" w:lineRule="auto"/>
        <w:rPr>
          <w:rFonts w:ascii="宋体" w:hAnsi="宋体"/>
          <w:b/>
          <w:bCs/>
          <w:color w:val="000000"/>
          <w:szCs w:val="21"/>
        </w:rPr>
      </w:pPr>
      <w:r>
        <w:rPr>
          <w:rFonts w:ascii="宋体" w:hAnsi="宋体" w:hint="eastAsia"/>
          <w:b/>
          <w:bCs/>
          <w:color w:val="000000"/>
          <w:szCs w:val="21"/>
        </w:rPr>
        <w:t>5）检验和测试控制</w:t>
      </w:r>
    </w:p>
    <w:p w:rsidR="00374D30" w:rsidRDefault="00A63FA8">
      <w:pPr>
        <w:snapToGrid w:val="0"/>
        <w:spacing w:line="360" w:lineRule="auto"/>
        <w:ind w:firstLineChars="200" w:firstLine="420"/>
        <w:rPr>
          <w:rFonts w:ascii="宋体" w:hAnsi="宋体"/>
          <w:color w:val="000000"/>
          <w:szCs w:val="21"/>
        </w:rPr>
      </w:pPr>
      <w:r>
        <w:rPr>
          <w:rFonts w:ascii="宋体" w:hAnsi="宋体" w:hint="eastAsia"/>
          <w:color w:val="000000"/>
          <w:szCs w:val="21"/>
          <w:u w:val="single"/>
        </w:rPr>
        <w:t>目的：</w:t>
      </w:r>
      <w:r>
        <w:rPr>
          <w:rFonts w:ascii="宋体" w:hAnsi="宋体" w:hint="eastAsia"/>
          <w:color w:val="000000"/>
          <w:szCs w:val="21"/>
        </w:rPr>
        <w:t>对材料、半成品及成品的检验和试验进行控制，以确保未经检验和不合格的产品不投入使用、转序和出厂。</w:t>
      </w:r>
    </w:p>
    <w:p w:rsidR="00374D30" w:rsidRDefault="00A63FA8">
      <w:pPr>
        <w:snapToGrid w:val="0"/>
        <w:spacing w:line="360" w:lineRule="auto"/>
        <w:ind w:firstLineChars="200" w:firstLine="420"/>
        <w:rPr>
          <w:rFonts w:ascii="宋体" w:hAnsi="宋体"/>
          <w:color w:val="000000"/>
          <w:szCs w:val="21"/>
        </w:rPr>
      </w:pPr>
      <w:r>
        <w:rPr>
          <w:rFonts w:ascii="宋体" w:hAnsi="宋体" w:hint="eastAsia"/>
          <w:color w:val="000000"/>
          <w:szCs w:val="21"/>
          <w:u w:val="single"/>
        </w:rPr>
        <w:t>控制内容：</w:t>
      </w:r>
      <w:r>
        <w:rPr>
          <w:rFonts w:ascii="宋体" w:hAnsi="宋体" w:hint="eastAsia"/>
          <w:color w:val="000000"/>
          <w:szCs w:val="21"/>
        </w:rPr>
        <w:t>检验和试验计划、检验紧急程度及检验期限、进货检验（国产原材料和标准件的检验、进口原材料的检验、外协件检验）、过程检验（过程检验均须实行“三检”制，即自检、互检、专检。）、紧急放行／例外转序、产品试验、质量问题的处理。</w:t>
      </w:r>
    </w:p>
    <w:p w:rsidR="00374D30" w:rsidRDefault="00A63FA8">
      <w:pPr>
        <w:spacing w:line="360" w:lineRule="auto"/>
        <w:ind w:firstLine="425"/>
        <w:rPr>
          <w:rFonts w:ascii="宋体" w:hAnsi="宋体"/>
          <w:b/>
          <w:bCs/>
          <w:color w:val="000000"/>
          <w:szCs w:val="21"/>
        </w:rPr>
      </w:pPr>
      <w:r>
        <w:rPr>
          <w:rFonts w:ascii="宋体" w:hAnsi="宋体" w:hint="eastAsia"/>
          <w:color w:val="000000"/>
          <w:szCs w:val="21"/>
          <w:u w:val="single"/>
        </w:rPr>
        <w:t>引用文件：</w:t>
      </w:r>
      <w:r>
        <w:rPr>
          <w:rFonts w:ascii="宋体" w:hAnsi="宋体" w:hint="eastAsia"/>
          <w:color w:val="000000"/>
          <w:szCs w:val="21"/>
        </w:rPr>
        <w:t>《产品标识和可追溯性控制程序》、《不合格品控制程序》、《记录控制程序》、《检验规范》、《试验规范》</w:t>
      </w:r>
    </w:p>
    <w:p w:rsidR="00374D30" w:rsidRDefault="00A63FA8">
      <w:pPr>
        <w:spacing w:line="360" w:lineRule="auto"/>
        <w:rPr>
          <w:rFonts w:ascii="宋体" w:hAnsi="宋体"/>
          <w:b/>
          <w:bCs/>
          <w:color w:val="000000"/>
          <w:szCs w:val="21"/>
        </w:rPr>
      </w:pPr>
      <w:r>
        <w:rPr>
          <w:rFonts w:ascii="宋体" w:hAnsi="宋体" w:hint="eastAsia"/>
          <w:b/>
          <w:bCs/>
          <w:color w:val="000000"/>
          <w:szCs w:val="21"/>
        </w:rPr>
        <w:t>6）质量记录和控制</w:t>
      </w:r>
    </w:p>
    <w:p w:rsidR="00374D30" w:rsidRDefault="00A63FA8">
      <w:pPr>
        <w:snapToGrid w:val="0"/>
        <w:spacing w:line="360" w:lineRule="auto"/>
        <w:ind w:firstLineChars="200" w:firstLine="420"/>
        <w:rPr>
          <w:rFonts w:ascii="宋体" w:hAnsi="宋体"/>
          <w:color w:val="000000"/>
          <w:szCs w:val="21"/>
        </w:rPr>
      </w:pPr>
      <w:r>
        <w:rPr>
          <w:rFonts w:ascii="宋体" w:hAnsi="宋体" w:hint="eastAsia"/>
          <w:color w:val="000000"/>
          <w:szCs w:val="21"/>
          <w:u w:val="single"/>
        </w:rPr>
        <w:t>目的：</w:t>
      </w:r>
      <w:r>
        <w:rPr>
          <w:rFonts w:ascii="宋体" w:hAnsi="宋体" w:hint="eastAsia"/>
          <w:color w:val="000000"/>
          <w:szCs w:val="21"/>
        </w:rPr>
        <w:t>对记录的填写、标识、收集、编目、归档、保管和处理进行控制，以提供产品质量符合规定要求和质量体系有效运行的证据。</w:t>
      </w:r>
    </w:p>
    <w:p w:rsidR="00374D30" w:rsidRDefault="00A63FA8">
      <w:pPr>
        <w:snapToGrid w:val="0"/>
        <w:spacing w:line="360" w:lineRule="auto"/>
        <w:ind w:firstLineChars="200" w:firstLine="420"/>
        <w:rPr>
          <w:rFonts w:ascii="宋体" w:hAnsi="宋体"/>
          <w:color w:val="000000"/>
          <w:szCs w:val="21"/>
          <w:u w:val="single"/>
        </w:rPr>
      </w:pPr>
      <w:r>
        <w:rPr>
          <w:rFonts w:ascii="宋体" w:hAnsi="宋体" w:hint="eastAsia"/>
          <w:color w:val="000000"/>
          <w:szCs w:val="21"/>
          <w:u w:val="single"/>
        </w:rPr>
        <w:t>控制内容：</w:t>
      </w:r>
      <w:r>
        <w:rPr>
          <w:rFonts w:ascii="宋体" w:hAnsi="宋体" w:hint="eastAsia"/>
          <w:color w:val="000000"/>
          <w:szCs w:val="21"/>
        </w:rPr>
        <w:t>产品实现过程中产生的记录、检验试验记录、审核记录、分析和改进记录等。</w:t>
      </w:r>
    </w:p>
    <w:p w:rsidR="00374D30" w:rsidRDefault="00A63FA8">
      <w:pPr>
        <w:spacing w:line="360" w:lineRule="auto"/>
        <w:rPr>
          <w:rFonts w:ascii="宋体" w:hAnsi="宋体"/>
          <w:color w:val="000000"/>
          <w:szCs w:val="21"/>
        </w:rPr>
      </w:pPr>
      <w:r>
        <w:rPr>
          <w:rFonts w:ascii="宋体" w:hAnsi="宋体" w:hint="eastAsia"/>
          <w:color w:val="000000"/>
          <w:szCs w:val="21"/>
          <w:u w:val="single"/>
        </w:rPr>
        <w:t>引用文件：</w:t>
      </w:r>
      <w:r>
        <w:rPr>
          <w:rFonts w:ascii="宋体" w:hAnsi="宋体" w:hint="eastAsia"/>
          <w:color w:val="000000"/>
          <w:szCs w:val="21"/>
        </w:rPr>
        <w:t>《文件控制程序》</w:t>
      </w:r>
    </w:p>
    <w:p w:rsidR="000E3071" w:rsidRDefault="00A63FA8">
      <w:pPr>
        <w:spacing w:line="360" w:lineRule="auto"/>
        <w:rPr>
          <w:rFonts w:ascii="宋体" w:hAnsi="宋体"/>
          <w:b/>
          <w:szCs w:val="21"/>
        </w:rPr>
      </w:pPr>
      <w:r>
        <w:rPr>
          <w:rFonts w:ascii="宋体" w:hAnsi="宋体" w:hint="eastAsia"/>
          <w:b/>
          <w:color w:val="000000"/>
          <w:szCs w:val="21"/>
        </w:rPr>
        <w:t xml:space="preserve">    注：</w:t>
      </w:r>
      <w:r>
        <w:rPr>
          <w:rFonts w:ascii="宋体" w:hAnsi="宋体" w:hint="eastAsia"/>
          <w:b/>
          <w:szCs w:val="21"/>
        </w:rPr>
        <w:t>后附控制流程图</w:t>
      </w:r>
    </w:p>
    <w:p w:rsidR="000E3071" w:rsidRDefault="000E3071" w:rsidP="000E3071">
      <w:pPr>
        <w:pStyle w:val="a0"/>
      </w:pPr>
      <w:r>
        <w:br w:type="page"/>
      </w:r>
    </w:p>
    <w:p w:rsidR="000E3071" w:rsidRDefault="000E3071">
      <w:pPr>
        <w:widowControl/>
        <w:jc w:val="left"/>
        <w:rPr>
          <w:rFonts w:ascii="宋体" w:hAnsi="宋体"/>
          <w:b/>
          <w:sz w:val="24"/>
        </w:rPr>
      </w:pPr>
      <w:r>
        <w:rPr>
          <w:rFonts w:ascii="宋体" w:hAnsi="宋体"/>
          <w:b/>
          <w:noProof/>
          <w:sz w:val="24"/>
        </w:rPr>
        <w:lastRenderedPageBreak/>
        <w:drawing>
          <wp:anchor distT="0" distB="0" distL="114300" distR="114300" simplePos="0" relativeHeight="251705344" behindDoc="0" locked="0" layoutInCell="1" allowOverlap="1">
            <wp:simplePos x="0" y="0"/>
            <wp:positionH relativeFrom="column">
              <wp:posOffset>152408</wp:posOffset>
            </wp:positionH>
            <wp:positionV relativeFrom="paragraph">
              <wp:posOffset>608371</wp:posOffset>
            </wp:positionV>
            <wp:extent cx="5491101" cy="7315200"/>
            <wp:effectExtent l="19050" t="0" r="0" b="0"/>
            <wp:wrapTopAndBottom/>
            <wp:docPr id="100" name="图片 100" descr="C:\Users\ADMINI~1\AppData\Local\Temp\WeChat Files\ed0d8da5bfc00631b73dc3a7fc23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1\AppData\Local\Temp\WeChat Files\ed0d8da5bfc00631b73dc3a7fc2396c.jpg"/>
                    <pic:cNvPicPr>
                      <a:picLocks noChangeAspect="1" noChangeArrowheads="1"/>
                    </pic:cNvPicPr>
                  </pic:nvPicPr>
                  <pic:blipFill>
                    <a:blip r:embed="rId17" cstate="print"/>
                    <a:srcRect/>
                    <a:stretch>
                      <a:fillRect/>
                    </a:stretch>
                  </pic:blipFill>
                  <pic:spPr bwMode="auto">
                    <a:xfrm>
                      <a:off x="0" y="0"/>
                      <a:ext cx="5491101" cy="7315200"/>
                    </a:xfrm>
                    <a:prstGeom prst="rect">
                      <a:avLst/>
                    </a:prstGeom>
                    <a:noFill/>
                    <a:ln w="9525">
                      <a:noFill/>
                      <a:miter lim="800000"/>
                      <a:headEnd/>
                      <a:tailEnd/>
                    </a:ln>
                  </pic:spPr>
                </pic:pic>
              </a:graphicData>
            </a:graphic>
          </wp:anchor>
        </w:drawing>
      </w:r>
      <w:r>
        <w:rPr>
          <w:rFonts w:ascii="宋体" w:hAnsi="宋体"/>
          <w:b/>
          <w:sz w:val="24"/>
        </w:rPr>
        <w:br w:type="page"/>
      </w:r>
    </w:p>
    <w:p w:rsidR="00374D30" w:rsidRDefault="00A63FA8">
      <w:pPr>
        <w:snapToGrid w:val="0"/>
        <w:spacing w:line="360" w:lineRule="auto"/>
        <w:rPr>
          <w:rFonts w:ascii="宋体" w:hAnsi="宋体" w:cs="宋体"/>
          <w:b/>
          <w:bCs/>
          <w:sz w:val="28"/>
          <w:szCs w:val="28"/>
        </w:rPr>
      </w:pPr>
      <w:r>
        <w:rPr>
          <w:rFonts w:ascii="宋体" w:hAnsi="宋体" w:cs="宋体" w:hint="eastAsia"/>
          <w:sz w:val="28"/>
          <w:szCs w:val="28"/>
        </w:rPr>
        <w:lastRenderedPageBreak/>
        <w:t>附件4：</w:t>
      </w:r>
      <w:r>
        <w:rPr>
          <w:rFonts w:ascii="宋体" w:hAnsi="宋体" w:cs="宋体" w:hint="eastAsia"/>
          <w:b/>
          <w:bCs/>
          <w:sz w:val="28"/>
          <w:szCs w:val="28"/>
        </w:rPr>
        <w:t xml:space="preserve">       </w:t>
      </w:r>
    </w:p>
    <w:p w:rsidR="00374D30" w:rsidRDefault="00A63FA8">
      <w:pPr>
        <w:snapToGrid w:val="0"/>
        <w:spacing w:line="360" w:lineRule="auto"/>
        <w:jc w:val="center"/>
        <w:rPr>
          <w:rFonts w:ascii="宋体" w:hAnsi="宋体" w:cs="宋体"/>
          <w:b/>
          <w:bCs/>
          <w:sz w:val="36"/>
          <w:szCs w:val="36"/>
        </w:rPr>
      </w:pPr>
      <w:r>
        <w:rPr>
          <w:rFonts w:ascii="宋体" w:hAnsi="宋体" w:cs="宋体" w:hint="eastAsia"/>
          <w:b/>
          <w:bCs/>
          <w:sz w:val="36"/>
          <w:szCs w:val="36"/>
        </w:rPr>
        <w:t>郑州大学仪器设备初步验收单</w:t>
      </w:r>
    </w:p>
    <w:p w:rsidR="00374D30" w:rsidRDefault="00A63FA8">
      <w:pPr>
        <w:ind w:firstLineChars="147" w:firstLine="354"/>
        <w:rPr>
          <w:rFonts w:ascii="宋体" w:hAnsi="宋体" w:cs="宋体"/>
          <w:b/>
          <w:bCs/>
          <w:sz w:val="24"/>
        </w:rPr>
      </w:pPr>
      <w:r>
        <w:rPr>
          <w:rFonts w:ascii="宋体" w:hAnsi="宋体" w:cs="宋体" w:hint="eastAsia"/>
          <w:b/>
          <w:bCs/>
          <w:sz w:val="24"/>
        </w:rPr>
        <w:t>No.                                         年   月   日</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544"/>
        <w:gridCol w:w="92"/>
        <w:gridCol w:w="1051"/>
        <w:gridCol w:w="457"/>
        <w:gridCol w:w="1264"/>
        <w:gridCol w:w="704"/>
        <w:gridCol w:w="798"/>
        <w:gridCol w:w="7"/>
        <w:gridCol w:w="570"/>
        <w:gridCol w:w="375"/>
        <w:gridCol w:w="329"/>
        <w:gridCol w:w="386"/>
        <w:gridCol w:w="504"/>
        <w:gridCol w:w="1200"/>
      </w:tblGrid>
      <w:tr w:rsidR="00374D30">
        <w:trPr>
          <w:trHeight w:val="464"/>
          <w:jc w:val="center"/>
        </w:trPr>
        <w:tc>
          <w:tcPr>
            <w:tcW w:w="1220" w:type="dxa"/>
            <w:gridSpan w:val="2"/>
            <w:tcBorders>
              <w:top w:val="single" w:sz="12" w:space="0" w:color="auto"/>
              <w:left w:val="single" w:sz="12" w:space="0" w:color="auto"/>
              <w:bottom w:val="single" w:sz="2" w:space="0" w:color="auto"/>
              <w:right w:val="single" w:sz="2" w:space="0" w:color="auto"/>
            </w:tcBorders>
            <w:vAlign w:val="center"/>
          </w:tcPr>
          <w:p w:rsidR="00374D30" w:rsidRDefault="00A63FA8">
            <w:pPr>
              <w:jc w:val="center"/>
              <w:rPr>
                <w:rFonts w:ascii="宋体" w:hAnsi="宋体" w:cs="宋体"/>
              </w:rPr>
            </w:pPr>
            <w:r>
              <w:rPr>
                <w:rFonts w:ascii="宋体" w:hAnsi="宋体" w:cs="宋体" w:hint="eastAsia"/>
              </w:rPr>
              <w:t>使用单位</w:t>
            </w:r>
          </w:p>
        </w:tc>
        <w:tc>
          <w:tcPr>
            <w:tcW w:w="1600" w:type="dxa"/>
            <w:gridSpan w:val="3"/>
            <w:tcBorders>
              <w:top w:val="single" w:sz="12" w:space="0" w:color="auto"/>
              <w:left w:val="single" w:sz="2" w:space="0" w:color="auto"/>
              <w:bottom w:val="single" w:sz="2" w:space="0" w:color="auto"/>
              <w:right w:val="single" w:sz="2" w:space="0" w:color="auto"/>
            </w:tcBorders>
            <w:vAlign w:val="center"/>
          </w:tcPr>
          <w:p w:rsidR="00374D30" w:rsidRDefault="00374D30">
            <w:pPr>
              <w:jc w:val="center"/>
              <w:rPr>
                <w:rFonts w:ascii="宋体" w:hAnsi="宋体" w:cs="宋体"/>
              </w:rPr>
            </w:pPr>
          </w:p>
        </w:tc>
        <w:tc>
          <w:tcPr>
            <w:tcW w:w="1264" w:type="dxa"/>
            <w:tcBorders>
              <w:top w:val="single" w:sz="12" w:space="0" w:color="auto"/>
              <w:left w:val="single" w:sz="2" w:space="0" w:color="auto"/>
              <w:bottom w:val="single" w:sz="2" w:space="0" w:color="auto"/>
              <w:right w:val="single" w:sz="2" w:space="0" w:color="auto"/>
            </w:tcBorders>
            <w:vAlign w:val="center"/>
          </w:tcPr>
          <w:p w:rsidR="00374D30" w:rsidRDefault="00A63FA8">
            <w:pPr>
              <w:jc w:val="center"/>
              <w:rPr>
                <w:rFonts w:ascii="宋体" w:hAnsi="宋体" w:cs="宋体"/>
              </w:rPr>
            </w:pPr>
            <w:r>
              <w:rPr>
                <w:rFonts w:ascii="宋体" w:hAnsi="宋体" w:cs="宋体" w:hint="eastAsia"/>
              </w:rPr>
              <w:t>使用人</w:t>
            </w:r>
          </w:p>
        </w:tc>
        <w:tc>
          <w:tcPr>
            <w:tcW w:w="1502" w:type="dxa"/>
            <w:gridSpan w:val="2"/>
            <w:tcBorders>
              <w:top w:val="single" w:sz="12" w:space="0" w:color="auto"/>
              <w:left w:val="single" w:sz="2" w:space="0" w:color="auto"/>
              <w:bottom w:val="single" w:sz="2" w:space="0" w:color="auto"/>
              <w:right w:val="single" w:sz="2" w:space="0" w:color="auto"/>
            </w:tcBorders>
            <w:vAlign w:val="center"/>
          </w:tcPr>
          <w:p w:rsidR="00374D30" w:rsidRDefault="00374D30">
            <w:pPr>
              <w:jc w:val="center"/>
              <w:rPr>
                <w:rFonts w:ascii="宋体" w:hAnsi="宋体" w:cs="宋体"/>
              </w:rPr>
            </w:pPr>
          </w:p>
        </w:tc>
        <w:tc>
          <w:tcPr>
            <w:tcW w:w="1667" w:type="dxa"/>
            <w:gridSpan w:val="5"/>
            <w:tcBorders>
              <w:top w:val="single" w:sz="12" w:space="0" w:color="auto"/>
              <w:left w:val="single" w:sz="2" w:space="0" w:color="auto"/>
              <w:bottom w:val="single" w:sz="2" w:space="0" w:color="auto"/>
              <w:right w:val="single" w:sz="2" w:space="0" w:color="auto"/>
            </w:tcBorders>
            <w:vAlign w:val="center"/>
          </w:tcPr>
          <w:p w:rsidR="00374D30" w:rsidRDefault="00A63FA8">
            <w:pPr>
              <w:jc w:val="center"/>
              <w:rPr>
                <w:rFonts w:ascii="宋体" w:hAnsi="宋体" w:cs="宋体"/>
              </w:rPr>
            </w:pPr>
            <w:r>
              <w:rPr>
                <w:rFonts w:ascii="宋体" w:hAnsi="宋体" w:cs="宋体" w:hint="eastAsia"/>
              </w:rPr>
              <w:t>合同编号</w:t>
            </w:r>
          </w:p>
        </w:tc>
        <w:tc>
          <w:tcPr>
            <w:tcW w:w="1704" w:type="dxa"/>
            <w:gridSpan w:val="2"/>
            <w:tcBorders>
              <w:top w:val="single" w:sz="12" w:space="0" w:color="auto"/>
              <w:left w:val="single" w:sz="2" w:space="0" w:color="auto"/>
              <w:bottom w:val="single" w:sz="2" w:space="0" w:color="auto"/>
              <w:right w:val="single" w:sz="12" w:space="0" w:color="auto"/>
            </w:tcBorders>
            <w:vAlign w:val="center"/>
          </w:tcPr>
          <w:p w:rsidR="00374D30" w:rsidRDefault="00374D30">
            <w:pPr>
              <w:jc w:val="center"/>
              <w:rPr>
                <w:rFonts w:ascii="宋体" w:hAnsi="宋体" w:cs="宋体"/>
              </w:rPr>
            </w:pPr>
          </w:p>
        </w:tc>
      </w:tr>
      <w:tr w:rsidR="00374D30">
        <w:trPr>
          <w:trHeight w:val="448"/>
          <w:jc w:val="center"/>
        </w:trPr>
        <w:tc>
          <w:tcPr>
            <w:tcW w:w="1220" w:type="dxa"/>
            <w:gridSpan w:val="2"/>
            <w:tcBorders>
              <w:left w:val="single" w:sz="12" w:space="0" w:color="auto"/>
              <w:right w:val="single" w:sz="2" w:space="0" w:color="auto"/>
            </w:tcBorders>
            <w:vAlign w:val="center"/>
          </w:tcPr>
          <w:p w:rsidR="00374D30" w:rsidRDefault="00A63FA8">
            <w:pPr>
              <w:jc w:val="center"/>
              <w:rPr>
                <w:rFonts w:ascii="宋体" w:hAnsi="宋体" w:cs="宋体"/>
              </w:rPr>
            </w:pPr>
            <w:r>
              <w:rPr>
                <w:rFonts w:ascii="宋体" w:hAnsi="宋体" w:cs="宋体" w:hint="eastAsia"/>
              </w:rPr>
              <w:t>供货商</w:t>
            </w:r>
          </w:p>
        </w:tc>
        <w:tc>
          <w:tcPr>
            <w:tcW w:w="4373" w:type="dxa"/>
            <w:gridSpan w:val="7"/>
            <w:tcBorders>
              <w:left w:val="single" w:sz="2" w:space="0" w:color="auto"/>
              <w:right w:val="single" w:sz="2" w:space="0" w:color="auto"/>
            </w:tcBorders>
            <w:vAlign w:val="center"/>
          </w:tcPr>
          <w:p w:rsidR="00374D30" w:rsidRDefault="00374D30">
            <w:pPr>
              <w:jc w:val="center"/>
              <w:rPr>
                <w:rFonts w:ascii="宋体" w:hAnsi="宋体" w:cs="宋体"/>
              </w:rPr>
            </w:pPr>
          </w:p>
        </w:tc>
        <w:tc>
          <w:tcPr>
            <w:tcW w:w="1660" w:type="dxa"/>
            <w:gridSpan w:val="4"/>
            <w:tcBorders>
              <w:left w:val="single" w:sz="2" w:space="0" w:color="auto"/>
              <w:right w:val="single" w:sz="2" w:space="0" w:color="auto"/>
            </w:tcBorders>
            <w:vAlign w:val="center"/>
          </w:tcPr>
          <w:p w:rsidR="00374D30" w:rsidRDefault="00A63FA8">
            <w:pPr>
              <w:jc w:val="center"/>
              <w:rPr>
                <w:rFonts w:ascii="宋体" w:hAnsi="宋体" w:cs="宋体"/>
              </w:rPr>
            </w:pPr>
            <w:r>
              <w:rPr>
                <w:rFonts w:ascii="宋体" w:hAnsi="宋体" w:cs="宋体" w:hint="eastAsia"/>
              </w:rPr>
              <w:t xml:space="preserve">合同总金额   </w:t>
            </w:r>
          </w:p>
        </w:tc>
        <w:tc>
          <w:tcPr>
            <w:tcW w:w="1704" w:type="dxa"/>
            <w:gridSpan w:val="2"/>
            <w:tcBorders>
              <w:left w:val="single" w:sz="2" w:space="0" w:color="auto"/>
              <w:right w:val="single" w:sz="12" w:space="0" w:color="auto"/>
            </w:tcBorders>
            <w:vAlign w:val="center"/>
          </w:tcPr>
          <w:p w:rsidR="00374D30" w:rsidRDefault="00374D30">
            <w:pPr>
              <w:jc w:val="center"/>
              <w:rPr>
                <w:rFonts w:ascii="宋体" w:hAnsi="宋体" w:cs="宋体"/>
              </w:rPr>
            </w:pPr>
          </w:p>
        </w:tc>
      </w:tr>
      <w:tr w:rsidR="00374D30">
        <w:trPr>
          <w:trHeight w:val="506"/>
          <w:jc w:val="center"/>
        </w:trPr>
        <w:tc>
          <w:tcPr>
            <w:tcW w:w="8957" w:type="dxa"/>
            <w:gridSpan w:val="15"/>
            <w:tcBorders>
              <w:left w:val="single" w:sz="12" w:space="0" w:color="auto"/>
              <w:right w:val="single" w:sz="12" w:space="0" w:color="auto"/>
            </w:tcBorders>
            <w:vAlign w:val="center"/>
          </w:tcPr>
          <w:p w:rsidR="00374D30" w:rsidRDefault="00A63FA8">
            <w:pPr>
              <w:jc w:val="center"/>
              <w:rPr>
                <w:rFonts w:ascii="宋体" w:hAnsi="宋体" w:cs="宋体"/>
              </w:rPr>
            </w:pPr>
            <w:r>
              <w:rPr>
                <w:rFonts w:ascii="宋体" w:hAnsi="宋体" w:cs="宋体" w:hint="eastAsia"/>
              </w:rPr>
              <w:t>设备明细（品名、型号、规格、生产厂家、数量、金额等，不够可另附表）</w:t>
            </w:r>
          </w:p>
        </w:tc>
      </w:tr>
      <w:tr w:rsidR="00374D30">
        <w:trPr>
          <w:trHeight w:val="601"/>
          <w:jc w:val="center"/>
        </w:trPr>
        <w:tc>
          <w:tcPr>
            <w:tcW w:w="676" w:type="dxa"/>
            <w:tcBorders>
              <w:left w:val="single" w:sz="12" w:space="0" w:color="auto"/>
              <w:bottom w:val="single" w:sz="2" w:space="0" w:color="auto"/>
              <w:right w:val="single" w:sz="2" w:space="0" w:color="auto"/>
            </w:tcBorders>
            <w:vAlign w:val="center"/>
          </w:tcPr>
          <w:p w:rsidR="00374D30" w:rsidRDefault="00A63FA8">
            <w:pPr>
              <w:jc w:val="center"/>
              <w:rPr>
                <w:rFonts w:ascii="宋体" w:hAnsi="宋体" w:cs="宋体"/>
                <w:b/>
                <w:bCs/>
              </w:rPr>
            </w:pPr>
            <w:r>
              <w:rPr>
                <w:rFonts w:ascii="宋体" w:hAnsi="宋体" w:cs="宋体" w:hint="eastAsia"/>
                <w:b/>
                <w:bCs/>
              </w:rPr>
              <w:t>序号</w:t>
            </w:r>
          </w:p>
        </w:tc>
        <w:tc>
          <w:tcPr>
            <w:tcW w:w="1687" w:type="dxa"/>
            <w:gridSpan w:val="3"/>
            <w:tcBorders>
              <w:left w:val="single" w:sz="2" w:space="0" w:color="auto"/>
              <w:bottom w:val="single" w:sz="2" w:space="0" w:color="auto"/>
              <w:right w:val="single" w:sz="2" w:space="0" w:color="auto"/>
            </w:tcBorders>
            <w:vAlign w:val="center"/>
          </w:tcPr>
          <w:p w:rsidR="00374D30" w:rsidRDefault="00A63FA8">
            <w:pPr>
              <w:jc w:val="center"/>
              <w:rPr>
                <w:rFonts w:ascii="宋体" w:hAnsi="宋体" w:cs="宋体"/>
                <w:b/>
                <w:bCs/>
              </w:rPr>
            </w:pPr>
            <w:r>
              <w:rPr>
                <w:rFonts w:ascii="宋体" w:hAnsi="宋体" w:cs="宋体" w:hint="eastAsia"/>
                <w:b/>
                <w:bCs/>
              </w:rPr>
              <w:t>品名</w:t>
            </w:r>
          </w:p>
        </w:tc>
        <w:tc>
          <w:tcPr>
            <w:tcW w:w="2425" w:type="dxa"/>
            <w:gridSpan w:val="3"/>
            <w:tcBorders>
              <w:left w:val="single" w:sz="2" w:space="0" w:color="auto"/>
              <w:bottom w:val="single" w:sz="2" w:space="0" w:color="auto"/>
              <w:right w:val="single" w:sz="2" w:space="0" w:color="auto"/>
            </w:tcBorders>
            <w:vAlign w:val="center"/>
          </w:tcPr>
          <w:p w:rsidR="00374D30" w:rsidRDefault="00A63FA8">
            <w:pPr>
              <w:jc w:val="center"/>
              <w:rPr>
                <w:rFonts w:ascii="宋体" w:hAnsi="宋体" w:cs="宋体"/>
                <w:b/>
                <w:bCs/>
              </w:rPr>
            </w:pPr>
            <w:r>
              <w:rPr>
                <w:rFonts w:ascii="宋体" w:hAnsi="宋体" w:cs="宋体" w:hint="eastAsia"/>
                <w:b/>
                <w:bCs/>
              </w:rPr>
              <w:t>技术参数</w:t>
            </w:r>
          </w:p>
          <w:p w:rsidR="00374D30" w:rsidRDefault="00A63FA8">
            <w:pPr>
              <w:jc w:val="center"/>
              <w:rPr>
                <w:rFonts w:ascii="宋体" w:hAnsi="宋体" w:cs="宋体"/>
                <w:b/>
                <w:bCs/>
              </w:rPr>
            </w:pPr>
            <w:r>
              <w:rPr>
                <w:rFonts w:ascii="宋体" w:hAnsi="宋体" w:cs="宋体" w:hint="eastAsia"/>
                <w:b/>
                <w:bCs/>
              </w:rPr>
              <w:t>（规格型号）</w:t>
            </w:r>
          </w:p>
        </w:tc>
        <w:tc>
          <w:tcPr>
            <w:tcW w:w="1375" w:type="dxa"/>
            <w:gridSpan w:val="3"/>
            <w:tcBorders>
              <w:left w:val="single" w:sz="2" w:space="0" w:color="auto"/>
              <w:bottom w:val="single" w:sz="2" w:space="0" w:color="auto"/>
              <w:right w:val="single" w:sz="2" w:space="0" w:color="auto"/>
            </w:tcBorders>
            <w:vAlign w:val="center"/>
          </w:tcPr>
          <w:p w:rsidR="00374D30" w:rsidRDefault="00A63FA8">
            <w:pPr>
              <w:jc w:val="center"/>
              <w:rPr>
                <w:rFonts w:ascii="宋体" w:hAnsi="宋体" w:cs="宋体"/>
                <w:b/>
                <w:bCs/>
              </w:rPr>
            </w:pPr>
            <w:r>
              <w:rPr>
                <w:rFonts w:ascii="宋体" w:hAnsi="宋体" w:cs="宋体" w:hint="eastAsia"/>
                <w:b/>
                <w:bCs/>
              </w:rPr>
              <w:t>生产厂家（产地）</w:t>
            </w:r>
          </w:p>
        </w:tc>
        <w:tc>
          <w:tcPr>
            <w:tcW w:w="704" w:type="dxa"/>
            <w:gridSpan w:val="2"/>
            <w:tcBorders>
              <w:top w:val="single" w:sz="2" w:space="0" w:color="auto"/>
              <w:left w:val="single" w:sz="2" w:space="0" w:color="auto"/>
              <w:bottom w:val="single" w:sz="2" w:space="0" w:color="auto"/>
              <w:right w:val="single" w:sz="2" w:space="0" w:color="auto"/>
            </w:tcBorders>
            <w:vAlign w:val="center"/>
          </w:tcPr>
          <w:p w:rsidR="00374D30" w:rsidRDefault="00A63FA8">
            <w:pPr>
              <w:jc w:val="center"/>
              <w:rPr>
                <w:rFonts w:ascii="宋体" w:hAnsi="宋体" w:cs="宋体"/>
                <w:b/>
                <w:bCs/>
              </w:rPr>
            </w:pPr>
            <w:r>
              <w:rPr>
                <w:rFonts w:ascii="宋体" w:hAnsi="宋体" w:cs="宋体" w:hint="eastAsia"/>
                <w:b/>
                <w:bCs/>
              </w:rPr>
              <w:t>数量</w:t>
            </w:r>
          </w:p>
        </w:tc>
        <w:tc>
          <w:tcPr>
            <w:tcW w:w="890" w:type="dxa"/>
            <w:gridSpan w:val="2"/>
            <w:tcBorders>
              <w:top w:val="single" w:sz="2" w:space="0" w:color="auto"/>
              <w:left w:val="single" w:sz="2" w:space="0" w:color="auto"/>
              <w:bottom w:val="single" w:sz="2" w:space="0" w:color="auto"/>
            </w:tcBorders>
            <w:vAlign w:val="center"/>
          </w:tcPr>
          <w:p w:rsidR="00374D30" w:rsidRDefault="00A63FA8">
            <w:pPr>
              <w:jc w:val="center"/>
              <w:rPr>
                <w:rFonts w:ascii="宋体" w:hAnsi="宋体" w:cs="宋体"/>
                <w:b/>
                <w:bCs/>
              </w:rPr>
            </w:pPr>
            <w:r>
              <w:rPr>
                <w:rFonts w:ascii="宋体" w:hAnsi="宋体" w:cs="宋体" w:hint="eastAsia"/>
                <w:b/>
                <w:bCs/>
              </w:rPr>
              <w:t>单位</w:t>
            </w:r>
          </w:p>
        </w:tc>
        <w:tc>
          <w:tcPr>
            <w:tcW w:w="1200" w:type="dxa"/>
            <w:tcBorders>
              <w:bottom w:val="single" w:sz="2" w:space="0" w:color="auto"/>
              <w:right w:val="single" w:sz="12" w:space="0" w:color="auto"/>
            </w:tcBorders>
            <w:vAlign w:val="center"/>
          </w:tcPr>
          <w:p w:rsidR="00374D30" w:rsidRDefault="00A63FA8">
            <w:pPr>
              <w:jc w:val="center"/>
              <w:rPr>
                <w:rFonts w:ascii="宋体" w:hAnsi="宋体" w:cs="宋体"/>
                <w:b/>
                <w:bCs/>
              </w:rPr>
            </w:pPr>
            <w:r>
              <w:rPr>
                <w:rFonts w:ascii="宋体" w:hAnsi="宋体" w:cs="宋体" w:hint="eastAsia"/>
                <w:b/>
                <w:bCs/>
              </w:rPr>
              <w:t>金额</w:t>
            </w:r>
          </w:p>
        </w:tc>
      </w:tr>
      <w:tr w:rsidR="00374D30">
        <w:trPr>
          <w:trHeight w:val="457"/>
          <w:jc w:val="center"/>
        </w:trPr>
        <w:tc>
          <w:tcPr>
            <w:tcW w:w="676" w:type="dxa"/>
            <w:tcBorders>
              <w:top w:val="single" w:sz="2" w:space="0" w:color="auto"/>
              <w:left w:val="single" w:sz="1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sz w:val="24"/>
              </w:rPr>
            </w:pPr>
          </w:p>
        </w:tc>
        <w:tc>
          <w:tcPr>
            <w:tcW w:w="1687"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kern w:val="0"/>
                <w:sz w:val="24"/>
              </w:rPr>
            </w:pPr>
          </w:p>
        </w:tc>
        <w:tc>
          <w:tcPr>
            <w:tcW w:w="2425"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autoSpaceDE w:val="0"/>
              <w:autoSpaceDN w:val="0"/>
              <w:adjustRightInd w:val="0"/>
              <w:snapToGrid w:val="0"/>
              <w:jc w:val="center"/>
              <w:rPr>
                <w:rFonts w:ascii="宋体" w:hAnsi="宋体" w:cs="宋体"/>
                <w:kern w:val="0"/>
                <w:sz w:val="24"/>
              </w:rPr>
            </w:pPr>
          </w:p>
        </w:tc>
        <w:tc>
          <w:tcPr>
            <w:tcW w:w="1375"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rPr>
            </w:pPr>
          </w:p>
        </w:tc>
        <w:tc>
          <w:tcPr>
            <w:tcW w:w="704" w:type="dxa"/>
            <w:gridSpan w:val="2"/>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kern w:val="0"/>
              </w:rPr>
            </w:pPr>
          </w:p>
        </w:tc>
        <w:tc>
          <w:tcPr>
            <w:tcW w:w="890" w:type="dxa"/>
            <w:gridSpan w:val="2"/>
            <w:tcBorders>
              <w:top w:val="single" w:sz="2" w:space="0" w:color="auto"/>
              <w:left w:val="single" w:sz="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rPr>
            </w:pPr>
          </w:p>
        </w:tc>
        <w:tc>
          <w:tcPr>
            <w:tcW w:w="1200" w:type="dxa"/>
            <w:tcBorders>
              <w:top w:val="single" w:sz="2" w:space="0" w:color="auto"/>
              <w:left w:val="single" w:sz="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rPr>
            </w:pPr>
          </w:p>
        </w:tc>
      </w:tr>
      <w:tr w:rsidR="00374D30">
        <w:trPr>
          <w:trHeight w:val="457"/>
          <w:jc w:val="center"/>
        </w:trPr>
        <w:tc>
          <w:tcPr>
            <w:tcW w:w="676" w:type="dxa"/>
            <w:tcBorders>
              <w:top w:val="single" w:sz="2" w:space="0" w:color="auto"/>
              <w:left w:val="single" w:sz="1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sz w:val="24"/>
              </w:rPr>
            </w:pPr>
          </w:p>
        </w:tc>
        <w:tc>
          <w:tcPr>
            <w:tcW w:w="1687"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kern w:val="0"/>
                <w:sz w:val="24"/>
              </w:rPr>
            </w:pPr>
          </w:p>
        </w:tc>
        <w:tc>
          <w:tcPr>
            <w:tcW w:w="2425"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autoSpaceDE w:val="0"/>
              <w:autoSpaceDN w:val="0"/>
              <w:adjustRightInd w:val="0"/>
              <w:snapToGrid w:val="0"/>
              <w:jc w:val="center"/>
              <w:rPr>
                <w:rFonts w:ascii="宋体" w:hAnsi="宋体" w:cs="宋体"/>
                <w:kern w:val="0"/>
                <w:sz w:val="24"/>
              </w:rPr>
            </w:pPr>
          </w:p>
        </w:tc>
        <w:tc>
          <w:tcPr>
            <w:tcW w:w="1375"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rPr>
            </w:pPr>
          </w:p>
        </w:tc>
        <w:tc>
          <w:tcPr>
            <w:tcW w:w="704" w:type="dxa"/>
            <w:gridSpan w:val="2"/>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kern w:val="0"/>
              </w:rPr>
            </w:pPr>
          </w:p>
        </w:tc>
        <w:tc>
          <w:tcPr>
            <w:tcW w:w="890" w:type="dxa"/>
            <w:gridSpan w:val="2"/>
            <w:tcBorders>
              <w:top w:val="single" w:sz="2" w:space="0" w:color="auto"/>
              <w:left w:val="single" w:sz="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rPr>
            </w:pPr>
          </w:p>
        </w:tc>
        <w:tc>
          <w:tcPr>
            <w:tcW w:w="1200" w:type="dxa"/>
            <w:tcBorders>
              <w:top w:val="single" w:sz="2" w:space="0" w:color="auto"/>
              <w:left w:val="single" w:sz="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rPr>
            </w:pPr>
          </w:p>
        </w:tc>
      </w:tr>
      <w:tr w:rsidR="00374D30">
        <w:trPr>
          <w:trHeight w:val="457"/>
          <w:jc w:val="center"/>
        </w:trPr>
        <w:tc>
          <w:tcPr>
            <w:tcW w:w="676" w:type="dxa"/>
            <w:tcBorders>
              <w:top w:val="single" w:sz="2" w:space="0" w:color="auto"/>
              <w:left w:val="single" w:sz="12" w:space="0" w:color="auto"/>
              <w:bottom w:val="single" w:sz="2" w:space="0" w:color="auto"/>
              <w:right w:val="single" w:sz="2" w:space="0" w:color="auto"/>
            </w:tcBorders>
            <w:vAlign w:val="center"/>
          </w:tcPr>
          <w:p w:rsidR="00374D30" w:rsidRDefault="00374D30">
            <w:pPr>
              <w:tabs>
                <w:tab w:val="left" w:pos="2880"/>
              </w:tabs>
              <w:snapToGrid w:val="0"/>
              <w:rPr>
                <w:rFonts w:ascii="宋体" w:hAnsi="宋体" w:cs="宋体"/>
                <w:sz w:val="24"/>
              </w:rPr>
            </w:pPr>
          </w:p>
        </w:tc>
        <w:tc>
          <w:tcPr>
            <w:tcW w:w="1687"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kern w:val="0"/>
                <w:sz w:val="24"/>
              </w:rPr>
            </w:pPr>
          </w:p>
        </w:tc>
        <w:tc>
          <w:tcPr>
            <w:tcW w:w="2425"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autoSpaceDE w:val="0"/>
              <w:autoSpaceDN w:val="0"/>
              <w:adjustRightInd w:val="0"/>
              <w:snapToGrid w:val="0"/>
              <w:jc w:val="center"/>
              <w:rPr>
                <w:rFonts w:ascii="宋体" w:hAnsi="宋体" w:cs="宋体"/>
                <w:kern w:val="0"/>
                <w:sz w:val="24"/>
              </w:rPr>
            </w:pPr>
          </w:p>
        </w:tc>
        <w:tc>
          <w:tcPr>
            <w:tcW w:w="1375" w:type="dxa"/>
            <w:gridSpan w:val="3"/>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rPr>
            </w:pPr>
          </w:p>
        </w:tc>
        <w:tc>
          <w:tcPr>
            <w:tcW w:w="704" w:type="dxa"/>
            <w:gridSpan w:val="2"/>
            <w:tcBorders>
              <w:top w:val="single" w:sz="2" w:space="0" w:color="auto"/>
              <w:left w:val="single" w:sz="2" w:space="0" w:color="auto"/>
              <w:bottom w:val="single" w:sz="2" w:space="0" w:color="auto"/>
              <w:right w:val="single" w:sz="2" w:space="0" w:color="auto"/>
            </w:tcBorders>
            <w:vAlign w:val="center"/>
          </w:tcPr>
          <w:p w:rsidR="00374D30" w:rsidRDefault="00374D30">
            <w:pPr>
              <w:snapToGrid w:val="0"/>
              <w:jc w:val="center"/>
              <w:rPr>
                <w:rFonts w:ascii="宋体" w:hAnsi="宋体" w:cs="宋体"/>
                <w:kern w:val="0"/>
              </w:rPr>
            </w:pPr>
          </w:p>
        </w:tc>
        <w:tc>
          <w:tcPr>
            <w:tcW w:w="890" w:type="dxa"/>
            <w:gridSpan w:val="2"/>
            <w:tcBorders>
              <w:top w:val="single" w:sz="2" w:space="0" w:color="auto"/>
              <w:left w:val="single" w:sz="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rPr>
            </w:pPr>
          </w:p>
        </w:tc>
        <w:tc>
          <w:tcPr>
            <w:tcW w:w="1200" w:type="dxa"/>
            <w:tcBorders>
              <w:top w:val="single" w:sz="2" w:space="0" w:color="auto"/>
              <w:left w:val="single" w:sz="2" w:space="0" w:color="auto"/>
              <w:bottom w:val="single" w:sz="2" w:space="0" w:color="auto"/>
              <w:right w:val="single" w:sz="2" w:space="0" w:color="auto"/>
            </w:tcBorders>
            <w:vAlign w:val="center"/>
          </w:tcPr>
          <w:p w:rsidR="00374D30" w:rsidRDefault="00374D30">
            <w:pPr>
              <w:tabs>
                <w:tab w:val="left" w:pos="2880"/>
              </w:tabs>
              <w:snapToGrid w:val="0"/>
              <w:jc w:val="center"/>
              <w:rPr>
                <w:rFonts w:ascii="宋体" w:hAnsi="宋体" w:cs="宋体"/>
              </w:rPr>
            </w:pPr>
          </w:p>
        </w:tc>
      </w:tr>
      <w:tr w:rsidR="00374D30">
        <w:trPr>
          <w:trHeight w:val="915"/>
          <w:jc w:val="center"/>
        </w:trPr>
        <w:tc>
          <w:tcPr>
            <w:tcW w:w="676" w:type="dxa"/>
            <w:vMerge w:val="restart"/>
            <w:tcBorders>
              <w:top w:val="single" w:sz="12" w:space="0" w:color="auto"/>
              <w:left w:val="single" w:sz="12" w:space="0" w:color="auto"/>
            </w:tcBorders>
            <w:textDirection w:val="tbRlV"/>
            <w:vAlign w:val="center"/>
          </w:tcPr>
          <w:p w:rsidR="00374D30" w:rsidRDefault="00A63FA8">
            <w:pPr>
              <w:ind w:left="113" w:right="113"/>
              <w:jc w:val="center"/>
              <w:rPr>
                <w:rFonts w:ascii="宋体" w:hAnsi="宋体" w:cs="宋体"/>
              </w:rPr>
            </w:pPr>
            <w:r>
              <w:rPr>
                <w:rFonts w:ascii="宋体" w:hAnsi="宋体" w:cs="宋体" w:hint="eastAsia"/>
              </w:rPr>
              <w:t>实 物 验 收 情 况</w:t>
            </w:r>
          </w:p>
        </w:tc>
        <w:tc>
          <w:tcPr>
            <w:tcW w:w="8281" w:type="dxa"/>
            <w:gridSpan w:val="14"/>
            <w:tcBorders>
              <w:top w:val="single" w:sz="12" w:space="0" w:color="auto"/>
              <w:right w:val="single" w:sz="12" w:space="0" w:color="auto"/>
            </w:tcBorders>
          </w:tcPr>
          <w:p w:rsidR="00374D30" w:rsidRDefault="00A63FA8">
            <w:pPr>
              <w:rPr>
                <w:rFonts w:ascii="宋体" w:hAnsi="宋体" w:cs="宋体"/>
              </w:rPr>
            </w:pPr>
            <w:r>
              <w:rPr>
                <w:rFonts w:ascii="宋体" w:hAnsi="宋体" w:cs="宋体" w:hint="eastAsia"/>
              </w:rPr>
              <w:t>外观质量（有无残损，程度如何）。</w:t>
            </w:r>
          </w:p>
          <w:p w:rsidR="00374D30" w:rsidRDefault="00374D30">
            <w:pPr>
              <w:rPr>
                <w:rFonts w:ascii="宋体" w:hAnsi="宋体" w:cs="宋体"/>
              </w:rPr>
            </w:pPr>
          </w:p>
          <w:p w:rsidR="00374D30" w:rsidRDefault="00374D30">
            <w:pPr>
              <w:rPr>
                <w:rFonts w:ascii="宋体" w:hAnsi="宋体" w:cs="宋体"/>
              </w:rPr>
            </w:pPr>
          </w:p>
        </w:tc>
      </w:tr>
      <w:tr w:rsidR="00374D30">
        <w:trPr>
          <w:trHeight w:val="1319"/>
          <w:jc w:val="center"/>
        </w:trPr>
        <w:tc>
          <w:tcPr>
            <w:tcW w:w="676" w:type="dxa"/>
            <w:vMerge/>
            <w:tcBorders>
              <w:left w:val="single" w:sz="12" w:space="0" w:color="auto"/>
            </w:tcBorders>
            <w:vAlign w:val="center"/>
          </w:tcPr>
          <w:p w:rsidR="00374D30" w:rsidRDefault="00374D30">
            <w:pPr>
              <w:jc w:val="center"/>
              <w:rPr>
                <w:rFonts w:ascii="宋体" w:hAnsi="宋体" w:cs="宋体"/>
              </w:rPr>
            </w:pPr>
          </w:p>
        </w:tc>
        <w:tc>
          <w:tcPr>
            <w:tcW w:w="8281" w:type="dxa"/>
            <w:gridSpan w:val="14"/>
            <w:tcBorders>
              <w:right w:val="single" w:sz="12" w:space="0" w:color="auto"/>
            </w:tcBorders>
          </w:tcPr>
          <w:p w:rsidR="00374D30" w:rsidRDefault="00A63FA8">
            <w:pPr>
              <w:rPr>
                <w:rFonts w:ascii="宋体" w:hAnsi="宋体" w:cs="宋体"/>
              </w:rPr>
            </w:pPr>
            <w:r>
              <w:rPr>
                <w:rFonts w:ascii="宋体" w:hAnsi="宋体" w:cs="宋体" w:hint="eastAsia"/>
              </w:rPr>
              <w:t>清点数量（主机、配件、型号、规格、产地是否与招投标文件、合同、发票、装箱单的数量相同，若有出入，说明缺件名称、规格、数量、金额）。</w:t>
            </w:r>
          </w:p>
          <w:p w:rsidR="00374D30" w:rsidRDefault="00374D30">
            <w:pPr>
              <w:rPr>
                <w:rFonts w:ascii="宋体" w:hAnsi="宋体" w:cs="宋体"/>
              </w:rPr>
            </w:pPr>
          </w:p>
          <w:p w:rsidR="00374D30" w:rsidRDefault="00374D30">
            <w:pPr>
              <w:rPr>
                <w:rFonts w:ascii="宋体" w:hAnsi="宋体" w:cs="宋体"/>
              </w:rPr>
            </w:pPr>
          </w:p>
        </w:tc>
      </w:tr>
      <w:tr w:rsidR="00374D30">
        <w:trPr>
          <w:trHeight w:val="1073"/>
          <w:jc w:val="center"/>
        </w:trPr>
        <w:tc>
          <w:tcPr>
            <w:tcW w:w="676" w:type="dxa"/>
            <w:vMerge/>
            <w:tcBorders>
              <w:left w:val="single" w:sz="12" w:space="0" w:color="auto"/>
            </w:tcBorders>
            <w:vAlign w:val="center"/>
          </w:tcPr>
          <w:p w:rsidR="00374D30" w:rsidRDefault="00374D30">
            <w:pPr>
              <w:jc w:val="center"/>
              <w:rPr>
                <w:rFonts w:ascii="宋体" w:hAnsi="宋体" w:cs="宋体"/>
              </w:rPr>
            </w:pPr>
          </w:p>
        </w:tc>
        <w:tc>
          <w:tcPr>
            <w:tcW w:w="8281" w:type="dxa"/>
            <w:gridSpan w:val="14"/>
            <w:tcBorders>
              <w:right w:val="single" w:sz="12" w:space="0" w:color="auto"/>
            </w:tcBorders>
          </w:tcPr>
          <w:p w:rsidR="00374D30" w:rsidRDefault="00A63FA8">
            <w:pPr>
              <w:rPr>
                <w:rFonts w:ascii="宋体" w:hAnsi="宋体" w:cs="宋体"/>
              </w:rPr>
            </w:pPr>
            <w:r>
              <w:rPr>
                <w:rFonts w:ascii="宋体" w:hAnsi="宋体" w:cs="宋体" w:hint="eastAsia"/>
              </w:rPr>
              <w:t>仪器设备安装调试及使用人员培训情况（是否完成整套设备安装、有无安装缺陷，使用人员是否经过培训）。</w:t>
            </w:r>
          </w:p>
          <w:p w:rsidR="00374D30" w:rsidRDefault="00374D30">
            <w:pPr>
              <w:rPr>
                <w:rFonts w:ascii="宋体" w:hAnsi="宋体" w:cs="宋体"/>
              </w:rPr>
            </w:pPr>
          </w:p>
        </w:tc>
      </w:tr>
      <w:tr w:rsidR="00374D30">
        <w:trPr>
          <w:trHeight w:val="1465"/>
          <w:jc w:val="center"/>
        </w:trPr>
        <w:tc>
          <w:tcPr>
            <w:tcW w:w="676" w:type="dxa"/>
            <w:tcBorders>
              <w:top w:val="single" w:sz="12" w:space="0" w:color="auto"/>
              <w:left w:val="single" w:sz="12" w:space="0" w:color="auto"/>
            </w:tcBorders>
            <w:textDirection w:val="tbRlV"/>
            <w:vAlign w:val="center"/>
          </w:tcPr>
          <w:p w:rsidR="00374D30" w:rsidRDefault="00A63FA8">
            <w:pPr>
              <w:ind w:left="113" w:right="113"/>
              <w:jc w:val="center"/>
              <w:rPr>
                <w:rFonts w:ascii="宋体" w:hAnsi="宋体" w:cs="宋体"/>
              </w:rPr>
            </w:pPr>
            <w:r>
              <w:rPr>
                <w:rFonts w:ascii="宋体" w:hAnsi="宋体" w:cs="宋体" w:hint="eastAsia"/>
              </w:rPr>
              <w:t>技术验收情况</w:t>
            </w:r>
          </w:p>
        </w:tc>
        <w:tc>
          <w:tcPr>
            <w:tcW w:w="8281" w:type="dxa"/>
            <w:gridSpan w:val="14"/>
            <w:tcBorders>
              <w:top w:val="single" w:sz="12" w:space="0" w:color="auto"/>
              <w:right w:val="single" w:sz="12" w:space="0" w:color="auto"/>
            </w:tcBorders>
          </w:tcPr>
          <w:p w:rsidR="00374D30" w:rsidRDefault="00A63FA8">
            <w:pPr>
              <w:rPr>
                <w:rFonts w:ascii="宋体" w:hAns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374D30">
        <w:trPr>
          <w:cantSplit/>
          <w:trHeight w:val="1960"/>
          <w:jc w:val="center"/>
        </w:trPr>
        <w:tc>
          <w:tcPr>
            <w:tcW w:w="676" w:type="dxa"/>
            <w:tcBorders>
              <w:top w:val="single" w:sz="12" w:space="0" w:color="auto"/>
              <w:left w:val="single" w:sz="12" w:space="0" w:color="auto"/>
              <w:bottom w:val="single" w:sz="12" w:space="0" w:color="auto"/>
            </w:tcBorders>
            <w:textDirection w:val="tbRlV"/>
            <w:vAlign w:val="center"/>
          </w:tcPr>
          <w:p w:rsidR="00374D30" w:rsidRDefault="00A63FA8">
            <w:pPr>
              <w:spacing w:after="120"/>
              <w:ind w:left="113" w:right="113"/>
              <w:jc w:val="center"/>
              <w:rPr>
                <w:rFonts w:ascii="宋体" w:hAnsi="宋体" w:cs="宋体"/>
              </w:rPr>
            </w:pPr>
            <w:r>
              <w:rPr>
                <w:rFonts w:ascii="宋体" w:hAnsi="宋体" w:cs="宋体" w:hint="eastAsia"/>
              </w:rPr>
              <w:t>初步验收情况</w:t>
            </w:r>
          </w:p>
        </w:tc>
        <w:tc>
          <w:tcPr>
            <w:tcW w:w="8281" w:type="dxa"/>
            <w:gridSpan w:val="14"/>
            <w:tcBorders>
              <w:top w:val="single" w:sz="12" w:space="0" w:color="auto"/>
              <w:bottom w:val="single" w:sz="12" w:space="0" w:color="auto"/>
              <w:right w:val="single" w:sz="12" w:space="0" w:color="auto"/>
            </w:tcBorders>
            <w:vAlign w:val="center"/>
          </w:tcPr>
          <w:p w:rsidR="00374D30" w:rsidRDefault="00A63FA8">
            <w:pPr>
              <w:spacing w:line="240" w:lineRule="atLeast"/>
              <w:rPr>
                <w:rFonts w:ascii="宋体" w:hAnsi="宋体" w:cs="宋体"/>
              </w:rPr>
            </w:pPr>
            <w:r>
              <w:rPr>
                <w:rFonts w:ascii="宋体" w:hAnsi="宋体" w:cs="宋体" w:hint="eastAsia"/>
              </w:rPr>
              <w:t>□通过验收                  □整改后再组织验收</w:t>
            </w:r>
          </w:p>
          <w:p w:rsidR="00374D30" w:rsidRDefault="00374D30">
            <w:pPr>
              <w:spacing w:line="240" w:lineRule="atLeast"/>
              <w:rPr>
                <w:rFonts w:ascii="宋体" w:hAnsi="宋体" w:cs="宋体"/>
              </w:rPr>
            </w:pPr>
          </w:p>
          <w:p w:rsidR="00374D30" w:rsidRDefault="00A63FA8">
            <w:pPr>
              <w:adjustRightInd w:val="0"/>
              <w:snapToGrid w:val="0"/>
              <w:rPr>
                <w:rFonts w:ascii="宋体" w:hAnsi="宋体" w:cs="宋体"/>
              </w:rPr>
            </w:pPr>
            <w:r>
              <w:rPr>
                <w:rFonts w:ascii="宋体" w:hAnsi="宋体" w:cs="宋体" w:hint="eastAsia"/>
              </w:rPr>
              <w:t>□不通过验收  索赔要求      □其他结论</w:t>
            </w:r>
          </w:p>
        </w:tc>
      </w:tr>
      <w:tr w:rsidR="00374D30">
        <w:trPr>
          <w:cantSplit/>
          <w:trHeight w:val="1443"/>
          <w:jc w:val="center"/>
        </w:trPr>
        <w:tc>
          <w:tcPr>
            <w:tcW w:w="1312" w:type="dxa"/>
            <w:gridSpan w:val="3"/>
            <w:tcBorders>
              <w:top w:val="single" w:sz="12" w:space="0" w:color="auto"/>
              <w:left w:val="single" w:sz="12" w:space="0" w:color="auto"/>
              <w:right w:val="single" w:sz="2" w:space="0" w:color="auto"/>
            </w:tcBorders>
            <w:vAlign w:val="center"/>
          </w:tcPr>
          <w:p w:rsidR="00374D30" w:rsidRDefault="00A63FA8">
            <w:pPr>
              <w:spacing w:line="240" w:lineRule="atLeast"/>
              <w:jc w:val="center"/>
              <w:rPr>
                <w:rFonts w:ascii="宋体" w:hAnsi="宋体" w:cs="宋体"/>
              </w:rPr>
            </w:pPr>
            <w:r>
              <w:rPr>
                <w:rFonts w:ascii="宋体" w:hAnsi="宋体" w:cs="宋体" w:hint="eastAsia"/>
              </w:rPr>
              <w:t>验收小组</w:t>
            </w:r>
          </w:p>
          <w:p w:rsidR="00374D30" w:rsidRDefault="00A63FA8">
            <w:pPr>
              <w:spacing w:line="240" w:lineRule="atLeast"/>
              <w:jc w:val="center"/>
              <w:rPr>
                <w:rFonts w:ascii="宋体" w:hAnsi="宋体" w:cs="宋体"/>
              </w:rPr>
            </w:pPr>
            <w:r>
              <w:rPr>
                <w:rFonts w:ascii="宋体" w:hAnsi="宋体" w:cs="宋体" w:hint="eastAsia"/>
              </w:rPr>
              <w:t>成员签字</w:t>
            </w:r>
          </w:p>
        </w:tc>
        <w:tc>
          <w:tcPr>
            <w:tcW w:w="3476" w:type="dxa"/>
            <w:gridSpan w:val="4"/>
            <w:tcBorders>
              <w:top w:val="single" w:sz="12" w:space="0" w:color="auto"/>
              <w:left w:val="single" w:sz="2" w:space="0" w:color="auto"/>
              <w:right w:val="single" w:sz="2" w:space="0" w:color="auto"/>
            </w:tcBorders>
            <w:vAlign w:val="center"/>
          </w:tcPr>
          <w:p w:rsidR="00374D30" w:rsidRDefault="00374D30">
            <w:pPr>
              <w:spacing w:line="240" w:lineRule="atLeast"/>
              <w:jc w:val="center"/>
              <w:rPr>
                <w:rFonts w:ascii="宋体" w:hAnsi="宋体" w:cs="宋体"/>
              </w:rPr>
            </w:pPr>
          </w:p>
        </w:tc>
        <w:tc>
          <w:tcPr>
            <w:tcW w:w="1750" w:type="dxa"/>
            <w:gridSpan w:val="4"/>
            <w:tcBorders>
              <w:top w:val="single" w:sz="12" w:space="0" w:color="auto"/>
              <w:left w:val="single" w:sz="2" w:space="0" w:color="auto"/>
              <w:right w:val="single" w:sz="2" w:space="0" w:color="auto"/>
            </w:tcBorders>
            <w:vAlign w:val="center"/>
          </w:tcPr>
          <w:p w:rsidR="00374D30" w:rsidRDefault="00A63FA8">
            <w:pPr>
              <w:spacing w:line="240" w:lineRule="atLeast"/>
              <w:rPr>
                <w:rFonts w:ascii="宋体" w:hAnsi="宋体" w:cs="宋体"/>
              </w:rPr>
            </w:pPr>
            <w:r>
              <w:rPr>
                <w:rFonts w:ascii="宋体" w:hAnsi="宋体" w:cs="宋体" w:hint="eastAsia"/>
              </w:rPr>
              <w:t xml:space="preserve">    供货商</w:t>
            </w:r>
          </w:p>
          <w:p w:rsidR="00374D30" w:rsidRDefault="00A63FA8">
            <w:pPr>
              <w:spacing w:line="240" w:lineRule="atLeast"/>
              <w:jc w:val="center"/>
              <w:rPr>
                <w:rFonts w:ascii="宋体" w:hAnsi="宋体" w:cs="宋体"/>
              </w:rPr>
            </w:pPr>
            <w:r>
              <w:rPr>
                <w:rFonts w:ascii="宋体" w:hAnsi="宋体" w:cs="宋体" w:hint="eastAsia"/>
              </w:rPr>
              <w:t>授权代表签字</w:t>
            </w:r>
          </w:p>
        </w:tc>
        <w:tc>
          <w:tcPr>
            <w:tcW w:w="2419" w:type="dxa"/>
            <w:gridSpan w:val="4"/>
            <w:tcBorders>
              <w:top w:val="single" w:sz="12" w:space="0" w:color="auto"/>
              <w:left w:val="single" w:sz="2" w:space="0" w:color="auto"/>
              <w:bottom w:val="single" w:sz="12" w:space="0" w:color="auto"/>
              <w:right w:val="single" w:sz="12" w:space="0" w:color="auto"/>
            </w:tcBorders>
            <w:vAlign w:val="center"/>
          </w:tcPr>
          <w:p w:rsidR="00374D30" w:rsidRDefault="00374D30">
            <w:pPr>
              <w:spacing w:line="240" w:lineRule="atLeast"/>
              <w:jc w:val="center"/>
              <w:rPr>
                <w:rFonts w:ascii="宋体" w:hAnsi="宋体" w:cs="宋体"/>
              </w:rPr>
            </w:pPr>
          </w:p>
        </w:tc>
      </w:tr>
    </w:tbl>
    <w:p w:rsidR="00374D30" w:rsidRDefault="00374D30"/>
    <w:p w:rsidR="00374D30" w:rsidRDefault="00A63FA8">
      <w:pPr>
        <w:pStyle w:val="a0"/>
      </w:pPr>
      <w:r>
        <w:br w:type="page"/>
      </w:r>
      <w:r>
        <w:rPr>
          <w:noProof/>
        </w:rPr>
        <w:lastRenderedPageBreak/>
        <w:drawing>
          <wp:anchor distT="0" distB="0" distL="114300" distR="114300" simplePos="0" relativeHeight="251701248" behindDoc="0" locked="0" layoutInCell="1" allowOverlap="1">
            <wp:simplePos x="0" y="0"/>
            <wp:positionH relativeFrom="column">
              <wp:posOffset>224790</wp:posOffset>
            </wp:positionH>
            <wp:positionV relativeFrom="paragraph">
              <wp:posOffset>513715</wp:posOffset>
            </wp:positionV>
            <wp:extent cx="5488305" cy="7761605"/>
            <wp:effectExtent l="19050" t="0" r="0" b="0"/>
            <wp:wrapNone/>
            <wp:docPr id="99" name="图片 99" descr="F:\桌面\郑州大学后勤管理处医学院电力增容变压器采购项目(海南金盘智能科技股份有限公司)-中标通知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桌面\郑州大学后勤管理处医学院电力增容变压器采购项目(海南金盘智能科技股份有限公司)-中标通知书.jpg"/>
                    <pic:cNvPicPr>
                      <a:picLocks noChangeAspect="1" noChangeArrowheads="1"/>
                    </pic:cNvPicPr>
                  </pic:nvPicPr>
                  <pic:blipFill>
                    <a:blip r:embed="rId18" cstate="print"/>
                    <a:srcRect/>
                    <a:stretch>
                      <a:fillRect/>
                    </a:stretch>
                  </pic:blipFill>
                  <pic:spPr>
                    <a:xfrm>
                      <a:off x="0" y="0"/>
                      <a:ext cx="5488615" cy="7761768"/>
                    </a:xfrm>
                    <a:prstGeom prst="rect">
                      <a:avLst/>
                    </a:prstGeom>
                    <a:noFill/>
                    <a:ln w="9525">
                      <a:noFill/>
                      <a:miter lim="800000"/>
                      <a:headEnd/>
                      <a:tailEnd/>
                    </a:ln>
                  </pic:spPr>
                </pic:pic>
              </a:graphicData>
            </a:graphic>
          </wp:anchor>
        </w:drawing>
      </w:r>
    </w:p>
    <w:sectPr w:rsidR="00374D30" w:rsidSect="00374D30">
      <w:pgSz w:w="11906" w:h="16838"/>
      <w:pgMar w:top="1417" w:right="1417" w:bottom="1417" w:left="1417" w:header="737" w:footer="73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6F0" w:rsidRDefault="004C76F0" w:rsidP="00374D30">
      <w:r>
        <w:separator/>
      </w:r>
    </w:p>
  </w:endnote>
  <w:endnote w:type="continuationSeparator" w:id="0">
    <w:p w:rsidR="004C76F0" w:rsidRDefault="004C76F0" w:rsidP="00374D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A8" w:rsidRDefault="00F82AB3">
    <w:pPr>
      <w:pStyle w:val="aa"/>
      <w:jc w:val="right"/>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filled="f" stroked="f" strokeweight=".5pt">
          <v:textbox style="mso-next-textbox:#_x0000_s2050;mso-fit-shape-to-text:t" inset="0,0,0,0">
            <w:txbxContent>
              <w:p w:rsidR="00A63FA8" w:rsidRDefault="00F82AB3">
                <w:pPr>
                  <w:pStyle w:val="aa"/>
                  <w:jc w:val="right"/>
                </w:pPr>
                <w:fldSimple w:instr=" PAGE   \* MERGEFORMAT ">
                  <w:r w:rsidR="000E3071" w:rsidRPr="000E3071">
                    <w:rPr>
                      <w:noProof/>
                      <w:lang w:val="zh-CN"/>
                    </w:rPr>
                    <w:t>14</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A8" w:rsidRDefault="00F82AB3">
    <w:pPr>
      <w:pStyle w:val="aa"/>
      <w:jc w:val="both"/>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QIbudABAACrAwAADgAAAAAAAAABACAAAAAeAQAAZHJz&#10;L2Uyb0RvYy54bWxQSwUGAAAAAAYABgBZAQAAYAUAAAAA&#10;" filled="f" stroked="f">
          <v:textbox style="mso-fit-shape-to-text:t" inset="0,0,0,0">
            <w:txbxContent>
              <w:p w:rsidR="00A63FA8" w:rsidRDefault="00F82AB3">
                <w:pPr>
                  <w:pStyle w:val="aa"/>
                  <w:ind w:firstLine="360"/>
                  <w:jc w:val="center"/>
                </w:pPr>
                <w:fldSimple w:instr="PAGE   \* MERGEFORMAT">
                  <w:r w:rsidR="000E3071" w:rsidRPr="000E3071">
                    <w:rPr>
                      <w:noProof/>
                      <w:lang w:val="zh-CN"/>
                    </w:rPr>
                    <w:t>33</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6F0" w:rsidRDefault="004C76F0" w:rsidP="00374D30">
      <w:r>
        <w:separator/>
      </w:r>
    </w:p>
  </w:footnote>
  <w:footnote w:type="continuationSeparator" w:id="0">
    <w:p w:rsidR="004C76F0" w:rsidRDefault="004C76F0" w:rsidP="00374D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A8" w:rsidRDefault="00A63FA8">
    <w:pPr>
      <w:pStyle w:val="ab"/>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A8" w:rsidRDefault="00A63FA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chineseCountingThousand"/>
      <w:lvlText w:val="%1."/>
      <w:legacy w:legacy="1" w:legacySpace="113" w:legacyIndent="425"/>
      <w:lvlJc w:val="left"/>
      <w:pPr>
        <w:ind w:left="425" w:hanging="425"/>
      </w:pPr>
      <w:rPr>
        <w:rFonts w:cs="Times New Roman"/>
      </w:rPr>
    </w:lvl>
    <w:lvl w:ilvl="1">
      <w:start w:val="1"/>
      <w:numFmt w:val="decimal"/>
      <w:lvlText w:val="%2."/>
      <w:legacy w:legacy="1" w:legacySpace="0" w:legacyIndent="425"/>
      <w:lvlJc w:val="left"/>
      <w:pPr>
        <w:ind w:left="851" w:hanging="425"/>
      </w:pPr>
      <w:rPr>
        <w:rFonts w:cs="Times New Roman"/>
      </w:rPr>
    </w:lvl>
    <w:lvl w:ilvl="2">
      <w:start w:val="1"/>
      <w:numFmt w:val="none"/>
      <w:pStyle w:val="3"/>
      <w:suff w:val="nothing"/>
      <w:lvlText w:val=""/>
      <w:lvlJc w:val="left"/>
      <w:pPr>
        <w:ind w:left="851" w:hanging="425"/>
      </w:pPr>
      <w:rPr>
        <w:rFonts w:cs="Times New Roman"/>
      </w:rPr>
    </w:lvl>
    <w:lvl w:ilvl="3">
      <w:start w:val="1"/>
      <w:numFmt w:val="lowerLetter"/>
      <w:lvlText w:val="%4)"/>
      <w:legacy w:legacy="1" w:legacySpace="0" w:legacyIndent="425"/>
      <w:lvlJc w:val="left"/>
      <w:pPr>
        <w:ind w:left="1700" w:hanging="425"/>
      </w:pPr>
      <w:rPr>
        <w:rFonts w:cs="Times New Roman"/>
      </w:rPr>
    </w:lvl>
    <w:lvl w:ilvl="4">
      <w:start w:val="1"/>
      <w:numFmt w:val="decimal"/>
      <w:lvlText w:val="(%5)"/>
      <w:legacy w:legacy="1" w:legacySpace="0" w:legacyIndent="425"/>
      <w:lvlJc w:val="left"/>
      <w:pPr>
        <w:ind w:left="2125" w:hanging="425"/>
      </w:pPr>
      <w:rPr>
        <w:rFonts w:cs="Times New Roman"/>
      </w:rPr>
    </w:lvl>
    <w:lvl w:ilvl="5">
      <w:start w:val="1"/>
      <w:numFmt w:val="lowerLetter"/>
      <w:lvlText w:val="(%6)"/>
      <w:legacy w:legacy="1" w:legacySpace="0" w:legacyIndent="425"/>
      <w:lvlJc w:val="left"/>
      <w:pPr>
        <w:ind w:left="2550" w:hanging="425"/>
      </w:pPr>
      <w:rPr>
        <w:rFonts w:cs="Times New Roman"/>
      </w:rPr>
    </w:lvl>
    <w:lvl w:ilvl="6">
      <w:start w:val="1"/>
      <w:numFmt w:val="lowerRoman"/>
      <w:lvlText w:val="(%7)"/>
      <w:legacy w:legacy="1" w:legacySpace="0" w:legacyIndent="425"/>
      <w:lvlJc w:val="left"/>
      <w:pPr>
        <w:ind w:left="2975" w:hanging="425"/>
      </w:pPr>
      <w:rPr>
        <w:rFonts w:cs="Times New Roman"/>
      </w:rPr>
    </w:lvl>
    <w:lvl w:ilvl="7">
      <w:start w:val="1"/>
      <w:numFmt w:val="lowerLetter"/>
      <w:lvlText w:val="(%8)"/>
      <w:legacy w:legacy="1" w:legacySpace="0" w:legacyIndent="425"/>
      <w:lvlJc w:val="left"/>
      <w:pPr>
        <w:ind w:left="3400" w:hanging="425"/>
      </w:pPr>
      <w:rPr>
        <w:rFonts w:cs="Times New Roman"/>
      </w:rPr>
    </w:lvl>
    <w:lvl w:ilvl="8">
      <w:start w:val="1"/>
      <w:numFmt w:val="lowerRoman"/>
      <w:lvlText w:val="(%9)"/>
      <w:legacy w:legacy="1" w:legacySpace="0" w:legacyIndent="425"/>
      <w:lvlJc w:val="left"/>
      <w:pPr>
        <w:ind w:left="3825" w:hanging="425"/>
      </w:pPr>
      <w:rPr>
        <w:rFonts w:cs="Times New Roman"/>
      </w:rPr>
    </w:lvl>
  </w:abstractNum>
  <w:abstractNum w:abstractNumId="1">
    <w:nsid w:val="1F3F652B"/>
    <w:multiLevelType w:val="multilevel"/>
    <w:tmpl w:val="1F3F652B"/>
    <w:lvl w:ilvl="0">
      <w:start w:val="1"/>
      <w:numFmt w:val="bullet"/>
      <w:lvlText w:val=""/>
      <w:lvlJc w:val="left"/>
      <w:pPr>
        <w:ind w:left="846"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3BE75E55"/>
    <w:multiLevelType w:val="multilevel"/>
    <w:tmpl w:val="3BE75E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36529C4"/>
    <w:multiLevelType w:val="multilevel"/>
    <w:tmpl w:val="436529C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5535C9C0"/>
    <w:multiLevelType w:val="singleLevel"/>
    <w:tmpl w:val="5535C9C0"/>
    <w:lvl w:ilvl="0">
      <w:start w:val="3"/>
      <w:numFmt w:val="chineseCounting"/>
      <w:suff w:val="nothing"/>
      <w:lvlText w:val="%1、"/>
      <w:lvlJc w:val="left"/>
    </w:lvl>
  </w:abstractNum>
  <w:abstractNum w:abstractNumId="5">
    <w:nsid w:val="5536FE69"/>
    <w:multiLevelType w:val="singleLevel"/>
    <w:tmpl w:val="5536FE69"/>
    <w:lvl w:ilvl="0">
      <w:start w:val="7"/>
      <w:numFmt w:val="chineseCounting"/>
      <w:suff w:val="nothing"/>
      <w:lvlText w:val="%1、"/>
      <w:lvlJc w:val="left"/>
    </w:lvl>
  </w:abstractNum>
  <w:abstractNum w:abstractNumId="6">
    <w:nsid w:val="5C97669D"/>
    <w:multiLevelType w:val="multilevel"/>
    <w:tmpl w:val="5C97669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62CD29A9"/>
    <w:multiLevelType w:val="multilevel"/>
    <w:tmpl w:val="62CD29A9"/>
    <w:lvl w:ilvl="0">
      <w:start w:val="1"/>
      <w:numFmt w:val="upperLetter"/>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44E14CE9"/>
    <w:rsid w:val="00002CA5"/>
    <w:rsid w:val="00007133"/>
    <w:rsid w:val="00054809"/>
    <w:rsid w:val="00093B85"/>
    <w:rsid w:val="000E3071"/>
    <w:rsid w:val="001308D2"/>
    <w:rsid w:val="00170C1E"/>
    <w:rsid w:val="001F654B"/>
    <w:rsid w:val="00214766"/>
    <w:rsid w:val="002470CA"/>
    <w:rsid w:val="00252521"/>
    <w:rsid w:val="00264E7B"/>
    <w:rsid w:val="002A199F"/>
    <w:rsid w:val="002C7EBB"/>
    <w:rsid w:val="003057D7"/>
    <w:rsid w:val="00374D30"/>
    <w:rsid w:val="00395DA0"/>
    <w:rsid w:val="003A57DD"/>
    <w:rsid w:val="003F64CF"/>
    <w:rsid w:val="00413894"/>
    <w:rsid w:val="00443402"/>
    <w:rsid w:val="004C0886"/>
    <w:rsid w:val="004C76F0"/>
    <w:rsid w:val="00517C4E"/>
    <w:rsid w:val="0056573A"/>
    <w:rsid w:val="005F49ED"/>
    <w:rsid w:val="006032D3"/>
    <w:rsid w:val="00621811"/>
    <w:rsid w:val="0067348C"/>
    <w:rsid w:val="006A5DA3"/>
    <w:rsid w:val="00736DCD"/>
    <w:rsid w:val="00737CDE"/>
    <w:rsid w:val="00743F3C"/>
    <w:rsid w:val="007B4CCB"/>
    <w:rsid w:val="007F0250"/>
    <w:rsid w:val="00847616"/>
    <w:rsid w:val="008A6411"/>
    <w:rsid w:val="009428E8"/>
    <w:rsid w:val="009753A8"/>
    <w:rsid w:val="009833C6"/>
    <w:rsid w:val="009D1B68"/>
    <w:rsid w:val="00A63FA8"/>
    <w:rsid w:val="00AB28CB"/>
    <w:rsid w:val="00AB6432"/>
    <w:rsid w:val="00AD3FDD"/>
    <w:rsid w:val="00B0450B"/>
    <w:rsid w:val="00B44F34"/>
    <w:rsid w:val="00B5278C"/>
    <w:rsid w:val="00BA5CD9"/>
    <w:rsid w:val="00BC36DD"/>
    <w:rsid w:val="00BF1594"/>
    <w:rsid w:val="00C200AF"/>
    <w:rsid w:val="00C61F05"/>
    <w:rsid w:val="00C977EF"/>
    <w:rsid w:val="00D23D7F"/>
    <w:rsid w:val="00D43589"/>
    <w:rsid w:val="00D92BD1"/>
    <w:rsid w:val="00DB42C4"/>
    <w:rsid w:val="00E545B7"/>
    <w:rsid w:val="00EB1586"/>
    <w:rsid w:val="00F07A42"/>
    <w:rsid w:val="00F62581"/>
    <w:rsid w:val="00F82AB3"/>
    <w:rsid w:val="00FB2BFE"/>
    <w:rsid w:val="00FD5EE4"/>
    <w:rsid w:val="05CE33F3"/>
    <w:rsid w:val="106B2DD5"/>
    <w:rsid w:val="44E14CE9"/>
    <w:rsid w:val="51964D6A"/>
    <w:rsid w:val="51E46894"/>
    <w:rsid w:val="5CA913D1"/>
    <w:rsid w:val="77E079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qFormat="1"/>
    <w:lsdException w:name="footer" w:uiPriority="99" w:qFormat="1"/>
    <w:lsdException w:name="caption" w:semiHidden="1" w:unhideWhenUsed="1" w:qFormat="1"/>
    <w:lsdException w:name="envelope return"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Date" w:uiPriority="99" w:qFormat="1"/>
    <w:lsdException w:name="Body Text First Indent" w:qFormat="1"/>
    <w:lsdException w:name="Body Text First Indent 2"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74D30"/>
    <w:pPr>
      <w:widowControl w:val="0"/>
      <w:jc w:val="both"/>
    </w:pPr>
    <w:rPr>
      <w:rFonts w:ascii="Times New Roman" w:eastAsia="宋体" w:hAnsi="Times New Roman" w:cs="Times New Roman"/>
      <w:kern w:val="2"/>
      <w:sz w:val="21"/>
      <w:szCs w:val="24"/>
    </w:rPr>
  </w:style>
  <w:style w:type="paragraph" w:styleId="2">
    <w:name w:val="heading 2"/>
    <w:basedOn w:val="a"/>
    <w:next w:val="a"/>
    <w:uiPriority w:val="99"/>
    <w:qFormat/>
    <w:rsid w:val="00374D30"/>
    <w:pPr>
      <w:keepNext/>
      <w:keepLines/>
      <w:adjustRightInd w:val="0"/>
      <w:spacing w:line="360" w:lineRule="auto"/>
      <w:jc w:val="center"/>
      <w:textAlignment w:val="baseline"/>
      <w:outlineLvl w:val="1"/>
    </w:pPr>
    <w:rPr>
      <w:b/>
      <w:kern w:val="0"/>
      <w:sz w:val="28"/>
      <w:szCs w:val="20"/>
    </w:rPr>
  </w:style>
  <w:style w:type="paragraph" w:styleId="3">
    <w:name w:val="heading 3"/>
    <w:basedOn w:val="a"/>
    <w:next w:val="a"/>
    <w:uiPriority w:val="99"/>
    <w:qFormat/>
    <w:rsid w:val="00374D30"/>
    <w:pPr>
      <w:keepNext/>
      <w:keepLines/>
      <w:numPr>
        <w:ilvl w:val="2"/>
        <w:numId w:val="1"/>
      </w:numPr>
      <w:adjustRightInd w:val="0"/>
      <w:snapToGrid w:val="0"/>
      <w:spacing w:line="360" w:lineRule="auto"/>
      <w:ind w:left="425"/>
      <w:textAlignment w:val="baseline"/>
      <w:outlineLvl w:val="2"/>
    </w:pPr>
    <w:rPr>
      <w:b/>
      <w:kern w:val="0"/>
      <w:sz w:val="24"/>
      <w:szCs w:val="20"/>
    </w:rPr>
  </w:style>
  <w:style w:type="paragraph" w:styleId="4">
    <w:name w:val="heading 4"/>
    <w:basedOn w:val="a"/>
    <w:next w:val="a"/>
    <w:qFormat/>
    <w:rsid w:val="00374D30"/>
    <w:pPr>
      <w:keepNext/>
      <w:keepLines/>
      <w:spacing w:line="360" w:lineRule="auto"/>
      <w:outlineLvl w:val="3"/>
    </w:pPr>
    <w:rPr>
      <w:rFonts w:ascii="Arial" w:hAnsi="Arial"/>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99"/>
    <w:qFormat/>
    <w:rsid w:val="00374D30"/>
    <w:pPr>
      <w:spacing w:line="480" w:lineRule="exact"/>
    </w:pPr>
    <w:rPr>
      <w:kern w:val="0"/>
      <w:sz w:val="24"/>
    </w:rPr>
  </w:style>
  <w:style w:type="paragraph" w:styleId="a4">
    <w:name w:val="Body Text First Indent"/>
    <w:basedOn w:val="a0"/>
    <w:next w:val="20"/>
    <w:qFormat/>
    <w:rsid w:val="00374D30"/>
    <w:pPr>
      <w:ind w:firstLineChars="100" w:firstLine="420"/>
    </w:pPr>
  </w:style>
  <w:style w:type="paragraph" w:styleId="20">
    <w:name w:val="Body Text First Indent 2"/>
    <w:basedOn w:val="a5"/>
    <w:next w:val="a"/>
    <w:unhideWhenUsed/>
    <w:qFormat/>
    <w:rsid w:val="00374D30"/>
    <w:pPr>
      <w:ind w:firstLine="420"/>
    </w:pPr>
  </w:style>
  <w:style w:type="paragraph" w:styleId="a5">
    <w:name w:val="Body Text Indent"/>
    <w:basedOn w:val="a"/>
    <w:next w:val="a6"/>
    <w:qFormat/>
    <w:rsid w:val="00374D30"/>
    <w:pPr>
      <w:spacing w:after="120"/>
      <w:ind w:leftChars="200" w:left="420"/>
    </w:pPr>
    <w:rPr>
      <w:rFonts w:ascii="Calibri" w:hAnsi="Calibri"/>
      <w:szCs w:val="22"/>
    </w:rPr>
  </w:style>
  <w:style w:type="paragraph" w:styleId="a6">
    <w:name w:val="envelope return"/>
    <w:basedOn w:val="a"/>
    <w:qFormat/>
    <w:rsid w:val="00374D30"/>
    <w:rPr>
      <w:rFonts w:ascii="Arial" w:hAnsi="Arial"/>
    </w:rPr>
  </w:style>
  <w:style w:type="paragraph" w:styleId="a7">
    <w:name w:val="Normal Indent"/>
    <w:basedOn w:val="a"/>
    <w:qFormat/>
    <w:rsid w:val="00374D30"/>
    <w:pPr>
      <w:ind w:firstLine="420"/>
    </w:pPr>
  </w:style>
  <w:style w:type="paragraph" w:styleId="a8">
    <w:name w:val="Date"/>
    <w:basedOn w:val="a"/>
    <w:next w:val="a"/>
    <w:uiPriority w:val="99"/>
    <w:qFormat/>
    <w:rsid w:val="00374D30"/>
    <w:rPr>
      <w:kern w:val="0"/>
      <w:sz w:val="24"/>
    </w:rPr>
  </w:style>
  <w:style w:type="paragraph" w:styleId="a9">
    <w:name w:val="Balloon Text"/>
    <w:basedOn w:val="a"/>
    <w:link w:val="Char"/>
    <w:qFormat/>
    <w:rsid w:val="00374D30"/>
    <w:rPr>
      <w:sz w:val="18"/>
      <w:szCs w:val="18"/>
    </w:rPr>
  </w:style>
  <w:style w:type="paragraph" w:styleId="aa">
    <w:name w:val="footer"/>
    <w:basedOn w:val="a"/>
    <w:uiPriority w:val="99"/>
    <w:qFormat/>
    <w:rsid w:val="00374D30"/>
    <w:pPr>
      <w:tabs>
        <w:tab w:val="center" w:pos="4153"/>
        <w:tab w:val="right" w:pos="8306"/>
      </w:tabs>
      <w:snapToGrid w:val="0"/>
      <w:jc w:val="left"/>
    </w:pPr>
    <w:rPr>
      <w:sz w:val="18"/>
      <w:szCs w:val="20"/>
    </w:rPr>
  </w:style>
  <w:style w:type="paragraph" w:styleId="ab">
    <w:name w:val="header"/>
    <w:basedOn w:val="a"/>
    <w:uiPriority w:val="99"/>
    <w:qFormat/>
    <w:rsid w:val="00374D30"/>
    <w:pPr>
      <w:pBdr>
        <w:bottom w:val="single" w:sz="6" w:space="1" w:color="auto"/>
      </w:pBdr>
      <w:tabs>
        <w:tab w:val="center" w:pos="4153"/>
        <w:tab w:val="right" w:pos="8306"/>
      </w:tabs>
      <w:snapToGrid w:val="0"/>
      <w:jc w:val="center"/>
    </w:pPr>
    <w:rPr>
      <w:sz w:val="18"/>
      <w:szCs w:val="20"/>
    </w:rPr>
  </w:style>
  <w:style w:type="character" w:styleId="ac">
    <w:name w:val="Hyperlink"/>
    <w:basedOn w:val="a1"/>
    <w:qFormat/>
    <w:rsid w:val="00374D30"/>
    <w:rPr>
      <w:color w:val="0000FF"/>
      <w:u w:val="single"/>
    </w:rPr>
  </w:style>
  <w:style w:type="paragraph" w:customStyle="1" w:styleId="Default">
    <w:name w:val="Default"/>
    <w:next w:val="CharChar10CharCharCharChar"/>
    <w:uiPriority w:val="99"/>
    <w:qFormat/>
    <w:rsid w:val="00374D30"/>
    <w:pPr>
      <w:widowControl w:val="0"/>
      <w:autoSpaceDE w:val="0"/>
      <w:autoSpaceDN w:val="0"/>
      <w:adjustRightInd w:val="0"/>
    </w:pPr>
    <w:rPr>
      <w:rFonts w:ascii="宋体" w:eastAsia="宋体" w:hAnsi="Times New Roman" w:cs="宋体"/>
      <w:color w:val="000000"/>
      <w:sz w:val="24"/>
      <w:szCs w:val="24"/>
    </w:rPr>
  </w:style>
  <w:style w:type="paragraph" w:customStyle="1" w:styleId="CharChar10CharCharCharChar">
    <w:name w:val="Char Char10 Char Char Char Char"/>
    <w:basedOn w:val="a"/>
    <w:next w:val="xl87"/>
    <w:qFormat/>
    <w:rsid w:val="00374D30"/>
    <w:rPr>
      <w:rFonts w:ascii="Calibri" w:hAnsi="Calibri"/>
      <w:kern w:val="0"/>
    </w:rPr>
  </w:style>
  <w:style w:type="paragraph" w:customStyle="1" w:styleId="xl87">
    <w:name w:val="xl87"/>
    <w:basedOn w:val="a"/>
    <w:next w:val="xl72"/>
    <w:qFormat/>
    <w:rsid w:val="00374D30"/>
    <w:pPr>
      <w:widowControl/>
      <w:shd w:val="clear" w:color="FFFFFF" w:fill="FFFFFF"/>
      <w:spacing w:before="280" w:after="280"/>
      <w:jc w:val="right"/>
    </w:pPr>
    <w:rPr>
      <w:rFonts w:ascii="宋体" w:hAnsi="Calibri"/>
      <w:kern w:val="0"/>
      <w:sz w:val="24"/>
    </w:rPr>
  </w:style>
  <w:style w:type="paragraph" w:customStyle="1" w:styleId="xl72">
    <w:name w:val="xl72"/>
    <w:basedOn w:val="a"/>
    <w:next w:val="a8"/>
    <w:qFormat/>
    <w:rsid w:val="00374D30"/>
    <w:pPr>
      <w:widowControl/>
      <w:shd w:val="clear" w:color="FFFFFF" w:fill="FFFFFF"/>
      <w:spacing w:before="280" w:after="280"/>
      <w:jc w:val="right"/>
    </w:pPr>
    <w:rPr>
      <w:rFonts w:ascii="宋体" w:hAnsi="Calibri"/>
      <w:kern w:val="0"/>
      <w:sz w:val="24"/>
    </w:rPr>
  </w:style>
  <w:style w:type="character" w:customStyle="1" w:styleId="Char">
    <w:name w:val="批注框文本 Char"/>
    <w:basedOn w:val="a1"/>
    <w:link w:val="a9"/>
    <w:qFormat/>
    <w:rsid w:val="00374D30"/>
    <w:rPr>
      <w:rFonts w:ascii="Times New Roman" w:eastAsia="宋体" w:hAnsi="Times New Roman" w:cs="Times New Roman"/>
      <w:kern w:val="2"/>
      <w:sz w:val="18"/>
      <w:szCs w:val="18"/>
    </w:rPr>
  </w:style>
  <w:style w:type="paragraph" w:customStyle="1" w:styleId="ad">
    <w:name w:val="不缩进"/>
    <w:basedOn w:val="a"/>
    <w:qFormat/>
    <w:rsid w:val="00374D30"/>
    <w:pPr>
      <w:spacing w:line="500" w:lineRule="exact"/>
      <w:jc w:val="center"/>
    </w:pPr>
    <w:rPr>
      <w:rFonts w:ascii="宋体" w:hAnsi="宋体"/>
      <w:b/>
      <w:bCs/>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yperlink" TargetMode="External" Target="mailto:JST@jst.com.cn"/>
  <Relationship Id="rId13" Type="http://schemas.openxmlformats.org/officeDocument/2006/relationships/image" Target="media/image2.jpeg"/>
  <Relationship Id="rId14" Type="http://schemas.openxmlformats.org/officeDocument/2006/relationships/header" Target="header2.xml"/>
  <Relationship Id="rId15" Type="http://schemas.openxmlformats.org/officeDocument/2006/relationships/footer" Target="footer2.xm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fontTable" Target="fontTable.xml"/>
  <Relationship Id="rId2" Type="http://schemas.openxmlformats.org/officeDocument/2006/relationships/customXml" Target="../customXml/item2.xml"/>
  <Relationship Id="rId20" Type="http://schemas.openxmlformats.org/officeDocument/2006/relationships/theme" Target="theme/theme1.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F4E929-3E84-4021-9E2C-25BF881E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33</Pages>
  <Words>2751</Words>
  <Characters>15686</Characters>
  <Application>Microsoft Office Word</Application>
  <DocSecurity>0</DocSecurity>
  <Lines>130</Lines>
  <Paragraphs>36</Paragraphs>
  <ScaleCrop>false</ScaleCrop>
  <Company/>
  <LinksUpToDate>false</LinksUpToDate>
  <CharactersWithSpaces>18401</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2022-02-11T09:41:00Z</dcterms:created>
  <dc:creator>左亚杰</dc:creator>
  <lastModifiedBy>Administrator</lastModifiedBy>
  <dcterms:modified xsi:type="dcterms:W3CDTF">2022-03-08T07:28:00Z</dcterms:modified>
  <revision>74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608AD21DE4CD402D944148CFCA35F55C</vt:lpwstr>
  </property>
</Properties>
</file>