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right"/>
        <w:textAlignment w:val="auto"/>
        <w:outlineLvl w:val="9"/>
        <w:rPr>
          <w:rFonts w:hint="eastAsia" w:ascii="宋体" w:hAnsi="宋体" w:cs="宋体"/>
          <w:sz w:val="24"/>
        </w:rPr>
      </w:pPr>
      <w:r>
        <w:rPr>
          <w:rFonts w:hint="eastAsia" w:ascii="宋体" w:hAnsi="宋体"/>
          <w:b/>
          <w:bCs w:val="0"/>
          <w:sz w:val="32"/>
          <w:szCs w:val="32"/>
        </w:rPr>
        <w:t xml:space="preserve"> </w:t>
      </w:r>
      <w:r>
        <w:rPr>
          <w:rFonts w:hint="eastAsia" w:ascii="宋体" w:hAnsi="宋体" w:cs="宋体"/>
          <w:b w:val="0"/>
          <w:bCs w:val="0"/>
          <w:sz w:val="24"/>
          <w:lang w:val="en-US" w:eastAsia="zh-Hans"/>
        </w:rPr>
        <w:t>合同编号：（</w:t>
      </w:r>
      <w:r>
        <w:rPr>
          <w:rFonts w:hint="eastAsia" w:ascii="宋体" w:hAnsi="宋体"/>
          <w:b w:val="0"/>
          <w:bCs w:val="0"/>
          <w:sz w:val="24"/>
        </w:rPr>
        <w:t>豫财招标采购-2021-</w:t>
      </w:r>
      <w:r>
        <w:rPr>
          <w:rFonts w:ascii="宋体" w:hAnsi="宋体"/>
          <w:b w:val="0"/>
          <w:bCs w:val="0"/>
          <w:sz w:val="24"/>
        </w:rPr>
        <w:t>1369</w:t>
      </w:r>
      <w:r>
        <w:rPr>
          <w:rFonts w:hint="eastAsia" w:ascii="宋体" w:hAnsi="宋体" w:cs="宋体"/>
          <w:b w:val="0"/>
          <w:bCs w:val="0"/>
          <w:sz w:val="24"/>
          <w:lang w:val="en-US" w:eastAsia="zh-Hans"/>
        </w:rPr>
        <w:t>）</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ascii="宋体"/>
          <w:b/>
          <w:bCs w:val="0"/>
          <w:sz w:val="32"/>
          <w:szCs w:val="32"/>
        </w:rPr>
      </w:pPr>
      <w:r>
        <w:rPr>
          <w:rFonts w:hint="eastAsia" w:ascii="宋体" w:hAnsi="宋体"/>
          <w:b/>
          <w:bCs w:val="0"/>
          <w:sz w:val="32"/>
          <w:szCs w:val="32"/>
        </w:rPr>
        <w:t xml:space="preserve"> </w:t>
      </w:r>
      <w:r>
        <w:rPr>
          <w:rFonts w:hint="eastAsia" w:ascii="宋体" w:hAnsi="宋体" w:cs="宋体"/>
          <w:b/>
          <w:bCs w:val="0"/>
          <w:sz w:val="32"/>
          <w:szCs w:val="32"/>
        </w:rPr>
        <w:t>郑州大学政府采购货物合同</w:t>
      </w:r>
    </w:p>
    <w:p>
      <w:pPr>
        <w:ind w:firstLine="4604" w:firstLineChars="1911"/>
        <w:rPr>
          <w:rFonts w:ascii="宋体"/>
          <w:b/>
          <w:bCs/>
          <w:sz w:val="24"/>
        </w:rPr>
      </w:pPr>
    </w:p>
    <w:p>
      <w:pPr>
        <w:adjustRightInd w:val="0"/>
        <w:snapToGrid w:val="0"/>
        <w:spacing w:line="480" w:lineRule="auto"/>
        <w:jc w:val="left"/>
        <w:rPr>
          <w:rFonts w:hint="default" w:ascii="宋体" w:eastAsia="宋体"/>
          <w:b/>
          <w:bCs/>
          <w:sz w:val="28"/>
          <w:szCs w:val="28"/>
          <w:lang w:val="en-US" w:eastAsia="zh-CN"/>
        </w:rPr>
      </w:pPr>
      <w:r>
        <w:rPr>
          <w:rFonts w:hint="eastAsia" w:ascii="宋体" w:hAnsi="宋体" w:cs="宋体"/>
          <w:b/>
          <w:bCs/>
          <w:sz w:val="28"/>
          <w:szCs w:val="28"/>
        </w:rPr>
        <w:t>甲方：</w:t>
      </w:r>
      <w:r>
        <w:rPr>
          <w:rFonts w:hint="eastAsia" w:ascii="宋体" w:hAnsi="宋体" w:cs="宋体"/>
          <w:b/>
          <w:bCs/>
          <w:sz w:val="28"/>
          <w:szCs w:val="28"/>
          <w:u w:val="single"/>
          <w:lang w:val="en-US" w:eastAsia="zh-CN"/>
        </w:rPr>
        <w:t xml:space="preserve">郑州大学            </w:t>
      </w:r>
    </w:p>
    <w:p>
      <w:pPr>
        <w:adjustRightInd w:val="0"/>
        <w:snapToGrid w:val="0"/>
        <w:spacing w:line="480" w:lineRule="auto"/>
        <w:rPr>
          <w:rFonts w:ascii="宋体"/>
          <w:b/>
          <w:bCs/>
          <w:sz w:val="28"/>
          <w:szCs w:val="28"/>
        </w:rPr>
      </w:pPr>
      <w:r>
        <w:rPr>
          <w:rFonts w:hint="eastAsia" w:ascii="宋体" w:hAnsi="宋体" w:cs="宋体"/>
          <w:b/>
          <w:bCs/>
          <w:sz w:val="28"/>
          <w:szCs w:val="28"/>
        </w:rPr>
        <w:t>乙方：</w:t>
      </w:r>
      <w:r>
        <w:rPr>
          <w:rFonts w:hint="eastAsia" w:ascii="宋体" w:hAnsi="宋体" w:cs="宋体"/>
          <w:b/>
          <w:bCs/>
          <w:sz w:val="28"/>
          <w:szCs w:val="28"/>
          <w:u w:val="single"/>
          <w:lang w:val="en-US" w:eastAsia="zh-Hans"/>
        </w:rPr>
        <w:t>河南尔享科技有限公司</w:t>
      </w:r>
    </w:p>
    <w:p>
      <w:pPr>
        <w:adjustRightInd w:val="0"/>
        <w:snapToGrid w:val="0"/>
        <w:spacing w:line="480" w:lineRule="auto"/>
        <w:rPr>
          <w:rFonts w:ascii="宋体"/>
          <w:sz w:val="24"/>
        </w:rPr>
      </w:pPr>
      <w:r>
        <w:rPr>
          <w:rFonts w:ascii="宋体" w:hAnsi="宋体" w:cs="宋体"/>
          <w:b/>
          <w:bCs/>
          <w:sz w:val="24"/>
        </w:rPr>
        <w:t xml:space="preserve">    </w:t>
      </w:r>
      <w:r>
        <w:rPr>
          <w:rFonts w:hint="eastAsia" w:ascii="宋体" w:hAnsi="宋体" w:cs="宋体"/>
          <w:sz w:val="24"/>
        </w:rPr>
        <w:t>在甲方为获</w:t>
      </w:r>
      <w:r>
        <w:rPr>
          <w:rFonts w:hint="eastAsia" w:ascii="宋体" w:hAnsi="宋体" w:eastAsia="宋体" w:cs="宋体"/>
          <w:sz w:val="24"/>
        </w:rPr>
        <w:t>得</w:t>
      </w:r>
      <w:r>
        <w:rPr>
          <w:rFonts w:hint="eastAsia" w:ascii="宋体" w:hAnsi="宋体" w:eastAsia="宋体" w:cs="宋体"/>
          <w:sz w:val="24"/>
          <w:u w:val="single"/>
        </w:rPr>
        <w:t>（</w:t>
      </w:r>
      <w:r>
        <w:rPr>
          <w:rFonts w:hint="eastAsia" w:ascii="宋体" w:hAnsi="宋体" w:eastAsia="宋体" w:cs="宋体"/>
          <w:b/>
          <w:sz w:val="24"/>
          <w:u w:val="single"/>
        </w:rPr>
        <w:t>郑州大学中原网络安全研究院网络攻防演训环境建设项目</w:t>
      </w:r>
      <w:r>
        <w:rPr>
          <w:rFonts w:hint="eastAsia" w:ascii="宋体" w:hAnsi="宋体" w:eastAsia="宋体" w:cs="宋体"/>
          <w:sz w:val="24"/>
          <w:u w:val="single"/>
        </w:rPr>
        <w:t>）</w:t>
      </w:r>
      <w:r>
        <w:rPr>
          <w:rFonts w:hint="eastAsia" w:ascii="宋体" w:hAnsi="宋体" w:eastAsia="宋体" w:cs="宋体"/>
          <w:sz w:val="24"/>
        </w:rPr>
        <w:t>货物和伴随服务实施公开招标，乙方参加了公开招标。通过公开招标，甲方接受了乙方以总金额</w:t>
      </w:r>
      <w:r>
        <w:rPr>
          <w:rFonts w:hint="eastAsia" w:ascii="宋体" w:hAnsi="宋体" w:eastAsia="宋体" w:cs="宋体"/>
          <w:sz w:val="24"/>
          <w:u w:val="single"/>
        </w:rPr>
        <w:t>（</w:t>
      </w:r>
      <w:r>
        <w:rPr>
          <w:rFonts w:hint="eastAsia" w:ascii="宋体" w:hAnsi="宋体" w:eastAsia="宋体" w:cs="宋体"/>
          <w:sz w:val="24"/>
          <w:u w:val="single"/>
          <w:lang w:val="en-US" w:eastAsia="zh-CN"/>
        </w:rPr>
        <w:t>人民币：</w:t>
      </w:r>
      <w:r>
        <w:rPr>
          <w:rFonts w:hint="eastAsia" w:ascii="宋体" w:hAnsi="宋体" w:eastAsia="宋体" w:cs="宋体"/>
          <w:kern w:val="2"/>
          <w:sz w:val="24"/>
          <w:szCs w:val="24"/>
          <w:u w:val="single"/>
          <w:lang w:val="en-US" w:eastAsia="zh-Hans"/>
        </w:rPr>
        <w:t>贰佰陆拾伍万玖仟圆整</w:t>
      </w:r>
      <w:r>
        <w:rPr>
          <w:rFonts w:hint="eastAsia" w:ascii="宋体" w:hAnsi="宋体" w:eastAsia="宋体" w:cs="宋体"/>
          <w:sz w:val="24"/>
          <w:szCs w:val="24"/>
          <w:u w:val="single"/>
          <w:lang w:eastAsia="zh-Hans"/>
        </w:rPr>
        <w:t>，</w:t>
      </w:r>
      <w:r>
        <w:rPr>
          <w:rFonts w:hint="eastAsia" w:ascii="宋体" w:hAnsi="宋体" w:eastAsia="宋体" w:cs="宋体"/>
          <w:sz w:val="24"/>
          <w:szCs w:val="24"/>
          <w:u w:val="single"/>
          <w:lang w:val="en-US" w:eastAsia="zh-Hans"/>
        </w:rPr>
        <w:t>小写：</w:t>
      </w:r>
      <w:r>
        <w:rPr>
          <w:rFonts w:hint="eastAsia" w:ascii="宋体" w:hAnsi="宋体" w:eastAsia="宋体" w:cs="宋体"/>
          <w:sz w:val="24"/>
          <w:szCs w:val="24"/>
          <w:u w:val="single"/>
        </w:rPr>
        <w:t>2659000</w:t>
      </w:r>
      <w:r>
        <w:rPr>
          <w:rFonts w:hint="eastAsia" w:ascii="宋体" w:hAnsi="宋体" w:eastAsia="宋体" w:cs="宋体"/>
          <w:sz w:val="24"/>
          <w:szCs w:val="24"/>
        </w:rPr>
        <w:t>元</w:t>
      </w:r>
      <w:r>
        <w:rPr>
          <w:rFonts w:hint="eastAsia" w:ascii="宋体" w:hAnsi="宋体" w:eastAsia="宋体" w:cs="宋体"/>
          <w:sz w:val="24"/>
        </w:rPr>
        <w:t>）</w:t>
      </w:r>
      <w:r>
        <w:rPr>
          <w:rFonts w:hint="eastAsia" w:ascii="宋体" w:hAnsi="宋体" w:cs="宋体"/>
          <w:sz w:val="24"/>
        </w:rPr>
        <w:t>（以下简称“合同价”）的投标。双方以上述事实为基础，签订本合同。</w:t>
      </w:r>
    </w:p>
    <w:p>
      <w:pPr>
        <w:adjustRightInd w:val="0"/>
        <w:snapToGrid w:val="0"/>
        <w:spacing w:line="480" w:lineRule="auto"/>
        <w:ind w:firstLine="562" w:firstLineChars="200"/>
        <w:rPr>
          <w:rFonts w:ascii="宋体"/>
          <w:b/>
          <w:bCs/>
          <w:sz w:val="28"/>
          <w:szCs w:val="28"/>
        </w:rPr>
      </w:pPr>
      <w:r>
        <w:rPr>
          <w:rFonts w:hint="eastAsia" w:ascii="宋体" w:hAnsi="宋体" w:cs="宋体"/>
          <w:b/>
          <w:bCs/>
          <w:sz w:val="28"/>
          <w:szCs w:val="28"/>
        </w:rPr>
        <w:t>一、供货范围及分项价格表（详见附件</w:t>
      </w:r>
      <w:r>
        <w:rPr>
          <w:rFonts w:ascii="宋体" w:hAnsi="宋体" w:cs="宋体"/>
          <w:b/>
          <w:bCs/>
          <w:sz w:val="28"/>
          <w:szCs w:val="28"/>
        </w:rPr>
        <w:t>1</w:t>
      </w:r>
      <w:r>
        <w:rPr>
          <w:rFonts w:hint="eastAsia" w:ascii="宋体" w:hAnsi="宋体" w:cs="宋体"/>
          <w:b/>
          <w:bCs/>
          <w:sz w:val="28"/>
          <w:szCs w:val="28"/>
        </w:rPr>
        <w:t>、附件</w:t>
      </w:r>
      <w:r>
        <w:rPr>
          <w:rFonts w:ascii="宋体" w:hAnsi="宋体" w:cs="宋体"/>
          <w:b/>
          <w:bCs/>
          <w:sz w:val="28"/>
          <w:szCs w:val="28"/>
        </w:rPr>
        <w:t>2</w:t>
      </w:r>
      <w:r>
        <w:rPr>
          <w:rFonts w:hint="eastAsia" w:ascii="宋体" w:hAnsi="宋体" w:cs="宋体"/>
          <w:b/>
          <w:bCs/>
          <w:sz w:val="28"/>
          <w:szCs w:val="28"/>
        </w:rPr>
        <w:t>）</w:t>
      </w:r>
    </w:p>
    <w:p>
      <w:pPr>
        <w:adjustRightInd w:val="0"/>
        <w:snapToGrid w:val="0"/>
        <w:spacing w:line="480" w:lineRule="auto"/>
        <w:ind w:firstLine="570"/>
        <w:rPr>
          <w:rFonts w:ascii="宋体"/>
          <w:sz w:val="24"/>
        </w:rPr>
      </w:pPr>
      <w:r>
        <w:rPr>
          <w:rFonts w:ascii="宋体" w:hAnsi="宋体" w:cs="宋体"/>
          <w:sz w:val="24"/>
        </w:rPr>
        <w:t>1</w:t>
      </w:r>
      <w:r>
        <w:rPr>
          <w:rFonts w:hint="eastAsia" w:ascii="宋体" w:hAnsi="宋体" w:cs="宋体"/>
          <w:sz w:val="24"/>
        </w:rPr>
        <w:t>、本合同所指设备详见附件</w:t>
      </w:r>
      <w:r>
        <w:rPr>
          <w:rFonts w:ascii="宋体" w:hAnsi="宋体" w:cs="宋体"/>
          <w:sz w:val="24"/>
        </w:rPr>
        <w:t>1</w:t>
      </w:r>
      <w:r>
        <w:rPr>
          <w:rFonts w:hint="eastAsia" w:ascii="宋体" w:hAnsi="宋体" w:cs="宋体"/>
          <w:sz w:val="24"/>
        </w:rPr>
        <w:t>、附件</w:t>
      </w:r>
      <w:r>
        <w:rPr>
          <w:rFonts w:ascii="宋体" w:hAnsi="宋体" w:cs="宋体"/>
          <w:sz w:val="24"/>
        </w:rPr>
        <w:t xml:space="preserve">2 </w:t>
      </w:r>
      <w:r>
        <w:rPr>
          <w:rFonts w:hint="eastAsia" w:ascii="宋体" w:hAnsi="宋体" w:cs="宋体"/>
          <w:sz w:val="24"/>
        </w:rPr>
        <w:t>，此附件是本合同不可分割的部分。</w:t>
      </w:r>
    </w:p>
    <w:p>
      <w:pPr>
        <w:adjustRightInd w:val="0"/>
        <w:snapToGrid w:val="0"/>
        <w:spacing w:line="480" w:lineRule="auto"/>
        <w:rPr>
          <w:sz w:val="24"/>
        </w:rPr>
      </w:pPr>
      <w:r>
        <w:rPr>
          <w:rFonts w:ascii="宋体" w:hAnsi="宋体" w:cs="宋体"/>
          <w:sz w:val="24"/>
        </w:rPr>
        <w:t xml:space="preserve">     2</w:t>
      </w:r>
      <w:r>
        <w:rPr>
          <w:rFonts w:hint="eastAsia" w:ascii="宋体" w:hAnsi="宋体" w:cs="宋体"/>
          <w:sz w:val="24"/>
        </w:rPr>
        <w:t>、总价中包括设备金额、包装、运输、保险费、装卸费、安装及相关材料费、调试费、软件费、检验费及培训所需费用及税金，甲方不再另行支付任何费用。</w:t>
      </w:r>
    </w:p>
    <w:p>
      <w:pPr>
        <w:adjustRightInd w:val="0"/>
        <w:snapToGrid w:val="0"/>
        <w:spacing w:line="48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二、质量及技术规格要求</w:t>
      </w:r>
    </w:p>
    <w:p>
      <w:pPr>
        <w:keepNext w:val="0"/>
        <w:keepLines w:val="0"/>
        <w:pageBreakBefore w:val="0"/>
        <w:widowControl w:val="0"/>
        <w:kinsoku/>
        <w:wordWrap/>
        <w:overflowPunct/>
        <w:topLinePunct w:val="0"/>
        <w:autoSpaceDE/>
        <w:autoSpaceDN/>
        <w:bidi w:val="0"/>
        <w:adjustRightInd w:val="0"/>
        <w:snapToGrid w:val="0"/>
        <w:spacing w:line="480" w:lineRule="auto"/>
        <w:ind w:left="0" w:leftChars="0" w:right="0" w:rightChars="0" w:firstLine="570" w:firstLineChars="0"/>
        <w:jc w:val="both"/>
        <w:textAlignment w:val="auto"/>
        <w:outlineLvl w:val="9"/>
        <w:rPr>
          <w:rFonts w:ascii="宋体"/>
          <w:sz w:val="24"/>
        </w:rPr>
      </w:pPr>
      <w:r>
        <w:rPr>
          <w:rFonts w:hint="eastAsia" w:ascii="宋体" w:hAnsi="宋体" w:cs="宋体"/>
          <w:sz w:val="24"/>
        </w:rPr>
        <w:t>乙方须按合同要求提供全新设备（包括零部件、附件、备品备件），设备的质量标准、规格型号、具体配置、数量须符合招标标书要求，其产品为原厂生产，且应达到乙方投标文件及澄清文件中明确的技术标准。</w:t>
      </w:r>
    </w:p>
    <w:p>
      <w:pPr>
        <w:keepNext w:val="0"/>
        <w:keepLines w:val="0"/>
        <w:pageBreakBefore w:val="0"/>
        <w:widowControl w:val="0"/>
        <w:kinsoku/>
        <w:wordWrap/>
        <w:overflowPunct/>
        <w:topLinePunct w:val="0"/>
        <w:autoSpaceDE/>
        <w:autoSpaceDN/>
        <w:bidi w:val="0"/>
        <w:adjustRightInd w:val="0"/>
        <w:snapToGrid w:val="0"/>
        <w:spacing w:line="480" w:lineRule="auto"/>
        <w:ind w:left="0" w:leftChars="0" w:right="0" w:rightChars="0" w:firstLine="570" w:firstLineChars="0"/>
        <w:jc w:val="both"/>
        <w:textAlignment w:val="auto"/>
        <w:outlineLvl w:val="9"/>
        <w:rPr>
          <w:rFonts w:ascii="宋体"/>
          <w:sz w:val="24"/>
        </w:rPr>
      </w:pPr>
      <w:r>
        <w:rPr>
          <w:rFonts w:hint="eastAsia" w:ascii="宋体" w:hAnsi="宋体" w:cs="宋体"/>
          <w:color w:val="auto"/>
          <w:sz w:val="24"/>
        </w:rPr>
        <w:t>乙方应在本合同生效后</w:t>
      </w:r>
      <w:r>
        <w:rPr>
          <w:rFonts w:ascii="宋体" w:hAnsi="宋体" w:cs="宋体"/>
          <w:color w:val="auto"/>
          <w:sz w:val="24"/>
          <w:u w:val="single"/>
        </w:rPr>
        <w:t xml:space="preserve"> </w:t>
      </w:r>
      <w:r>
        <w:rPr>
          <w:rFonts w:hint="default" w:ascii="宋体" w:hAnsi="宋体" w:cs="宋体"/>
          <w:color w:val="auto"/>
          <w:sz w:val="24"/>
          <w:u w:val="single"/>
          <w:lang w:eastAsia="zh-CN"/>
        </w:rPr>
        <w:t>10</w:t>
      </w:r>
      <w:r>
        <w:rPr>
          <w:rFonts w:ascii="宋体" w:hAnsi="宋体" w:cs="宋体"/>
          <w:color w:val="auto"/>
          <w:sz w:val="24"/>
          <w:u w:val="single"/>
        </w:rPr>
        <w:t xml:space="preserve">  </w:t>
      </w:r>
      <w:r>
        <w:rPr>
          <w:rFonts w:hint="eastAsia" w:ascii="宋体" w:hAnsi="宋体" w:cs="宋体"/>
          <w:color w:val="auto"/>
          <w:sz w:val="24"/>
        </w:rPr>
        <w:t>个</w:t>
      </w:r>
      <w:r>
        <w:rPr>
          <w:rFonts w:hint="eastAsia" w:ascii="宋体" w:hAnsi="宋体" w:cs="宋体"/>
          <w:color w:val="auto"/>
          <w:sz w:val="24"/>
          <w:lang w:val="en-US" w:eastAsia="zh-Hans"/>
        </w:rPr>
        <w:t>日历日</w:t>
      </w:r>
      <w:r>
        <w:rPr>
          <w:rFonts w:hint="eastAsia" w:ascii="宋体" w:hAnsi="宋体" w:cs="宋体"/>
          <w:color w:val="auto"/>
          <w:sz w:val="24"/>
        </w:rPr>
        <w:t>内向甲方提供安装计划及质量控制规范；并于</w:t>
      </w:r>
      <w:r>
        <w:rPr>
          <w:rFonts w:ascii="宋体" w:hAnsi="宋体" w:cs="宋体"/>
          <w:color w:val="auto"/>
          <w:sz w:val="24"/>
          <w:u w:val="single"/>
        </w:rPr>
        <w:t xml:space="preserve"> 12</w:t>
      </w:r>
      <w:r>
        <w:rPr>
          <w:rFonts w:hint="eastAsia" w:ascii="宋体" w:hAnsi="宋体" w:cs="宋体"/>
          <w:color w:val="auto"/>
          <w:sz w:val="24"/>
          <w:u w:val="single"/>
          <w:lang w:val="en-US" w:eastAsia="zh-CN"/>
        </w:rPr>
        <w:t xml:space="preserve"> </w:t>
      </w:r>
      <w:r>
        <w:rPr>
          <w:rFonts w:ascii="宋体" w:hAnsi="宋体" w:cs="宋体"/>
          <w:color w:val="auto"/>
          <w:sz w:val="24"/>
          <w:u w:val="single"/>
        </w:rPr>
        <w:t xml:space="preserve"> </w:t>
      </w:r>
      <w:r>
        <w:rPr>
          <w:rFonts w:hint="eastAsia" w:ascii="宋体" w:hAnsi="宋体" w:cs="宋体"/>
          <w:color w:val="auto"/>
          <w:sz w:val="24"/>
        </w:rPr>
        <w:t>月</w:t>
      </w:r>
      <w:r>
        <w:rPr>
          <w:rFonts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default" w:ascii="宋体" w:hAnsi="宋体" w:cs="宋体"/>
          <w:color w:val="auto"/>
          <w:sz w:val="24"/>
          <w:u w:val="single"/>
          <w:lang w:eastAsia="zh-CN"/>
        </w:rPr>
        <w:t>16</w:t>
      </w:r>
      <w:r>
        <w:rPr>
          <w:rFonts w:ascii="宋体" w:hAnsi="宋体" w:cs="宋体"/>
          <w:color w:val="auto"/>
          <w:sz w:val="24"/>
          <w:u w:val="single"/>
        </w:rPr>
        <w:t xml:space="preserve"> </w:t>
      </w:r>
      <w:r>
        <w:rPr>
          <w:rFonts w:hint="eastAsia" w:ascii="宋体" w:hAnsi="宋体" w:cs="宋体"/>
          <w:color w:val="auto"/>
          <w:sz w:val="24"/>
        </w:rPr>
        <w:t>日前进驻安装现场；所有设备运送到甲方指定地点后，双方在</w:t>
      </w:r>
      <w:r>
        <w:rPr>
          <w:rFonts w:ascii="宋体" w:hAnsi="宋体" w:cs="宋体"/>
          <w:color w:val="auto"/>
          <w:sz w:val="24"/>
          <w:u w:val="single"/>
        </w:rPr>
        <w:t xml:space="preserve">  </w:t>
      </w:r>
      <w:r>
        <w:rPr>
          <w:rFonts w:hint="default" w:ascii="宋体" w:hAnsi="宋体" w:cs="宋体"/>
          <w:color w:val="auto"/>
          <w:sz w:val="24"/>
          <w:u w:val="single"/>
          <w:lang w:eastAsia="zh-CN"/>
        </w:rPr>
        <w:t xml:space="preserve">7 </w:t>
      </w:r>
      <w:r>
        <w:rPr>
          <w:rFonts w:hint="eastAsia" w:ascii="宋体" w:hAnsi="宋体" w:cs="宋体"/>
          <w:color w:val="auto"/>
          <w:sz w:val="24"/>
        </w:rPr>
        <w:t>日内共同验收并签署验收意见。</w:t>
      </w:r>
      <w:r>
        <w:rPr>
          <w:rFonts w:hint="eastAsia" w:ascii="宋体" w:hAnsi="宋体" w:cs="宋体"/>
          <w:sz w:val="24"/>
        </w:rPr>
        <w:t>甲方无正当理由，不得拒绝接收；在安装调试过程中，甲方有权采取适当的方式对乙方产品的质量标准、规格型号、具体配置、数量以及安装质量和进度等进行检查。甲方如果发现乙方所供设备不符合合同约定，甲方有权单方解除合同，由此产生的一切费用乙方承担。</w:t>
      </w:r>
    </w:p>
    <w:p>
      <w:pPr>
        <w:adjustRightInd w:val="0"/>
        <w:snapToGrid w:val="0"/>
        <w:spacing w:line="48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lang w:val="en-US" w:eastAsia="zh-CN"/>
        </w:rPr>
        <w:t>三</w:t>
      </w:r>
      <w:r>
        <w:rPr>
          <w:rFonts w:hint="eastAsia" w:ascii="宋体" w:hAnsi="宋体" w:cs="宋体"/>
          <w:b/>
          <w:bCs/>
          <w:sz w:val="28"/>
          <w:szCs w:val="28"/>
        </w:rPr>
        <w:t>、</w:t>
      </w:r>
      <w:r>
        <w:rPr>
          <w:rFonts w:hint="eastAsia" w:ascii="宋体" w:hAnsi="宋体" w:eastAsia="宋体" w:cs="宋体"/>
          <w:b/>
          <w:bCs/>
          <w:sz w:val="28"/>
          <w:szCs w:val="28"/>
        </w:rPr>
        <w:t>包装与运输</w:t>
      </w:r>
    </w:p>
    <w:p>
      <w:pPr>
        <w:adjustRightInd w:val="0"/>
        <w:snapToGrid w:val="0"/>
        <w:spacing w:line="480" w:lineRule="auto"/>
        <w:ind w:firstLine="570"/>
        <w:rPr>
          <w:rFonts w:ascii="宋体"/>
          <w:sz w:val="24"/>
        </w:rPr>
      </w:pPr>
      <w:r>
        <w:rPr>
          <w:rFonts w:hint="eastAsia" w:ascii="宋体" w:hAnsi="宋体" w:cs="宋体"/>
          <w:sz w:val="24"/>
        </w:rPr>
        <w:t>设备交付使用前发生的所有与设备相关的运输、安装及安全保障事项等均由乙方负责；设备包装应符合抗震、防潮、防冻、防锈以及长途运输等要求，由于包装不当或防护措施不力而导致的商品损坏、损失、腐蚀等损失均由乙方承担；设备交付使用前所发生的所有与设备相关的经济纠纷及法律责任均与甲方无关。</w:t>
      </w:r>
    </w:p>
    <w:p>
      <w:pPr>
        <w:adjustRightInd w:val="0"/>
        <w:snapToGrid w:val="0"/>
        <w:spacing w:line="480" w:lineRule="auto"/>
        <w:ind w:firstLine="562" w:firstLineChars="200"/>
        <w:rPr>
          <w:rFonts w:hint="default" w:ascii="宋体" w:eastAsia="宋体"/>
          <w:b/>
          <w:bCs/>
          <w:sz w:val="28"/>
          <w:szCs w:val="28"/>
          <w:lang w:val="en-US" w:eastAsia="zh-CN"/>
        </w:rPr>
      </w:pPr>
      <w:r>
        <w:rPr>
          <w:rFonts w:hint="eastAsia" w:ascii="宋体" w:hAnsi="宋体" w:cs="宋体"/>
          <w:b/>
          <w:bCs/>
          <w:sz w:val="28"/>
          <w:szCs w:val="28"/>
        </w:rPr>
        <w:t>四、质保期与售后服务</w:t>
      </w:r>
      <w:r>
        <w:rPr>
          <w:rFonts w:hint="eastAsia" w:ascii="宋体" w:hAnsi="宋体" w:cs="宋体"/>
          <w:b/>
          <w:bCs/>
          <w:sz w:val="28"/>
          <w:szCs w:val="28"/>
          <w:lang w:eastAsia="zh-CN"/>
        </w:rPr>
        <w:t>（</w:t>
      </w:r>
      <w:r>
        <w:rPr>
          <w:rFonts w:hint="eastAsia" w:ascii="宋体" w:hAnsi="宋体" w:cs="宋体"/>
          <w:b/>
          <w:bCs/>
          <w:sz w:val="28"/>
          <w:szCs w:val="28"/>
          <w:lang w:val="en-US" w:eastAsia="zh-CN"/>
        </w:rPr>
        <w:t>详见附件3）</w:t>
      </w:r>
    </w:p>
    <w:p>
      <w:pPr>
        <w:adjustRightInd w:val="0"/>
        <w:snapToGrid w:val="0"/>
        <w:spacing w:line="480" w:lineRule="auto"/>
        <w:ind w:firstLine="480"/>
        <w:rPr>
          <w:rFonts w:ascii="宋体"/>
          <w:sz w:val="24"/>
        </w:rPr>
      </w:pPr>
      <w:r>
        <w:rPr>
          <w:rFonts w:ascii="宋体" w:hAnsi="宋体" w:cs="宋体"/>
          <w:sz w:val="24"/>
        </w:rPr>
        <w:t>1</w:t>
      </w:r>
      <w:r>
        <w:rPr>
          <w:rFonts w:hint="eastAsia" w:ascii="宋体" w:hAnsi="宋体" w:cs="宋体"/>
          <w:sz w:val="24"/>
        </w:rPr>
        <w:t>、所有设备免费质保期为</w:t>
      </w:r>
      <w:r>
        <w:rPr>
          <w:rFonts w:hint="eastAsia" w:ascii="宋体" w:hAnsi="宋体" w:cs="宋体"/>
          <w:sz w:val="24"/>
          <w:u w:val="single"/>
          <w:lang w:val="en-US" w:eastAsia="zh-CN"/>
        </w:rPr>
        <w:t xml:space="preserve"> 3 </w:t>
      </w:r>
      <w:r>
        <w:rPr>
          <w:rFonts w:hint="eastAsia" w:ascii="宋体" w:hAnsi="宋体" w:cs="宋体"/>
          <w:sz w:val="24"/>
        </w:rPr>
        <w:t>年，自验收合格并交付给甲方之日起计算，且</w:t>
      </w:r>
      <w:r>
        <w:rPr>
          <w:rFonts w:ascii="宋体" w:hAnsi="宋体" w:cs="宋体"/>
          <w:sz w:val="24"/>
        </w:rPr>
        <w:t>乙方应</w:t>
      </w:r>
      <w:r>
        <w:rPr>
          <w:rFonts w:hint="eastAsia" w:ascii="宋体" w:hAnsi="宋体" w:cs="宋体"/>
          <w:sz w:val="24"/>
        </w:rPr>
        <w:t>终身维护、维修。</w:t>
      </w:r>
    </w:p>
    <w:p>
      <w:pPr>
        <w:adjustRightInd w:val="0"/>
        <w:snapToGrid w:val="0"/>
        <w:spacing w:line="480" w:lineRule="auto"/>
        <w:ind w:firstLine="480"/>
        <w:rPr>
          <w:rFonts w:ascii="宋体"/>
          <w:sz w:val="24"/>
        </w:rPr>
      </w:pPr>
      <w:r>
        <w:rPr>
          <w:rFonts w:ascii="宋体" w:hAnsi="宋体" w:cs="宋体"/>
          <w:sz w:val="24"/>
        </w:rPr>
        <w:t>2</w:t>
      </w:r>
      <w:r>
        <w:rPr>
          <w:rFonts w:hint="eastAsia" w:ascii="宋体" w:hAnsi="宋体" w:cs="宋体"/>
          <w:sz w:val="24"/>
        </w:rPr>
        <w:t>、在质保期内，因产品质量造成的问题，乙方应免费提供配件并现场维修，且所提供的任何零配件必须是其原设备厂家生产的或经其认可的。产品存在质量问题，甲方有权要求乙方换货。</w:t>
      </w:r>
    </w:p>
    <w:p>
      <w:pPr>
        <w:adjustRightInd w:val="0"/>
        <w:snapToGrid w:val="0"/>
        <w:spacing w:line="480" w:lineRule="auto"/>
        <w:ind w:firstLine="480"/>
        <w:rPr>
          <w:rFonts w:ascii="宋体"/>
          <w:sz w:val="24"/>
        </w:rPr>
      </w:pPr>
      <w:r>
        <w:rPr>
          <w:rFonts w:ascii="宋体" w:hAnsi="宋体" w:cs="宋体"/>
          <w:sz w:val="24"/>
        </w:rPr>
        <w:t>3</w:t>
      </w:r>
      <w:r>
        <w:rPr>
          <w:rFonts w:hint="eastAsia" w:ascii="宋体" w:hAnsi="宋体" w:cs="宋体"/>
          <w:sz w:val="24"/>
        </w:rPr>
        <w:t>、乙方须提供一年</w:t>
      </w:r>
      <w:r>
        <w:rPr>
          <w:rFonts w:ascii="宋体" w:hAnsi="宋体" w:cs="宋体"/>
          <w:sz w:val="24"/>
          <w:u w:val="single"/>
        </w:rPr>
        <w:t xml:space="preserve">  </w:t>
      </w:r>
      <w:r>
        <w:rPr>
          <w:rFonts w:hint="eastAsia" w:ascii="宋体" w:hAnsi="宋体" w:cs="宋体"/>
          <w:sz w:val="24"/>
          <w:u w:val="single"/>
          <w:lang w:val="en-US" w:eastAsia="zh-CN"/>
        </w:rPr>
        <w:t>2</w:t>
      </w:r>
      <w:r>
        <w:rPr>
          <w:rFonts w:ascii="宋体" w:hAnsi="宋体" w:cs="宋体"/>
          <w:sz w:val="24"/>
          <w:u w:val="single"/>
        </w:rPr>
        <w:t xml:space="preserve">  </w:t>
      </w:r>
      <w:r>
        <w:rPr>
          <w:rFonts w:hint="eastAsia" w:ascii="宋体" w:hAnsi="宋体" w:cs="宋体"/>
          <w:sz w:val="24"/>
        </w:rPr>
        <w:t>次全免费（配件</w:t>
      </w:r>
      <w:r>
        <w:rPr>
          <w:rFonts w:ascii="宋体" w:hAnsi="宋体" w:cs="宋体"/>
          <w:sz w:val="24"/>
        </w:rPr>
        <w:t>+</w:t>
      </w:r>
      <w:r>
        <w:rPr>
          <w:rFonts w:hint="eastAsia" w:ascii="宋体" w:hAnsi="宋体" w:cs="宋体"/>
          <w:sz w:val="24"/>
        </w:rPr>
        <w:t>人力）对产品设备的维护保养。</w:t>
      </w:r>
    </w:p>
    <w:p>
      <w:pPr>
        <w:adjustRightInd w:val="0"/>
        <w:snapToGrid w:val="0"/>
        <w:spacing w:line="480" w:lineRule="auto"/>
        <w:ind w:firstLine="480"/>
        <w:rPr>
          <w:rFonts w:ascii="宋体" w:hAnsi="宋体" w:cs="宋体"/>
          <w:sz w:val="24"/>
        </w:rPr>
      </w:pPr>
      <w:r>
        <w:rPr>
          <w:rFonts w:ascii="宋体" w:hAnsi="宋体" w:cs="宋体"/>
          <w:sz w:val="24"/>
        </w:rPr>
        <w:t>4</w:t>
      </w:r>
      <w:r>
        <w:rPr>
          <w:rFonts w:hint="eastAsia" w:ascii="宋体" w:hAnsi="宋体" w:cs="宋体"/>
          <w:sz w:val="24"/>
        </w:rPr>
        <w:t>、乙方承诺凡设备出现故障，自接到甲方报修电话</w:t>
      </w:r>
      <w:r>
        <w:rPr>
          <w:rFonts w:ascii="宋体" w:hAnsi="宋体" w:cs="宋体"/>
          <w:sz w:val="24"/>
        </w:rPr>
        <w:t>1</w:t>
      </w:r>
      <w:r>
        <w:rPr>
          <w:rFonts w:hint="eastAsia" w:ascii="宋体" w:hAnsi="宋体" w:cs="宋体"/>
          <w:sz w:val="24"/>
        </w:rPr>
        <w:t>小时响应，</w:t>
      </w:r>
      <w:r>
        <w:rPr>
          <w:rFonts w:ascii="宋体" w:hAnsi="宋体" w:cs="宋体"/>
          <w:sz w:val="24"/>
        </w:rPr>
        <w:t>3</w:t>
      </w:r>
      <w:r>
        <w:rPr>
          <w:rFonts w:hint="eastAsia" w:ascii="宋体" w:hAnsi="宋体" w:cs="宋体"/>
          <w:sz w:val="24"/>
        </w:rPr>
        <w:t>小时内到达现场，</w:t>
      </w:r>
      <w:r>
        <w:rPr>
          <w:rFonts w:ascii="宋体" w:hAnsi="宋体" w:cs="宋体"/>
          <w:sz w:val="24"/>
        </w:rPr>
        <w:t>24</w:t>
      </w:r>
      <w:r>
        <w:rPr>
          <w:rFonts w:hint="eastAsia" w:ascii="宋体" w:hAnsi="宋体" w:cs="宋体"/>
          <w:sz w:val="24"/>
        </w:rPr>
        <w:t>小时内解决故障问题。保修期外只收取甲方零配件成本费，其他免费。</w:t>
      </w:r>
    </w:p>
    <w:p>
      <w:pPr>
        <w:adjustRightInd w:val="0"/>
        <w:snapToGrid w:val="0"/>
        <w:spacing w:line="480" w:lineRule="auto"/>
        <w:ind w:firstLine="480"/>
        <w:jc w:val="left"/>
        <w:rPr>
          <w:rFonts w:ascii="宋体" w:hAnsi="宋体" w:cs="宋体"/>
          <w:sz w:val="24"/>
        </w:rPr>
      </w:pPr>
      <w:r>
        <w:rPr>
          <w:rFonts w:hint="eastAsia" w:ascii="宋体" w:hAnsi="宋体" w:cs="宋体"/>
          <w:sz w:val="24"/>
        </w:rPr>
        <w:t xml:space="preserve">5、乙方有责任对甲方相关人员实施免费的现场培训或集中培训措施，保证甲方相关人员能够独立操作、熟练使用、维护和管理有关设备。                                                                                  </w:t>
      </w:r>
    </w:p>
    <w:p>
      <w:pPr>
        <w:adjustRightInd w:val="0"/>
        <w:snapToGrid w:val="0"/>
        <w:spacing w:line="480" w:lineRule="auto"/>
        <w:ind w:firstLine="480"/>
        <w:rPr>
          <w:rFonts w:ascii="宋体"/>
          <w:b/>
          <w:bCs/>
          <w:sz w:val="24"/>
        </w:rPr>
      </w:pPr>
      <w:r>
        <w:rPr>
          <w:rFonts w:ascii="宋体" w:hAnsi="宋体" w:cs="宋体"/>
          <w:sz w:val="24"/>
        </w:rPr>
        <w:t>6</w:t>
      </w:r>
      <w:r>
        <w:rPr>
          <w:rFonts w:hint="eastAsia" w:ascii="宋体" w:hAnsi="宋体" w:cs="宋体"/>
          <w:sz w:val="24"/>
        </w:rPr>
        <w:t>、其它应</w:t>
      </w:r>
      <w:r>
        <w:rPr>
          <w:rFonts w:ascii="宋体" w:hAnsi="宋体" w:cs="宋体"/>
          <w:sz w:val="24"/>
        </w:rPr>
        <w:t>规定事项</w:t>
      </w:r>
      <w:r>
        <w:rPr>
          <w:rFonts w:hint="eastAsia" w:ascii="宋体" w:hAnsi="宋体" w:cs="宋体"/>
          <w:bCs/>
          <w:sz w:val="24"/>
        </w:rPr>
        <w:t>。</w:t>
      </w:r>
    </w:p>
    <w:p>
      <w:pPr>
        <w:adjustRightInd w:val="0"/>
        <w:snapToGrid w:val="0"/>
        <w:spacing w:line="480" w:lineRule="auto"/>
        <w:ind w:firstLine="562" w:firstLineChars="200"/>
        <w:rPr>
          <w:rFonts w:ascii="宋体"/>
          <w:b/>
          <w:bCs/>
          <w:sz w:val="28"/>
          <w:szCs w:val="28"/>
        </w:rPr>
      </w:pPr>
      <w:r>
        <w:rPr>
          <w:rFonts w:hint="eastAsia" w:ascii="宋体" w:hAnsi="宋体" w:cs="宋体"/>
          <w:b/>
          <w:bCs/>
          <w:sz w:val="28"/>
          <w:szCs w:val="28"/>
        </w:rPr>
        <w:t>五、技术服务</w:t>
      </w:r>
    </w:p>
    <w:p>
      <w:pPr>
        <w:adjustRightInd w:val="0"/>
        <w:snapToGrid w:val="0"/>
        <w:spacing w:line="480" w:lineRule="auto"/>
        <w:ind w:firstLine="480"/>
        <w:rPr>
          <w:rFonts w:ascii="宋体"/>
          <w:sz w:val="24"/>
        </w:rPr>
      </w:pPr>
      <w:r>
        <w:rPr>
          <w:rFonts w:ascii="宋体" w:hAnsi="宋体" w:cs="宋体"/>
          <w:sz w:val="24"/>
        </w:rPr>
        <w:t>1</w:t>
      </w:r>
      <w:r>
        <w:rPr>
          <w:rFonts w:hint="eastAsia" w:ascii="宋体" w:hAnsi="宋体" w:cs="宋体"/>
          <w:sz w:val="24"/>
        </w:rPr>
        <w:t>、乙方向甲方免费提供标准安装调试及</w:t>
      </w:r>
      <w:r>
        <w:rPr>
          <w:rFonts w:ascii="宋体" w:hAnsi="宋体" w:cs="宋体"/>
          <w:sz w:val="24"/>
          <w:u w:val="single"/>
        </w:rPr>
        <w:t xml:space="preserve"> 10  </w:t>
      </w:r>
      <w:r>
        <w:rPr>
          <w:rFonts w:hint="eastAsia" w:ascii="宋体" w:hAnsi="宋体" w:cs="宋体"/>
          <w:sz w:val="24"/>
        </w:rPr>
        <w:t>人次国内操作培训。</w:t>
      </w:r>
    </w:p>
    <w:p>
      <w:pPr>
        <w:adjustRightInd w:val="0"/>
        <w:snapToGrid w:val="0"/>
        <w:spacing w:line="480" w:lineRule="auto"/>
        <w:ind w:firstLine="480"/>
        <w:rPr>
          <w:rFonts w:ascii="宋体"/>
          <w:sz w:val="24"/>
        </w:rPr>
      </w:pPr>
      <w:r>
        <w:rPr>
          <w:rFonts w:ascii="宋体" w:hAnsi="宋体" w:cs="宋体"/>
          <w:sz w:val="24"/>
        </w:rPr>
        <w:t>2</w:t>
      </w:r>
      <w:r>
        <w:rPr>
          <w:rFonts w:hint="eastAsia" w:ascii="宋体" w:hAnsi="宋体" w:cs="宋体"/>
          <w:sz w:val="24"/>
        </w:rPr>
        <w:t>、乙方向甲方提供设备详细技术、维修及使用资料。</w:t>
      </w:r>
    </w:p>
    <w:p>
      <w:pPr>
        <w:adjustRightInd w:val="0"/>
        <w:snapToGrid w:val="0"/>
        <w:spacing w:line="480" w:lineRule="auto"/>
        <w:ind w:firstLine="480"/>
        <w:rPr>
          <w:rFonts w:ascii="宋体"/>
          <w:sz w:val="24"/>
        </w:rPr>
      </w:pPr>
      <w:r>
        <w:rPr>
          <w:rFonts w:ascii="宋体" w:hAnsi="宋体" w:cs="宋体"/>
          <w:sz w:val="24"/>
        </w:rPr>
        <w:t>3</w:t>
      </w:r>
      <w:r>
        <w:rPr>
          <w:rFonts w:hint="eastAsia" w:ascii="宋体" w:hAnsi="宋体" w:cs="宋体"/>
          <w:sz w:val="24"/>
        </w:rPr>
        <w:t>、软件免费升级和使用。</w:t>
      </w:r>
    </w:p>
    <w:p>
      <w:pPr>
        <w:adjustRightInd w:val="0"/>
        <w:snapToGrid w:val="0"/>
        <w:spacing w:line="480" w:lineRule="auto"/>
        <w:ind w:firstLine="562" w:firstLineChars="200"/>
        <w:rPr>
          <w:rFonts w:ascii="宋体"/>
          <w:b/>
          <w:bCs/>
          <w:sz w:val="28"/>
          <w:szCs w:val="28"/>
        </w:rPr>
      </w:pPr>
      <w:r>
        <w:rPr>
          <w:rFonts w:hint="eastAsia" w:ascii="宋体" w:hAnsi="宋体" w:cs="宋体"/>
          <w:b/>
          <w:bCs/>
          <w:sz w:val="28"/>
          <w:szCs w:val="28"/>
        </w:rPr>
        <w:t>六、专利权</w:t>
      </w:r>
    </w:p>
    <w:p>
      <w:pPr>
        <w:adjustRightInd w:val="0"/>
        <w:snapToGrid w:val="0"/>
        <w:spacing w:line="480" w:lineRule="auto"/>
        <w:ind w:firstLine="480"/>
        <w:rPr>
          <w:rFonts w:ascii="宋体"/>
          <w:sz w:val="24"/>
        </w:rPr>
      </w:pPr>
      <w:r>
        <w:rPr>
          <w:rFonts w:hint="eastAsia" w:ascii="宋体" w:hAnsi="宋体" w:cs="宋体"/>
          <w:sz w:val="24"/>
        </w:rPr>
        <w:t>乙方应保证甲方在使用其所提供的产品时免受第三方提出侵犯其专利权、商标权或保护期的起诉。</w:t>
      </w:r>
    </w:p>
    <w:p>
      <w:pPr>
        <w:numPr>
          <w:ilvl w:val="0"/>
          <w:numId w:val="1"/>
        </w:numPr>
        <w:adjustRightInd w:val="0"/>
        <w:snapToGrid w:val="0"/>
        <w:spacing w:line="480" w:lineRule="auto"/>
        <w:ind w:firstLine="562" w:firstLineChars="200"/>
        <w:rPr>
          <w:rFonts w:ascii="宋体"/>
          <w:b/>
          <w:bCs/>
          <w:sz w:val="28"/>
          <w:szCs w:val="28"/>
        </w:rPr>
      </w:pPr>
      <w:r>
        <w:rPr>
          <w:rFonts w:hint="eastAsia" w:ascii="宋体" w:hAnsi="宋体" w:cs="宋体"/>
          <w:b/>
          <w:bCs/>
          <w:sz w:val="28"/>
          <w:szCs w:val="28"/>
        </w:rPr>
        <w:t>免税</w:t>
      </w:r>
    </w:p>
    <w:p>
      <w:pPr>
        <w:adjustRightInd w:val="0"/>
        <w:snapToGrid w:val="0"/>
        <w:spacing w:line="480" w:lineRule="auto"/>
        <w:rPr>
          <w:rFonts w:ascii="宋体"/>
          <w:sz w:val="24"/>
        </w:rPr>
      </w:pPr>
      <w:r>
        <w:rPr>
          <w:rFonts w:ascii="宋体" w:hAnsi="宋体" w:cs="宋体"/>
          <w:b/>
          <w:bCs/>
          <w:sz w:val="28"/>
          <w:szCs w:val="28"/>
        </w:rPr>
        <w:t xml:space="preserve">  </w:t>
      </w:r>
      <w:r>
        <w:rPr>
          <w:rFonts w:ascii="宋体" w:hAnsi="宋体" w:cs="宋体"/>
          <w:sz w:val="24"/>
        </w:rPr>
        <w:t xml:space="preserve"> 1</w:t>
      </w:r>
      <w:r>
        <w:rPr>
          <w:rFonts w:hint="eastAsia" w:ascii="宋体" w:hAnsi="宋体" w:cs="宋体"/>
          <w:sz w:val="24"/>
        </w:rPr>
        <w:t>、属于进口产品，用于教学和科研使用的，中标价为免税价格。</w:t>
      </w:r>
    </w:p>
    <w:p>
      <w:pPr>
        <w:adjustRightInd w:val="0"/>
        <w:snapToGrid w:val="0"/>
        <w:spacing w:line="480" w:lineRule="auto"/>
        <w:rPr>
          <w:rFonts w:ascii="宋体"/>
          <w:sz w:val="24"/>
        </w:rPr>
      </w:pPr>
      <w:r>
        <w:rPr>
          <w:rFonts w:ascii="宋体" w:hAnsi="宋体" w:cs="宋体"/>
          <w:sz w:val="24"/>
        </w:rPr>
        <w:t xml:space="preserve">  </w:t>
      </w:r>
      <w:r>
        <w:rPr>
          <w:rFonts w:hint="eastAsia" w:ascii="宋体" w:hAnsi="宋体" w:cs="宋体"/>
          <w:sz w:val="24"/>
        </w:rPr>
        <w:t xml:space="preserve"> </w:t>
      </w:r>
      <w:r>
        <w:rPr>
          <w:rFonts w:ascii="宋体" w:hAnsi="宋体" w:cs="宋体"/>
          <w:sz w:val="24"/>
        </w:rPr>
        <w:t>2</w:t>
      </w:r>
      <w:r>
        <w:rPr>
          <w:rFonts w:hint="eastAsia" w:ascii="宋体" w:hAnsi="宋体" w:cs="宋体"/>
          <w:sz w:val="24"/>
        </w:rPr>
        <w:t>、免税产品应由甲乙双方依据海关的要求签订委托进口代理协议，确认甲乙双方的责任与义务。委托进口代理协议作为本合同的不可分割部分。</w:t>
      </w:r>
    </w:p>
    <w:p>
      <w:pPr>
        <w:adjustRightInd w:val="0"/>
        <w:snapToGrid w:val="0"/>
        <w:spacing w:line="480" w:lineRule="auto"/>
        <w:rPr>
          <w:rFonts w:ascii="宋体"/>
          <w:sz w:val="24"/>
        </w:rPr>
      </w:pPr>
      <w:r>
        <w:rPr>
          <w:rFonts w:ascii="宋体" w:hAnsi="宋体" w:cs="宋体"/>
          <w:sz w:val="24"/>
        </w:rPr>
        <w:t xml:space="preserve">  </w:t>
      </w:r>
      <w:r>
        <w:rPr>
          <w:rFonts w:hint="eastAsia" w:ascii="宋体" w:hAnsi="宋体" w:cs="宋体"/>
          <w:sz w:val="24"/>
        </w:rPr>
        <w:t xml:space="preserve"> </w:t>
      </w:r>
      <w:r>
        <w:rPr>
          <w:rFonts w:ascii="宋体" w:hAnsi="宋体" w:cs="宋体"/>
          <w:sz w:val="24"/>
        </w:rPr>
        <w:t>3</w:t>
      </w:r>
      <w:r>
        <w:rPr>
          <w:rFonts w:hint="eastAsia" w:ascii="宋体" w:hAnsi="宋体" w:cs="宋体"/>
          <w:sz w:val="24"/>
        </w:rPr>
        <w:t>、免税产品通关时乙方必须进行商检，未商检的，造成的损失由乙方承担。</w:t>
      </w:r>
    </w:p>
    <w:p>
      <w:pPr>
        <w:adjustRightInd w:val="0"/>
        <w:snapToGrid w:val="0"/>
        <w:spacing w:line="480" w:lineRule="auto"/>
        <w:ind w:firstLine="562" w:firstLineChars="200"/>
        <w:rPr>
          <w:rFonts w:ascii="宋体"/>
          <w:b/>
          <w:bCs/>
          <w:sz w:val="28"/>
          <w:szCs w:val="28"/>
        </w:rPr>
      </w:pPr>
      <w:r>
        <w:rPr>
          <w:rFonts w:hint="eastAsia" w:ascii="宋体" w:hAnsi="宋体" w:cs="宋体"/>
          <w:b/>
          <w:bCs/>
          <w:sz w:val="28"/>
          <w:szCs w:val="28"/>
        </w:rPr>
        <w:t>八、交货时间、地点与方式</w:t>
      </w:r>
    </w:p>
    <w:p>
      <w:pPr>
        <w:adjustRightInd w:val="0"/>
        <w:snapToGrid w:val="0"/>
        <w:spacing w:line="480" w:lineRule="auto"/>
        <w:ind w:firstLine="480" w:firstLineChars="200"/>
        <w:rPr>
          <w:rFonts w:ascii="宋体"/>
          <w:sz w:val="24"/>
        </w:rPr>
      </w:pPr>
      <w:r>
        <w:rPr>
          <w:rFonts w:ascii="宋体" w:hAnsi="宋体" w:cs="宋体"/>
          <w:sz w:val="24"/>
        </w:rPr>
        <w:t>1</w:t>
      </w:r>
      <w:r>
        <w:rPr>
          <w:rFonts w:hint="eastAsia" w:ascii="宋体" w:hAnsi="宋体" w:cs="宋体"/>
          <w:sz w:val="24"/>
        </w:rPr>
        <w:t>、乙方于</w:t>
      </w:r>
      <w:r>
        <w:rPr>
          <w:rFonts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default" w:ascii="宋体" w:hAnsi="宋体" w:cs="宋体"/>
          <w:color w:val="auto"/>
          <w:sz w:val="24"/>
          <w:u w:val="single"/>
          <w:lang w:eastAsia="zh-CN"/>
        </w:rPr>
        <w:t>2021</w:t>
      </w:r>
      <w:r>
        <w:rPr>
          <w:rFonts w:hint="eastAsia" w:ascii="宋体" w:hAnsi="宋体" w:cs="宋体"/>
          <w:color w:val="auto"/>
          <w:sz w:val="24"/>
          <w:u w:val="single"/>
          <w:lang w:val="en-US" w:eastAsia="zh-CN"/>
        </w:rPr>
        <w:t xml:space="preserve">  </w:t>
      </w:r>
      <w:r>
        <w:rPr>
          <w:rFonts w:hint="eastAsia" w:ascii="宋体" w:hAnsi="宋体" w:cs="宋体"/>
          <w:bCs/>
          <w:color w:val="auto"/>
          <w:sz w:val="24"/>
          <w:u w:val="none"/>
        </w:rPr>
        <w:t>年</w:t>
      </w:r>
      <w:r>
        <w:rPr>
          <w:rFonts w:hint="eastAsia" w:ascii="宋体" w:hAnsi="宋体" w:cs="宋体"/>
          <w:bCs/>
          <w:color w:val="auto"/>
          <w:sz w:val="24"/>
          <w:u w:val="single"/>
        </w:rPr>
        <w:t xml:space="preserve"> </w:t>
      </w:r>
      <w:r>
        <w:rPr>
          <w:rFonts w:hint="default" w:ascii="宋体" w:hAnsi="宋体" w:cs="宋体"/>
          <w:bCs/>
          <w:color w:val="auto"/>
          <w:sz w:val="24"/>
          <w:u w:val="single"/>
          <w:lang w:eastAsia="zh-CN"/>
        </w:rPr>
        <w:t>12</w:t>
      </w:r>
      <w:r>
        <w:rPr>
          <w:rFonts w:ascii="宋体" w:hAnsi="宋体" w:cs="宋体"/>
          <w:bCs/>
          <w:color w:val="auto"/>
          <w:sz w:val="24"/>
          <w:u w:val="single"/>
        </w:rPr>
        <w:t xml:space="preserve"> </w:t>
      </w:r>
      <w:r>
        <w:rPr>
          <w:rFonts w:hint="eastAsia" w:ascii="宋体" w:hAnsi="宋体" w:cs="宋体"/>
          <w:bCs/>
          <w:color w:val="auto"/>
          <w:sz w:val="24"/>
          <w:u w:val="none"/>
        </w:rPr>
        <w:t>月</w:t>
      </w:r>
      <w:r>
        <w:rPr>
          <w:rFonts w:ascii="宋体" w:hAnsi="宋体" w:cs="宋体"/>
          <w:bCs/>
          <w:color w:val="auto"/>
          <w:sz w:val="24"/>
          <w:u w:val="single"/>
        </w:rPr>
        <w:t xml:space="preserve"> </w:t>
      </w:r>
      <w:r>
        <w:rPr>
          <w:rFonts w:hint="eastAsia" w:ascii="宋体" w:hAnsi="宋体" w:cs="宋体"/>
          <w:bCs/>
          <w:color w:val="auto"/>
          <w:sz w:val="24"/>
          <w:u w:val="single"/>
          <w:lang w:val="en-US" w:eastAsia="zh-CN"/>
        </w:rPr>
        <w:t xml:space="preserve"> </w:t>
      </w:r>
      <w:r>
        <w:rPr>
          <w:rFonts w:hint="default" w:ascii="宋体" w:hAnsi="宋体" w:cs="宋体"/>
          <w:bCs/>
          <w:color w:val="auto"/>
          <w:sz w:val="24"/>
          <w:u w:val="single"/>
          <w:lang w:eastAsia="zh-CN"/>
        </w:rPr>
        <w:t>22</w:t>
      </w:r>
      <w:r>
        <w:rPr>
          <w:rFonts w:hint="eastAsia" w:ascii="宋体" w:hAnsi="宋体" w:cs="宋体"/>
          <w:bCs/>
          <w:color w:val="auto"/>
          <w:sz w:val="24"/>
          <w:u w:val="single"/>
          <w:lang w:val="en-US" w:eastAsia="zh-CN"/>
        </w:rPr>
        <w:t xml:space="preserve"> </w:t>
      </w:r>
      <w:r>
        <w:rPr>
          <w:rFonts w:ascii="宋体" w:hAnsi="宋体" w:cs="宋体"/>
          <w:bCs/>
          <w:color w:val="auto"/>
          <w:sz w:val="24"/>
          <w:u w:val="single"/>
        </w:rPr>
        <w:t xml:space="preserve"> </w:t>
      </w:r>
      <w:r>
        <w:rPr>
          <w:rFonts w:hint="eastAsia" w:ascii="宋体" w:hAnsi="宋体" w:cs="宋体"/>
          <w:bCs/>
          <w:color w:val="auto"/>
          <w:sz w:val="24"/>
          <w:u w:val="none"/>
        </w:rPr>
        <w:t>日</w:t>
      </w:r>
      <w:r>
        <w:rPr>
          <w:rFonts w:hint="eastAsia" w:ascii="宋体" w:hAnsi="宋体" w:cs="宋体"/>
          <w:sz w:val="24"/>
        </w:rPr>
        <w:t>之前将货物按甲方要求在甲方指定地点交货、安装、调试完毕，并具备使用条件，未经甲方允许每推迟一天，按合同总额的千分之五扣除违约金。</w:t>
      </w:r>
    </w:p>
    <w:p>
      <w:pPr>
        <w:adjustRightInd w:val="0"/>
        <w:snapToGrid w:val="0"/>
        <w:spacing w:line="480" w:lineRule="auto"/>
        <w:ind w:firstLine="480" w:firstLineChars="200"/>
        <w:rPr>
          <w:rFonts w:ascii="宋体"/>
          <w:sz w:val="24"/>
        </w:rPr>
      </w:pPr>
      <w:r>
        <w:rPr>
          <w:rFonts w:ascii="宋体" w:hAnsi="宋体" w:cs="宋体"/>
          <w:sz w:val="24"/>
        </w:rPr>
        <w:t>2</w:t>
      </w:r>
      <w:r>
        <w:rPr>
          <w:rFonts w:hint="eastAsia" w:ascii="宋体" w:hAnsi="宋体" w:cs="宋体"/>
          <w:sz w:val="24"/>
        </w:rPr>
        <w:t>、乙方负责所供货物的包装、运输、安装和调试，并承担所发生的费用；甲方为乙方现场安装提供水、电等便利条件。</w:t>
      </w:r>
    </w:p>
    <w:p>
      <w:pPr>
        <w:adjustRightInd w:val="0"/>
        <w:snapToGrid w:val="0"/>
        <w:spacing w:line="480" w:lineRule="auto"/>
        <w:ind w:firstLine="480" w:firstLineChars="200"/>
        <w:rPr>
          <w:rFonts w:ascii="宋体"/>
          <w:sz w:val="24"/>
        </w:rPr>
      </w:pPr>
      <w:r>
        <w:rPr>
          <w:rFonts w:ascii="宋体" w:hAnsi="宋体" w:cs="宋体"/>
          <w:sz w:val="24"/>
        </w:rPr>
        <w:t>3</w:t>
      </w:r>
      <w:r>
        <w:rPr>
          <w:rFonts w:hint="eastAsia" w:ascii="宋体" w:hAnsi="宋体" w:cs="宋体"/>
          <w:sz w:val="24"/>
        </w:rPr>
        <w:t>、安装过程中若发生安全事故由乙方承担。</w:t>
      </w:r>
    </w:p>
    <w:p>
      <w:pPr>
        <w:adjustRightInd w:val="0"/>
        <w:snapToGrid w:val="0"/>
        <w:spacing w:line="480" w:lineRule="auto"/>
        <w:ind w:firstLine="480" w:firstLineChars="200"/>
        <w:rPr>
          <w:rFonts w:ascii="宋体"/>
          <w:sz w:val="24"/>
        </w:rPr>
      </w:pPr>
      <w:r>
        <w:rPr>
          <w:rFonts w:ascii="宋体" w:hAnsi="宋体" w:cs="宋体"/>
          <w:sz w:val="24"/>
        </w:rPr>
        <w:t>4</w:t>
      </w:r>
      <w:r>
        <w:rPr>
          <w:rFonts w:hint="eastAsia" w:ascii="宋体" w:hAnsi="宋体" w:cs="宋体"/>
          <w:sz w:val="24"/>
        </w:rPr>
        <w:t>、乙方安装人员应服从甲方的管理，遵守国家法律法规和学校相关制度，否则一切后果均由乙方承担。</w:t>
      </w:r>
    </w:p>
    <w:p>
      <w:pPr>
        <w:adjustRightInd w:val="0"/>
        <w:snapToGrid w:val="0"/>
        <w:spacing w:line="480" w:lineRule="auto"/>
        <w:ind w:firstLine="480" w:firstLineChars="200"/>
        <w:rPr>
          <w:rFonts w:ascii="宋体"/>
          <w:sz w:val="24"/>
        </w:rPr>
      </w:pPr>
      <w:r>
        <w:rPr>
          <w:rFonts w:ascii="宋体" w:hAnsi="宋体" w:cs="宋体"/>
          <w:sz w:val="24"/>
        </w:rPr>
        <w:t>5</w:t>
      </w:r>
      <w:r>
        <w:rPr>
          <w:rFonts w:hint="eastAsia" w:ascii="宋体" w:hAnsi="宋体" w:cs="宋体"/>
          <w:sz w:val="24"/>
        </w:rPr>
        <w:t>、货物交付使用前，乙方负责对提供货物进行看管，并承担货物的丢失、损毁等风险。</w:t>
      </w:r>
    </w:p>
    <w:p>
      <w:pPr>
        <w:adjustRightInd w:val="0"/>
        <w:snapToGrid w:val="0"/>
        <w:spacing w:line="480" w:lineRule="auto"/>
        <w:ind w:firstLine="562" w:firstLineChars="200"/>
        <w:rPr>
          <w:rFonts w:ascii="宋体"/>
          <w:b/>
          <w:bCs/>
          <w:sz w:val="28"/>
          <w:szCs w:val="28"/>
        </w:rPr>
      </w:pPr>
      <w:r>
        <w:rPr>
          <w:rFonts w:hint="eastAsia" w:ascii="宋体" w:hAnsi="宋体" w:cs="宋体"/>
          <w:b/>
          <w:bCs/>
          <w:sz w:val="28"/>
          <w:szCs w:val="28"/>
        </w:rPr>
        <w:t>九、验收方式</w:t>
      </w:r>
    </w:p>
    <w:p>
      <w:pPr>
        <w:adjustRightInd w:val="0"/>
        <w:snapToGrid w:val="0"/>
        <w:spacing w:line="480" w:lineRule="auto"/>
        <w:ind w:firstLine="480" w:firstLineChars="200"/>
        <w:rPr>
          <w:rFonts w:ascii="宋体" w:hAnsi="宋体" w:cs="宋体"/>
          <w:sz w:val="24"/>
        </w:rPr>
      </w:pPr>
      <w:r>
        <w:rPr>
          <w:rFonts w:ascii="宋体" w:hAnsi="宋体" w:cs="宋体"/>
          <w:sz w:val="24"/>
        </w:rPr>
        <w:t>1</w:t>
      </w:r>
      <w:r>
        <w:rPr>
          <w:rFonts w:hint="eastAsia" w:ascii="宋体" w:hAnsi="宋体" w:cs="宋体"/>
          <w:sz w:val="24"/>
        </w:rPr>
        <w:t>、初步验收。甲方按合同所列质量标准、规格型号、技术参数以及数量等在现场验收，并填写初步验收单（详见附件</w:t>
      </w:r>
      <w:r>
        <w:rPr>
          <w:rFonts w:ascii="宋体" w:hAnsi="宋体" w:cs="宋体"/>
          <w:sz w:val="24"/>
        </w:rPr>
        <w:t>4</w:t>
      </w:r>
      <w:r>
        <w:rPr>
          <w:rFonts w:hint="eastAsia" w:ascii="宋体" w:hAnsi="宋体" w:cs="宋体"/>
          <w:sz w:val="24"/>
        </w:rPr>
        <w:t>）。验收时，甲方有权提出采用技术和破坏相结合的方法进行</w:t>
      </w:r>
      <w:r>
        <w:rPr>
          <w:rFonts w:ascii="宋体" w:hAnsi="宋体" w:cs="宋体"/>
          <w:sz w:val="24"/>
        </w:rPr>
        <w:t>验收</w:t>
      </w:r>
      <w:r>
        <w:rPr>
          <w:rFonts w:hint="eastAsia" w:ascii="宋体" w:hAnsi="宋体" w:cs="宋体"/>
          <w:sz w:val="24"/>
        </w:rPr>
        <w:t>。</w:t>
      </w:r>
    </w:p>
    <w:p>
      <w:pPr>
        <w:adjustRightInd w:val="0"/>
        <w:snapToGrid w:val="0"/>
        <w:spacing w:line="480" w:lineRule="auto"/>
        <w:ind w:firstLine="480" w:firstLineChars="200"/>
        <w:rPr>
          <w:rFonts w:ascii="宋体"/>
          <w:sz w:val="24"/>
        </w:rPr>
      </w:pPr>
      <w:r>
        <w:rPr>
          <w:rFonts w:hint="eastAsia" w:ascii="宋体" w:hAnsi="宋体" w:cs="宋体"/>
          <w:sz w:val="24"/>
        </w:rPr>
        <w:t>乙方应向甲方移交所供设备完整的使用说明书、合格证及相关资料。乙方在所有设备（工程）安装调试、软件安装完毕后，开展现场培训，使用户能够独立熟练操作使用仪器或设备，而后由供需双方共同初步验收；甲乙双方如产生异议，由第三方重新进行验收。如果乙方提供的货物与合同不符，甲方有权拒绝验收，由此所产生的一切费用由乙方承担。</w:t>
      </w:r>
    </w:p>
    <w:p>
      <w:pPr>
        <w:adjustRightInd w:val="0"/>
        <w:snapToGrid w:val="0"/>
        <w:spacing w:line="480" w:lineRule="auto"/>
        <w:ind w:firstLine="480" w:firstLineChars="200"/>
        <w:rPr>
          <w:rFonts w:ascii="宋体"/>
          <w:sz w:val="24"/>
        </w:rPr>
      </w:pPr>
      <w:r>
        <w:rPr>
          <w:rFonts w:ascii="宋体" w:hAnsi="宋体" w:cs="宋体"/>
          <w:sz w:val="24"/>
        </w:rPr>
        <w:t>2</w:t>
      </w:r>
      <w:r>
        <w:rPr>
          <w:rFonts w:hint="eastAsia" w:ascii="宋体" w:hAnsi="宋体" w:cs="宋体"/>
          <w:sz w:val="24"/>
        </w:rPr>
        <w:t>、正式验收：依据河南省财政厅“《关于加强政府采购合同监督管理工作的通知》豫财购（</w:t>
      </w:r>
      <w:r>
        <w:rPr>
          <w:rFonts w:ascii="宋体" w:hAnsi="宋体" w:cs="宋体"/>
          <w:sz w:val="24"/>
        </w:rPr>
        <w:t>2010</w:t>
      </w:r>
      <w:r>
        <w:rPr>
          <w:rFonts w:hint="eastAsia" w:ascii="宋体" w:hAnsi="宋体" w:cs="宋体"/>
          <w:sz w:val="24"/>
        </w:rPr>
        <w:t>）</w:t>
      </w:r>
      <w:r>
        <w:rPr>
          <w:rFonts w:ascii="宋体" w:hAnsi="宋体" w:cs="宋体"/>
          <w:sz w:val="24"/>
        </w:rPr>
        <w:t>24</w:t>
      </w:r>
      <w:r>
        <w:rPr>
          <w:rFonts w:hint="eastAsia" w:ascii="宋体" w:hAnsi="宋体" w:cs="宋体"/>
          <w:sz w:val="24"/>
        </w:rPr>
        <w:t>号”文件要求，政府采购合同金额</w:t>
      </w:r>
      <w:r>
        <w:rPr>
          <w:rFonts w:ascii="宋体" w:hAnsi="宋体" w:cs="宋体"/>
          <w:sz w:val="24"/>
        </w:rPr>
        <w:t>50</w:t>
      </w:r>
      <w:r>
        <w:rPr>
          <w:rFonts w:hint="eastAsia" w:ascii="宋体" w:hAnsi="宋体" w:cs="宋体"/>
          <w:sz w:val="24"/>
        </w:rPr>
        <w:t>万元以上的货物采购项目，由使用单位初验合格后，向学校国有资产管理处提出验收申请，国有资产管理处牵头，会同财务、审计、监察、资产管理及专家成立验收专家组进行正式验收。学校验收通过后，才能支付合同款项。</w:t>
      </w:r>
    </w:p>
    <w:p>
      <w:pPr>
        <w:adjustRightInd w:val="0"/>
        <w:snapToGrid w:val="0"/>
        <w:spacing w:line="480" w:lineRule="auto"/>
        <w:ind w:left="480"/>
        <w:rPr>
          <w:rFonts w:hint="eastAsia" w:ascii="宋体" w:hAnsi="宋体" w:cs="宋体"/>
          <w:sz w:val="24"/>
        </w:rPr>
      </w:pPr>
      <w:r>
        <w:rPr>
          <w:rFonts w:hint="eastAsia" w:ascii="宋体" w:hAnsi="宋体" w:cs="宋体"/>
          <w:b/>
          <w:bCs/>
          <w:sz w:val="28"/>
          <w:szCs w:val="28"/>
        </w:rPr>
        <w:t>十、付款方式</w:t>
      </w:r>
    </w:p>
    <w:p>
      <w:pPr>
        <w:adjustRightInd w:val="0"/>
        <w:snapToGrid w:val="0"/>
        <w:spacing w:line="480" w:lineRule="auto"/>
        <w:ind w:left="480"/>
        <w:rPr>
          <w:rFonts w:hint="eastAsia" w:ascii="宋体" w:hAnsi="宋体" w:eastAsia="宋体" w:cs="宋体"/>
          <w:b w:val="0"/>
          <w:bCs w:val="0"/>
          <w:sz w:val="24"/>
        </w:rPr>
      </w:pPr>
      <w:r>
        <w:rPr>
          <w:rFonts w:hint="eastAsia" w:ascii="宋体" w:hAnsi="宋体" w:eastAsia="宋体" w:cs="宋体"/>
          <w:sz w:val="24"/>
        </w:rPr>
        <w:t>1、本合同总价款（大写）为</w:t>
      </w:r>
      <w:r>
        <w:rPr>
          <w:rFonts w:hint="eastAsia" w:ascii="宋体" w:hAnsi="宋体" w:eastAsia="宋体" w:cs="宋体"/>
          <w:b w:val="0"/>
          <w:bCs w:val="0"/>
          <w:kern w:val="2"/>
          <w:sz w:val="24"/>
          <w:szCs w:val="24"/>
          <w:u w:val="single"/>
          <w:lang w:val="en-US" w:eastAsia="zh-Hans"/>
        </w:rPr>
        <w:t>贰佰陆拾伍万玖仟圆整</w:t>
      </w:r>
      <w:r>
        <w:rPr>
          <w:rFonts w:hint="eastAsia" w:ascii="宋体" w:hAnsi="宋体" w:eastAsia="宋体" w:cs="宋体"/>
          <w:b w:val="0"/>
          <w:bCs w:val="0"/>
          <w:sz w:val="24"/>
        </w:rPr>
        <w:t>（</w:t>
      </w:r>
      <w:r>
        <w:rPr>
          <w:rFonts w:hint="eastAsia" w:ascii="宋体" w:hAnsi="宋体" w:eastAsia="宋体" w:cs="宋体"/>
          <w:b w:val="0"/>
          <w:bCs w:val="0"/>
          <w:sz w:val="24"/>
          <w:u w:val="single"/>
        </w:rPr>
        <w:t>小写￥2659000元</w:t>
      </w:r>
      <w:r>
        <w:rPr>
          <w:rFonts w:hint="eastAsia" w:ascii="宋体" w:hAnsi="宋体" w:eastAsia="宋体" w:cs="宋体"/>
          <w:b w:val="0"/>
          <w:bCs w:val="0"/>
          <w:sz w:val="24"/>
        </w:rPr>
        <w:t>）。</w:t>
      </w:r>
    </w:p>
    <w:p>
      <w:pPr>
        <w:adjustRightInd w:val="0"/>
        <w:snapToGrid w:val="0"/>
        <w:spacing w:line="480" w:lineRule="auto"/>
        <w:ind w:firstLine="480" w:firstLineChars="200"/>
        <w:rPr>
          <w:rFonts w:hint="eastAsia" w:ascii="宋体" w:hAnsi="宋体" w:eastAsia="宋体" w:cs="宋体"/>
          <w:b w:val="0"/>
          <w:bCs w:val="0"/>
          <w:sz w:val="24"/>
        </w:rPr>
      </w:pPr>
      <w:r>
        <w:rPr>
          <w:rFonts w:hint="eastAsia" w:ascii="宋体" w:hAnsi="宋体" w:eastAsia="宋体" w:cs="宋体"/>
          <w:b w:val="0"/>
          <w:bCs w:val="0"/>
          <w:sz w:val="24"/>
        </w:rPr>
        <w:t>2、付款方式：货物验收合格后，经审计后，甲方向乙方支付全部货款的95％即人民币</w:t>
      </w:r>
      <w:r>
        <w:rPr>
          <w:rFonts w:hint="eastAsia" w:ascii="宋体" w:hAnsi="宋体" w:eastAsia="宋体" w:cs="宋体"/>
          <w:b w:val="0"/>
          <w:bCs w:val="0"/>
          <w:kern w:val="0"/>
          <w:sz w:val="24"/>
          <w:u w:val="single"/>
        </w:rPr>
        <w:t xml:space="preserve"> </w:t>
      </w:r>
      <w:r>
        <w:rPr>
          <w:rFonts w:hint="eastAsia" w:ascii="宋体" w:hAnsi="宋体" w:eastAsia="宋体" w:cs="宋体"/>
          <w:b w:val="0"/>
          <w:bCs w:val="0"/>
          <w:kern w:val="0"/>
          <w:sz w:val="24"/>
          <w:u w:val="single"/>
          <w:lang w:val="en-US" w:eastAsia="zh-Hans"/>
        </w:rPr>
        <w:t>贰佰伍拾贰万陆仟零伍拾元</w:t>
      </w:r>
      <w:r>
        <w:rPr>
          <w:rFonts w:hint="eastAsia" w:ascii="宋体" w:hAnsi="宋体" w:eastAsia="宋体" w:cs="宋体"/>
          <w:b w:val="0"/>
          <w:bCs w:val="0"/>
          <w:sz w:val="24"/>
        </w:rPr>
        <w:t>整（小写：￥</w:t>
      </w:r>
      <w:r>
        <w:rPr>
          <w:rFonts w:hint="eastAsia" w:ascii="宋体" w:hAnsi="宋体" w:eastAsia="宋体" w:cs="宋体"/>
          <w:b w:val="0"/>
          <w:bCs w:val="0"/>
          <w:kern w:val="0"/>
          <w:sz w:val="24"/>
          <w:u w:val="single"/>
          <w:lang w:eastAsia="zh-CN"/>
        </w:rPr>
        <w:t>2526050</w:t>
      </w:r>
      <w:r>
        <w:rPr>
          <w:rFonts w:hint="eastAsia" w:ascii="宋体" w:hAnsi="宋体" w:eastAsia="宋体" w:cs="宋体"/>
          <w:b w:val="0"/>
          <w:bCs w:val="0"/>
          <w:sz w:val="24"/>
        </w:rPr>
        <w:t>元），质保期满后，甲方向乙方支付剩余的全部货款即人民币</w:t>
      </w:r>
      <w:r>
        <w:rPr>
          <w:rFonts w:hint="eastAsia" w:ascii="宋体" w:hAnsi="宋体" w:eastAsia="宋体" w:cs="宋体"/>
          <w:b w:val="0"/>
          <w:bCs w:val="0"/>
          <w:kern w:val="0"/>
          <w:sz w:val="24"/>
          <w:u w:val="single"/>
        </w:rPr>
        <w:t xml:space="preserve"> </w:t>
      </w:r>
      <w:r>
        <w:rPr>
          <w:rFonts w:hint="eastAsia" w:ascii="宋体" w:hAnsi="宋体" w:eastAsia="宋体" w:cs="宋体"/>
          <w:b w:val="0"/>
          <w:bCs w:val="0"/>
          <w:kern w:val="0"/>
          <w:sz w:val="24"/>
          <w:u w:val="single"/>
          <w:lang w:val="en-US" w:eastAsia="zh-Hans"/>
        </w:rPr>
        <w:t>壹拾叁万贰仟玖佰伍拾</w:t>
      </w:r>
      <w:r>
        <w:rPr>
          <w:rFonts w:hint="eastAsia" w:ascii="宋体" w:hAnsi="宋体" w:eastAsia="宋体" w:cs="宋体"/>
          <w:b w:val="0"/>
          <w:bCs w:val="0"/>
          <w:kern w:val="0"/>
          <w:sz w:val="24"/>
          <w:u w:val="single"/>
        </w:rPr>
        <w:t xml:space="preserve"> </w:t>
      </w:r>
      <w:r>
        <w:rPr>
          <w:rFonts w:hint="eastAsia" w:ascii="宋体" w:hAnsi="宋体" w:eastAsia="宋体" w:cs="宋体"/>
          <w:b w:val="0"/>
          <w:bCs w:val="0"/>
          <w:sz w:val="24"/>
        </w:rPr>
        <w:t>元整（小写：￥</w:t>
      </w:r>
      <w:r>
        <w:rPr>
          <w:rFonts w:hint="eastAsia" w:ascii="宋体" w:hAnsi="宋体" w:eastAsia="宋体" w:cs="宋体"/>
          <w:b w:val="0"/>
          <w:bCs w:val="0"/>
          <w:kern w:val="0"/>
          <w:sz w:val="24"/>
          <w:u w:val="single"/>
          <w:lang w:eastAsia="zh-CN"/>
        </w:rPr>
        <w:t>132950</w:t>
      </w:r>
      <w:r>
        <w:rPr>
          <w:rFonts w:hint="eastAsia" w:ascii="宋体" w:hAnsi="宋体" w:eastAsia="宋体" w:cs="宋体"/>
          <w:b w:val="0"/>
          <w:bCs w:val="0"/>
          <w:sz w:val="24"/>
        </w:rPr>
        <w:t>元）。</w:t>
      </w:r>
    </w:p>
    <w:p>
      <w:pPr>
        <w:adjustRightInd w:val="0"/>
        <w:snapToGrid w:val="0"/>
        <w:spacing w:line="480" w:lineRule="auto"/>
        <w:ind w:firstLine="562" w:firstLineChars="200"/>
        <w:rPr>
          <w:rFonts w:ascii="宋体" w:hAnsi="宋体" w:cs="宋体"/>
          <w:b/>
          <w:bCs/>
          <w:sz w:val="28"/>
          <w:szCs w:val="28"/>
        </w:rPr>
      </w:pPr>
      <w:r>
        <w:rPr>
          <w:rFonts w:hint="eastAsia" w:ascii="宋体" w:hAnsi="宋体" w:cs="宋体"/>
          <w:b/>
          <w:bCs/>
          <w:sz w:val="28"/>
          <w:szCs w:val="28"/>
        </w:rPr>
        <w:t>十一</w:t>
      </w:r>
      <w:r>
        <w:rPr>
          <w:rFonts w:ascii="宋体" w:hAnsi="宋体" w:cs="宋体"/>
          <w:b/>
          <w:bCs/>
          <w:sz w:val="28"/>
          <w:szCs w:val="28"/>
        </w:rPr>
        <w:t>、履约担保</w:t>
      </w:r>
    </w:p>
    <w:p>
      <w:pPr>
        <w:adjustRightInd w:val="0"/>
        <w:snapToGrid w:val="0"/>
        <w:spacing w:line="480" w:lineRule="auto"/>
        <w:ind w:firstLine="480" w:firstLineChars="200"/>
        <w:rPr>
          <w:rFonts w:ascii="宋体" w:hAnsi="宋体" w:cs="宋体"/>
          <w:sz w:val="24"/>
        </w:rPr>
      </w:pPr>
      <w:r>
        <w:rPr>
          <w:rFonts w:hint="eastAsia" w:ascii="宋体" w:hAnsi="宋体" w:cs="宋体"/>
          <w:sz w:val="24"/>
        </w:rPr>
        <w:t>乙方向甲方以转帐的方式提供合同总额5%的履约保证金。履约担保金</w:t>
      </w:r>
      <w:r>
        <w:rPr>
          <w:rFonts w:ascii="宋体" w:hAnsi="宋体" w:cs="宋体"/>
          <w:sz w:val="24"/>
        </w:rPr>
        <w:t>在签订合同前交学校财务</w:t>
      </w:r>
      <w:r>
        <w:rPr>
          <w:rFonts w:hint="eastAsia" w:ascii="宋体" w:hAnsi="宋体" w:cs="宋体"/>
          <w:sz w:val="24"/>
        </w:rPr>
        <w:t>处</w:t>
      </w:r>
      <w:r>
        <w:rPr>
          <w:rFonts w:ascii="宋体" w:hAnsi="宋体" w:cs="宋体"/>
          <w:sz w:val="24"/>
        </w:rPr>
        <w:t>，</w:t>
      </w:r>
      <w:r>
        <w:rPr>
          <w:rFonts w:hint="eastAsia" w:ascii="宋体" w:hAnsi="宋体" w:cs="宋体"/>
          <w:sz w:val="24"/>
        </w:rPr>
        <w:t>货物验收合格，正式交付</w:t>
      </w:r>
      <w:r>
        <w:rPr>
          <w:rFonts w:ascii="宋体" w:hAnsi="宋体" w:cs="宋体"/>
          <w:sz w:val="24"/>
        </w:rPr>
        <w:t>使用</w:t>
      </w:r>
      <w:r>
        <w:rPr>
          <w:rFonts w:hint="eastAsia" w:ascii="宋体" w:hAnsi="宋体" w:cs="宋体"/>
          <w:sz w:val="24"/>
        </w:rPr>
        <w:t>后予以退还</w:t>
      </w:r>
      <w:r>
        <w:rPr>
          <w:rFonts w:ascii="宋体" w:hAnsi="宋体" w:cs="宋体"/>
          <w:sz w:val="24"/>
        </w:rPr>
        <w:t>。</w:t>
      </w:r>
    </w:p>
    <w:p>
      <w:pPr>
        <w:adjustRightInd w:val="0"/>
        <w:snapToGrid w:val="0"/>
        <w:spacing w:line="480" w:lineRule="auto"/>
        <w:ind w:firstLine="562" w:firstLineChars="200"/>
        <w:rPr>
          <w:rFonts w:ascii="宋体"/>
          <w:b/>
          <w:bCs/>
          <w:sz w:val="28"/>
          <w:szCs w:val="28"/>
        </w:rPr>
      </w:pPr>
      <w:r>
        <w:rPr>
          <w:rFonts w:hint="eastAsia" w:ascii="宋体" w:hAnsi="宋体" w:cs="宋体"/>
          <w:b/>
          <w:bCs/>
          <w:sz w:val="28"/>
          <w:szCs w:val="28"/>
        </w:rPr>
        <w:t>十二、违约责任</w:t>
      </w:r>
    </w:p>
    <w:p>
      <w:pPr>
        <w:keepNext w:val="0"/>
        <w:keepLines w:val="0"/>
        <w:pageBreakBefore w:val="0"/>
        <w:widowControl w:val="0"/>
        <w:kinsoku/>
        <w:overflowPunct/>
        <w:topLinePunct w:val="0"/>
        <w:bidi w:val="0"/>
        <w:snapToGrid w:val="0"/>
        <w:spacing w:line="480" w:lineRule="auto"/>
        <w:ind w:right="0" w:rightChars="0"/>
        <w:jc w:val="center"/>
        <w:textAlignment w:val="auto"/>
        <w:outlineLvl w:val="9"/>
        <w:rPr>
          <w:rFonts w:ascii="宋体"/>
          <w:sz w:val="28"/>
          <w:szCs w:val="28"/>
        </w:rPr>
      </w:pPr>
      <w:r>
        <w:rPr>
          <w:rFonts w:hint="eastAsia" w:ascii="宋体" w:hAnsi="宋体" w:cs="宋体"/>
          <w:sz w:val="24"/>
        </w:rPr>
        <w:t>乙方所交的货物产地、品牌、型号、规格、质量以及技术标准、数量等不符合</w:t>
      </w:r>
      <w:bookmarkStart w:id="0" w:name="_GoBack"/>
      <w:r>
        <w:rPr>
          <w:rFonts w:ascii="宋体" w:hAnsi="宋体" w:cs="宋体"/>
          <w:b/>
          <w:bCs/>
          <w:sz w:val="28"/>
          <w:szCs w:val="28"/>
        </w:rPr>
        <w:drawing>
          <wp:inline distT="0" distB="0" distL="114300" distR="114300">
            <wp:extent cx="5396230" cy="7420610"/>
            <wp:effectExtent l="0" t="0" r="13970" b="8890"/>
            <wp:docPr id="2" name="图片 2" descr="2021-12-17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21-12-17_001"/>
                    <pic:cNvPicPr>
                      <a:picLocks noChangeAspect="1"/>
                    </pic:cNvPicPr>
                  </pic:nvPicPr>
                  <pic:blipFill>
                    <a:blip r:embed="rId5"/>
                    <a:stretch>
                      <a:fillRect/>
                    </a:stretch>
                  </pic:blipFill>
                  <pic:spPr>
                    <a:xfrm>
                      <a:off x="0" y="0"/>
                      <a:ext cx="5396230" cy="7420610"/>
                    </a:xfrm>
                    <a:prstGeom prst="rect">
                      <a:avLst/>
                    </a:prstGeom>
                  </pic:spPr>
                </pic:pic>
              </a:graphicData>
            </a:graphic>
          </wp:inline>
        </w:drawing>
      </w:r>
      <w:bookmarkEnd w:id="0"/>
      <w:r>
        <w:rPr>
          <w:rFonts w:ascii="宋体" w:hAnsi="宋体" w:cs="宋体"/>
          <w:b/>
          <w:bCs/>
          <w:sz w:val="28"/>
          <w:szCs w:val="28"/>
        </w:rPr>
        <w:t xml:space="preserve">    </w:t>
      </w:r>
    </w:p>
    <w:p>
      <w:pPr>
        <w:spacing w:line="360" w:lineRule="auto"/>
        <w:rPr>
          <w:rFonts w:ascii="宋体"/>
          <w:b/>
          <w:bCs/>
          <w:sz w:val="28"/>
          <w:szCs w:val="28"/>
        </w:rPr>
        <w:sectPr>
          <w:footerReference r:id="rId3" w:type="default"/>
          <w:pgSz w:w="11906" w:h="16838"/>
          <w:pgMar w:top="1418" w:right="1701" w:bottom="1418" w:left="1701" w:header="851" w:footer="992" w:gutter="0"/>
          <w:pgNumType w:fmt="decimal"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b/>
          <w:bCs/>
          <w:sz w:val="28"/>
          <w:szCs w:val="36"/>
        </w:rPr>
      </w:pPr>
      <w:r>
        <w:rPr>
          <w:rFonts w:hint="eastAsia" w:ascii="宋体" w:hAnsi="宋体" w:eastAsia="宋体" w:cs="宋体"/>
          <w:b/>
          <w:bCs/>
          <w:sz w:val="28"/>
          <w:szCs w:val="36"/>
        </w:rPr>
        <w:t xml:space="preserve">附1： </w:t>
      </w:r>
    </w:p>
    <w:p>
      <w:pPr>
        <w:keepNext w:val="0"/>
        <w:keepLines w:val="0"/>
        <w:pageBreakBefore w:val="0"/>
        <w:widowControl w:val="0"/>
        <w:kinsoku/>
        <w:wordWrap/>
        <w:overflowPunct/>
        <w:topLinePunct w:val="0"/>
        <w:autoSpaceDE/>
        <w:autoSpaceDN/>
        <w:bidi w:val="0"/>
        <w:adjustRightInd/>
        <w:snapToGrid/>
        <w:jc w:val="right"/>
        <w:textAlignment w:val="auto"/>
        <w:rPr>
          <w:rFonts w:hint="eastAsia" w:ascii="Times New Roman" w:hAnsi="Times New Roman" w:eastAsia="宋体" w:cs="Times New Roman"/>
          <w:kern w:val="1"/>
          <w:sz w:val="21"/>
          <w:szCs w:val="24"/>
          <w:lang w:val="en-US" w:eastAsia="zh-CN" w:bidi="ar-SA"/>
        </w:rPr>
      </w:pPr>
      <w:r>
        <w:rPr>
          <w:rFonts w:hint="eastAsia" w:ascii="宋体" w:hAnsi="宋体" w:eastAsia="宋体" w:cs="宋体"/>
          <w:b/>
          <w:bCs/>
          <w:sz w:val="28"/>
          <w:szCs w:val="36"/>
        </w:rPr>
        <w:t>供货范围及分项价格表</w:t>
      </w:r>
      <w:r>
        <w:rPr>
          <w:rFonts w:hint="eastAsia" w:ascii="宋体" w:hAnsi="宋体" w:eastAsia="宋体" w:cs="宋体"/>
          <w:b/>
          <w:bCs/>
          <w:sz w:val="28"/>
          <w:szCs w:val="36"/>
          <w:lang w:val="en-US" w:eastAsia="zh-CN"/>
        </w:rPr>
        <w:t xml:space="preserve">                                单位：元  </w:t>
      </w:r>
      <w:r>
        <w:rPr>
          <w:rFonts w:hint="eastAsia" w:eastAsia="宋体"/>
          <w:sz w:val="28"/>
          <w:szCs w:val="36"/>
          <w:lang w:val="en-US" w:eastAsia="zh-CN"/>
        </w:rPr>
        <w:t xml:space="preserve">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2242"/>
        <w:gridCol w:w="1137"/>
        <w:gridCol w:w="2785"/>
        <w:gridCol w:w="666"/>
        <w:gridCol w:w="968"/>
        <w:gridCol w:w="2562"/>
        <w:gridCol w:w="980"/>
        <w:gridCol w:w="875"/>
        <w:gridCol w:w="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88" w:type="dxa"/>
            <w:noWrap w:val="0"/>
            <w:vAlign w:val="center"/>
          </w:tcPr>
          <w:p>
            <w:pPr>
              <w:pStyle w:val="8"/>
              <w:spacing w:line="240" w:lineRule="auto"/>
              <w:jc w:val="center"/>
              <w:rPr>
                <w:rFonts w:hAnsi="宋体"/>
                <w:kern w:val="2"/>
                <w:sz w:val="21"/>
                <w:szCs w:val="21"/>
              </w:rPr>
            </w:pPr>
            <w:r>
              <w:rPr>
                <w:rFonts w:hint="eastAsia" w:hAnsi="宋体"/>
                <w:kern w:val="2"/>
                <w:sz w:val="21"/>
                <w:szCs w:val="21"/>
              </w:rPr>
              <w:t>序号</w:t>
            </w:r>
          </w:p>
        </w:tc>
        <w:tc>
          <w:tcPr>
            <w:tcW w:w="2242" w:type="dxa"/>
            <w:noWrap w:val="0"/>
            <w:vAlign w:val="center"/>
          </w:tcPr>
          <w:p>
            <w:pPr>
              <w:pStyle w:val="8"/>
              <w:spacing w:line="240" w:lineRule="auto"/>
              <w:jc w:val="center"/>
              <w:rPr>
                <w:rFonts w:hAnsi="宋体"/>
                <w:kern w:val="2"/>
                <w:sz w:val="21"/>
                <w:szCs w:val="21"/>
              </w:rPr>
            </w:pPr>
            <w:r>
              <w:rPr>
                <w:rFonts w:hint="eastAsia" w:hAnsi="宋体"/>
                <w:kern w:val="2"/>
                <w:sz w:val="21"/>
                <w:szCs w:val="21"/>
              </w:rPr>
              <w:t>名称</w:t>
            </w:r>
          </w:p>
        </w:tc>
        <w:tc>
          <w:tcPr>
            <w:tcW w:w="1137" w:type="dxa"/>
            <w:noWrap w:val="0"/>
            <w:vAlign w:val="center"/>
          </w:tcPr>
          <w:p>
            <w:pPr>
              <w:pStyle w:val="8"/>
              <w:spacing w:line="240" w:lineRule="auto"/>
              <w:jc w:val="center"/>
              <w:rPr>
                <w:rFonts w:hAnsi="宋体"/>
                <w:kern w:val="2"/>
                <w:sz w:val="21"/>
                <w:szCs w:val="21"/>
              </w:rPr>
            </w:pPr>
            <w:r>
              <w:rPr>
                <w:rFonts w:hint="eastAsia" w:hAnsi="宋体"/>
                <w:kern w:val="2"/>
                <w:sz w:val="21"/>
                <w:szCs w:val="21"/>
              </w:rPr>
              <w:t>品牌</w:t>
            </w:r>
          </w:p>
        </w:tc>
        <w:tc>
          <w:tcPr>
            <w:tcW w:w="2785" w:type="dxa"/>
            <w:noWrap w:val="0"/>
            <w:vAlign w:val="center"/>
          </w:tcPr>
          <w:p>
            <w:pPr>
              <w:pStyle w:val="8"/>
              <w:spacing w:line="240" w:lineRule="auto"/>
              <w:jc w:val="center"/>
              <w:rPr>
                <w:rFonts w:hAnsi="宋体"/>
                <w:kern w:val="2"/>
                <w:sz w:val="21"/>
                <w:szCs w:val="21"/>
              </w:rPr>
            </w:pPr>
            <w:r>
              <w:rPr>
                <w:rFonts w:hint="eastAsia" w:hAnsi="宋体"/>
                <w:kern w:val="2"/>
                <w:sz w:val="21"/>
                <w:szCs w:val="21"/>
              </w:rPr>
              <w:t>型号和规格</w:t>
            </w:r>
          </w:p>
        </w:tc>
        <w:tc>
          <w:tcPr>
            <w:tcW w:w="666" w:type="dxa"/>
            <w:noWrap w:val="0"/>
            <w:vAlign w:val="center"/>
          </w:tcPr>
          <w:p>
            <w:pPr>
              <w:pStyle w:val="8"/>
              <w:spacing w:line="240" w:lineRule="auto"/>
              <w:jc w:val="center"/>
              <w:rPr>
                <w:rFonts w:hAnsi="宋体"/>
                <w:kern w:val="2"/>
                <w:sz w:val="21"/>
                <w:szCs w:val="21"/>
              </w:rPr>
            </w:pPr>
            <w:r>
              <w:rPr>
                <w:rFonts w:hint="eastAsia" w:hAnsi="宋体"/>
                <w:kern w:val="2"/>
                <w:sz w:val="21"/>
                <w:szCs w:val="21"/>
              </w:rPr>
              <w:t>数量</w:t>
            </w:r>
          </w:p>
        </w:tc>
        <w:tc>
          <w:tcPr>
            <w:tcW w:w="968" w:type="dxa"/>
            <w:noWrap w:val="0"/>
            <w:vAlign w:val="center"/>
          </w:tcPr>
          <w:p>
            <w:pPr>
              <w:pStyle w:val="8"/>
              <w:spacing w:line="240" w:lineRule="auto"/>
              <w:jc w:val="center"/>
              <w:rPr>
                <w:rFonts w:hAnsi="宋体"/>
                <w:kern w:val="2"/>
                <w:sz w:val="21"/>
                <w:szCs w:val="21"/>
              </w:rPr>
            </w:pPr>
            <w:r>
              <w:rPr>
                <w:rFonts w:hint="eastAsia" w:hAnsi="宋体"/>
                <w:kern w:val="2"/>
                <w:sz w:val="21"/>
                <w:szCs w:val="21"/>
              </w:rPr>
              <w:t>原产地</w:t>
            </w:r>
          </w:p>
        </w:tc>
        <w:tc>
          <w:tcPr>
            <w:tcW w:w="2562" w:type="dxa"/>
            <w:noWrap w:val="0"/>
            <w:vAlign w:val="center"/>
          </w:tcPr>
          <w:p>
            <w:pPr>
              <w:pStyle w:val="8"/>
              <w:spacing w:line="240" w:lineRule="auto"/>
              <w:jc w:val="center"/>
              <w:rPr>
                <w:rFonts w:hAnsi="宋体"/>
                <w:kern w:val="2"/>
                <w:sz w:val="21"/>
                <w:szCs w:val="21"/>
              </w:rPr>
            </w:pPr>
            <w:r>
              <w:rPr>
                <w:rFonts w:hint="eastAsia" w:hAnsi="宋体"/>
                <w:kern w:val="2"/>
                <w:sz w:val="21"/>
                <w:szCs w:val="21"/>
              </w:rPr>
              <w:t>制造商</w:t>
            </w:r>
          </w:p>
          <w:p>
            <w:pPr>
              <w:pStyle w:val="8"/>
              <w:spacing w:line="240" w:lineRule="auto"/>
              <w:jc w:val="center"/>
              <w:rPr>
                <w:rFonts w:hAnsi="宋体"/>
                <w:kern w:val="2"/>
                <w:sz w:val="21"/>
                <w:szCs w:val="21"/>
              </w:rPr>
            </w:pPr>
            <w:r>
              <w:rPr>
                <w:rFonts w:hint="eastAsia" w:hAnsi="宋体"/>
                <w:kern w:val="2"/>
                <w:sz w:val="21"/>
                <w:szCs w:val="21"/>
              </w:rPr>
              <w:t>（服务商）名称</w:t>
            </w:r>
          </w:p>
        </w:tc>
        <w:tc>
          <w:tcPr>
            <w:tcW w:w="980" w:type="dxa"/>
            <w:noWrap w:val="0"/>
            <w:vAlign w:val="center"/>
          </w:tcPr>
          <w:p>
            <w:pPr>
              <w:pStyle w:val="8"/>
              <w:spacing w:line="240" w:lineRule="auto"/>
              <w:jc w:val="center"/>
              <w:rPr>
                <w:rFonts w:hAnsi="宋体"/>
                <w:kern w:val="2"/>
                <w:sz w:val="21"/>
                <w:szCs w:val="21"/>
              </w:rPr>
            </w:pPr>
            <w:r>
              <w:rPr>
                <w:rFonts w:hint="eastAsia" w:hAnsi="宋体"/>
                <w:kern w:val="2"/>
                <w:sz w:val="21"/>
                <w:szCs w:val="21"/>
              </w:rPr>
              <w:t>单价</w:t>
            </w:r>
          </w:p>
        </w:tc>
        <w:tc>
          <w:tcPr>
            <w:tcW w:w="875" w:type="dxa"/>
            <w:noWrap w:val="0"/>
            <w:vAlign w:val="center"/>
          </w:tcPr>
          <w:p>
            <w:pPr>
              <w:pStyle w:val="8"/>
              <w:spacing w:line="240" w:lineRule="auto"/>
              <w:jc w:val="center"/>
              <w:rPr>
                <w:rFonts w:hAnsi="宋体"/>
                <w:kern w:val="2"/>
                <w:sz w:val="21"/>
                <w:szCs w:val="21"/>
              </w:rPr>
            </w:pPr>
            <w:r>
              <w:rPr>
                <w:rFonts w:hint="eastAsia" w:hAnsi="宋体"/>
                <w:kern w:val="2"/>
                <w:sz w:val="21"/>
                <w:szCs w:val="21"/>
              </w:rPr>
              <w:t>总价</w:t>
            </w:r>
          </w:p>
        </w:tc>
        <w:tc>
          <w:tcPr>
            <w:tcW w:w="852" w:type="dxa"/>
            <w:noWrap w:val="0"/>
            <w:vAlign w:val="center"/>
          </w:tcPr>
          <w:p>
            <w:pPr>
              <w:pStyle w:val="8"/>
              <w:spacing w:line="240" w:lineRule="auto"/>
              <w:jc w:val="center"/>
              <w:rPr>
                <w:rFonts w:hAnsi="宋体"/>
                <w:kern w:val="2"/>
                <w:sz w:val="21"/>
                <w:szCs w:val="21"/>
              </w:rPr>
            </w:pPr>
            <w:r>
              <w:rPr>
                <w:rFonts w:hint="eastAsia" w:hAnsi="宋体"/>
                <w:kern w:val="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88" w:type="dxa"/>
            <w:noWrap w:val="0"/>
            <w:vAlign w:val="center"/>
          </w:tcPr>
          <w:p>
            <w:pPr>
              <w:spacing w:line="240" w:lineRule="auto"/>
              <w:jc w:val="center"/>
              <w:rPr>
                <w:rFonts w:hint="eastAsia" w:ascii="宋体" w:hAnsi="宋体" w:eastAsia="宋体" w:cs="宋体"/>
                <w:b w:val="0"/>
                <w:bCs w:val="0"/>
                <w:kern w:val="2"/>
                <w:sz w:val="21"/>
                <w:szCs w:val="21"/>
              </w:rPr>
            </w:pPr>
            <w:r>
              <w:rPr>
                <w:rFonts w:hint="eastAsia" w:ascii="宋体" w:hAnsi="宋体" w:eastAsia="宋体" w:cs="宋体"/>
                <w:b w:val="0"/>
                <w:bCs w:val="0"/>
                <w:sz w:val="21"/>
                <w:szCs w:val="21"/>
              </w:rPr>
              <w:t>1</w:t>
            </w:r>
          </w:p>
        </w:tc>
        <w:tc>
          <w:tcPr>
            <w:tcW w:w="2242" w:type="dxa"/>
            <w:noWrap w:val="0"/>
            <w:vAlign w:val="center"/>
          </w:tcPr>
          <w:p>
            <w:pPr>
              <w:widowControl/>
              <w:spacing w:line="240" w:lineRule="auto"/>
              <w:jc w:val="center"/>
              <w:rPr>
                <w:rFonts w:hint="eastAsia" w:ascii="宋体" w:hAnsi="宋体" w:eastAsia="宋体" w:cs="宋体"/>
                <w:b w:val="0"/>
                <w:bCs w:val="0"/>
                <w:kern w:val="2"/>
                <w:sz w:val="21"/>
                <w:szCs w:val="21"/>
              </w:rPr>
            </w:pPr>
            <w:r>
              <w:rPr>
                <w:rFonts w:hint="eastAsia" w:ascii="宋体" w:hAnsi="宋体" w:eastAsia="宋体" w:cs="宋体"/>
                <w:b w:val="0"/>
                <w:bCs w:val="0"/>
                <w:color w:val="000000"/>
                <w:kern w:val="0"/>
                <w:sz w:val="21"/>
                <w:szCs w:val="21"/>
                <w:lang w:bidi="ar"/>
              </w:rPr>
              <w:t>实训一体机</w:t>
            </w:r>
          </w:p>
        </w:tc>
        <w:tc>
          <w:tcPr>
            <w:tcW w:w="1137" w:type="dxa"/>
            <w:noWrap w:val="0"/>
            <w:vAlign w:val="center"/>
          </w:tcPr>
          <w:p>
            <w:pPr>
              <w:pStyle w:val="8"/>
              <w:spacing w:line="240" w:lineRule="auto"/>
              <w:jc w:val="center"/>
              <w:rPr>
                <w:rFonts w:hint="eastAsia" w:hAnsi="宋体" w:eastAsiaTheme="minorEastAsia"/>
                <w:kern w:val="2"/>
                <w:sz w:val="21"/>
                <w:szCs w:val="21"/>
                <w:lang w:val="en-US" w:eastAsia="zh-Hans"/>
              </w:rPr>
            </w:pPr>
            <w:r>
              <w:rPr>
                <w:rFonts w:hint="eastAsia" w:hAnsi="宋体"/>
                <w:kern w:val="2"/>
                <w:sz w:val="21"/>
                <w:szCs w:val="21"/>
                <w:lang w:val="en-US" w:eastAsia="zh-Hans"/>
              </w:rPr>
              <w:t>深信服</w:t>
            </w:r>
          </w:p>
        </w:tc>
        <w:tc>
          <w:tcPr>
            <w:tcW w:w="2785" w:type="dxa"/>
            <w:noWrap w:val="0"/>
            <w:vAlign w:val="center"/>
          </w:tcPr>
          <w:p>
            <w:pPr>
              <w:pStyle w:val="8"/>
              <w:spacing w:line="240" w:lineRule="auto"/>
              <w:jc w:val="center"/>
              <w:rPr>
                <w:rFonts w:hint="eastAsia" w:ascii="宋体" w:hAnsi="宋体" w:eastAsia="宋体" w:cs="宋体"/>
                <w:kern w:val="2"/>
                <w:sz w:val="21"/>
                <w:szCs w:val="21"/>
              </w:rPr>
            </w:pPr>
            <w:r>
              <w:rPr>
                <w:rFonts w:hint="eastAsia" w:ascii="宋体" w:hAnsi="宋体" w:eastAsia="宋体" w:cs="宋体"/>
                <w:kern w:val="2"/>
                <w:sz w:val="21"/>
                <w:szCs w:val="21"/>
              </w:rPr>
              <w:t>aServer-R-2105</w:t>
            </w:r>
          </w:p>
        </w:tc>
        <w:tc>
          <w:tcPr>
            <w:tcW w:w="666" w:type="dxa"/>
            <w:noWrap w:val="0"/>
            <w:vAlign w:val="center"/>
          </w:tcPr>
          <w:p>
            <w:pPr>
              <w:pStyle w:val="8"/>
              <w:tabs>
                <w:tab w:val="left" w:pos="284"/>
              </w:tabs>
              <w:spacing w:line="240" w:lineRule="auto"/>
              <w:jc w:val="center"/>
              <w:rPr>
                <w:rFonts w:hint="eastAsia" w:ascii="宋体" w:hAnsi="宋体" w:eastAsia="宋体" w:cs="宋体"/>
                <w:kern w:val="2"/>
                <w:sz w:val="21"/>
                <w:szCs w:val="21"/>
              </w:rPr>
            </w:pPr>
            <w:r>
              <w:rPr>
                <w:rFonts w:hint="eastAsia" w:ascii="宋体" w:hAnsi="宋体" w:eastAsia="宋体" w:cs="宋体"/>
                <w:kern w:val="2"/>
                <w:sz w:val="21"/>
                <w:szCs w:val="21"/>
              </w:rPr>
              <w:t>3</w:t>
            </w:r>
            <w:r>
              <w:rPr>
                <w:rFonts w:hint="eastAsia" w:ascii="宋体" w:hAnsi="宋体" w:eastAsia="宋体" w:cs="宋体"/>
                <w:kern w:val="2"/>
                <w:sz w:val="21"/>
                <w:szCs w:val="21"/>
                <w:lang w:val="en-US" w:eastAsia="zh-Hans"/>
              </w:rPr>
              <w:t>台</w:t>
            </w:r>
          </w:p>
        </w:tc>
        <w:tc>
          <w:tcPr>
            <w:tcW w:w="968" w:type="dxa"/>
            <w:noWrap w:val="0"/>
            <w:vAlign w:val="center"/>
          </w:tcPr>
          <w:p>
            <w:pPr>
              <w:pStyle w:val="8"/>
              <w:spacing w:line="240" w:lineRule="auto"/>
              <w:jc w:val="center"/>
              <w:rPr>
                <w:rFonts w:hint="eastAsia" w:ascii="宋体" w:hAnsi="宋体" w:eastAsia="宋体" w:cs="宋体"/>
                <w:b w:val="0"/>
                <w:bCs w:val="0"/>
                <w:kern w:val="2"/>
                <w:sz w:val="21"/>
                <w:szCs w:val="21"/>
                <w:lang w:val="en-US" w:eastAsia="zh-Hans" w:bidi="ar-SA"/>
              </w:rPr>
            </w:pPr>
            <w:r>
              <w:rPr>
                <w:rFonts w:hint="eastAsia" w:ascii="宋体" w:hAnsi="宋体" w:eastAsia="宋体" w:cs="宋体"/>
                <w:b w:val="0"/>
                <w:bCs w:val="0"/>
                <w:kern w:val="2"/>
                <w:sz w:val="21"/>
                <w:szCs w:val="21"/>
                <w:lang w:val="en-US" w:eastAsia="zh-Hans"/>
              </w:rPr>
              <w:t>中国</w:t>
            </w:r>
          </w:p>
        </w:tc>
        <w:tc>
          <w:tcPr>
            <w:tcW w:w="2562" w:type="dxa"/>
            <w:noWrap w:val="0"/>
            <w:vAlign w:val="center"/>
          </w:tcPr>
          <w:p>
            <w:pPr>
              <w:pStyle w:val="8"/>
              <w:spacing w:line="240" w:lineRule="auto"/>
              <w:jc w:val="center"/>
              <w:rPr>
                <w:rFonts w:hint="eastAsia" w:hAnsi="宋体" w:eastAsiaTheme="minorEastAsia"/>
                <w:kern w:val="2"/>
                <w:sz w:val="21"/>
                <w:szCs w:val="21"/>
                <w:lang w:val="en-US" w:eastAsia="zh-Hans"/>
              </w:rPr>
            </w:pPr>
            <w:r>
              <w:rPr>
                <w:rFonts w:hint="eastAsia" w:hAnsi="宋体"/>
                <w:kern w:val="2"/>
                <w:sz w:val="21"/>
                <w:szCs w:val="21"/>
                <w:lang w:val="en-US" w:eastAsia="zh-Hans"/>
              </w:rPr>
              <w:t>深信服科技股份有限公司</w:t>
            </w:r>
          </w:p>
        </w:tc>
        <w:tc>
          <w:tcPr>
            <w:tcW w:w="980"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58000</w:t>
            </w:r>
          </w:p>
        </w:tc>
        <w:tc>
          <w:tcPr>
            <w:tcW w:w="875"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174000</w:t>
            </w:r>
          </w:p>
        </w:tc>
        <w:tc>
          <w:tcPr>
            <w:tcW w:w="852" w:type="dxa"/>
            <w:noWrap w:val="0"/>
            <w:vAlign w:val="center"/>
          </w:tcPr>
          <w:p>
            <w:pPr>
              <w:pStyle w:val="8"/>
              <w:spacing w:line="240" w:lineRule="auto"/>
              <w:jc w:val="center"/>
              <w:rPr>
                <w:rFonts w:hint="eastAsia" w:hAnsi="宋体" w:eastAsia="宋体"/>
                <w:kern w:val="2"/>
                <w:sz w:val="21"/>
                <w:szCs w:val="21"/>
                <w:lang w:val="en-US" w:eastAsia="zh-Hans"/>
              </w:rPr>
            </w:pPr>
            <w:r>
              <w:rPr>
                <w:rFonts w:hint="eastAsia" w:hAnsi="宋体"/>
                <w:kern w:val="2"/>
                <w:sz w:val="21"/>
                <w:szCs w:val="21"/>
                <w:lang w:val="en-US" w:eastAsia="zh-Hans"/>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88" w:type="dxa"/>
            <w:noWrap w:val="0"/>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2</w:t>
            </w:r>
          </w:p>
        </w:tc>
        <w:tc>
          <w:tcPr>
            <w:tcW w:w="2242" w:type="dxa"/>
            <w:noWrap w:val="0"/>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云资源建设模块</w:t>
            </w:r>
          </w:p>
        </w:tc>
        <w:tc>
          <w:tcPr>
            <w:tcW w:w="1137" w:type="dxa"/>
            <w:noWrap w:val="0"/>
            <w:vAlign w:val="center"/>
          </w:tcPr>
          <w:p>
            <w:pPr>
              <w:pStyle w:val="8"/>
              <w:spacing w:line="240" w:lineRule="auto"/>
              <w:jc w:val="center"/>
              <w:rPr>
                <w:rFonts w:hint="eastAsia" w:hAnsi="宋体" w:eastAsiaTheme="minorEastAsia"/>
                <w:kern w:val="2"/>
                <w:sz w:val="21"/>
                <w:szCs w:val="21"/>
                <w:lang w:val="en-US" w:eastAsia="zh-Hans"/>
              </w:rPr>
            </w:pPr>
            <w:r>
              <w:rPr>
                <w:rFonts w:hint="eastAsia" w:hAnsi="宋体"/>
                <w:kern w:val="2"/>
                <w:sz w:val="21"/>
                <w:szCs w:val="21"/>
                <w:lang w:val="en-US" w:eastAsia="zh-Hans"/>
              </w:rPr>
              <w:t>深信服</w:t>
            </w:r>
          </w:p>
        </w:tc>
        <w:tc>
          <w:tcPr>
            <w:tcW w:w="2785" w:type="dxa"/>
            <w:noWrap w:val="0"/>
            <w:vAlign w:val="center"/>
          </w:tcPr>
          <w:p>
            <w:pPr>
              <w:pStyle w:val="8"/>
              <w:spacing w:line="240" w:lineRule="auto"/>
              <w:jc w:val="center"/>
              <w:rPr>
                <w:rFonts w:hint="eastAsia" w:ascii="宋体" w:hAnsi="宋体" w:eastAsia="宋体" w:cs="宋体"/>
                <w:kern w:val="2"/>
                <w:sz w:val="21"/>
                <w:szCs w:val="21"/>
                <w:lang w:val="en-US" w:eastAsia="zh-Hans"/>
              </w:rPr>
            </w:pPr>
            <w:r>
              <w:rPr>
                <w:rFonts w:hint="eastAsia" w:ascii="宋体" w:hAnsi="宋体" w:eastAsia="宋体" w:cs="宋体"/>
                <w:kern w:val="2"/>
                <w:sz w:val="21"/>
                <w:szCs w:val="21"/>
                <w:lang w:val="en-US" w:eastAsia="zh-Hans"/>
              </w:rPr>
              <w:t>超融合平台</w:t>
            </w:r>
          </w:p>
        </w:tc>
        <w:tc>
          <w:tcPr>
            <w:tcW w:w="666" w:type="dxa"/>
            <w:noWrap w:val="0"/>
            <w:vAlign w:val="center"/>
          </w:tcPr>
          <w:p>
            <w:pPr>
              <w:pStyle w:val="8"/>
              <w:tabs>
                <w:tab w:val="left" w:pos="284"/>
              </w:tabs>
              <w:spacing w:line="240" w:lineRule="auto"/>
              <w:jc w:val="center"/>
              <w:rPr>
                <w:rFonts w:hint="eastAsia" w:ascii="宋体" w:hAnsi="宋体" w:eastAsia="宋体" w:cs="宋体"/>
                <w:kern w:val="2"/>
                <w:sz w:val="21"/>
                <w:szCs w:val="21"/>
              </w:rPr>
            </w:pPr>
            <w:r>
              <w:rPr>
                <w:rFonts w:hint="eastAsia" w:ascii="宋体" w:hAnsi="宋体" w:eastAsia="宋体" w:cs="宋体"/>
                <w:kern w:val="2"/>
                <w:sz w:val="21"/>
                <w:szCs w:val="21"/>
              </w:rPr>
              <w:t>6</w:t>
            </w:r>
            <w:r>
              <w:rPr>
                <w:rFonts w:hint="eastAsia" w:ascii="宋体" w:hAnsi="宋体" w:eastAsia="宋体" w:cs="宋体"/>
                <w:kern w:val="2"/>
                <w:sz w:val="21"/>
                <w:szCs w:val="21"/>
                <w:lang w:val="en-US" w:eastAsia="zh-Hans"/>
              </w:rPr>
              <w:t>套</w:t>
            </w:r>
          </w:p>
        </w:tc>
        <w:tc>
          <w:tcPr>
            <w:tcW w:w="968" w:type="dxa"/>
            <w:noWrap w:val="0"/>
            <w:vAlign w:val="center"/>
          </w:tcPr>
          <w:p>
            <w:pPr>
              <w:spacing w:line="240" w:lineRule="auto"/>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Hans"/>
              </w:rPr>
              <w:t>中国</w:t>
            </w:r>
          </w:p>
        </w:tc>
        <w:tc>
          <w:tcPr>
            <w:tcW w:w="2562" w:type="dxa"/>
            <w:noWrap w:val="0"/>
            <w:vAlign w:val="center"/>
          </w:tcPr>
          <w:p>
            <w:pPr>
              <w:pStyle w:val="8"/>
              <w:spacing w:line="240" w:lineRule="auto"/>
              <w:jc w:val="center"/>
              <w:rPr>
                <w:rFonts w:hint="eastAsia" w:ascii="宋体" w:hAnsi="宋体" w:eastAsiaTheme="minorEastAsia" w:cstheme="minorBidi"/>
                <w:kern w:val="2"/>
                <w:sz w:val="21"/>
                <w:szCs w:val="21"/>
                <w:lang w:val="en-US" w:eastAsia="zh-Hans" w:bidi="ar-SA"/>
              </w:rPr>
            </w:pPr>
            <w:r>
              <w:rPr>
                <w:rFonts w:hint="eastAsia" w:hAnsi="宋体"/>
                <w:kern w:val="2"/>
                <w:sz w:val="21"/>
                <w:szCs w:val="21"/>
                <w:lang w:val="en-US" w:eastAsia="zh-Hans"/>
              </w:rPr>
              <w:t>深信服科技股份有限公司</w:t>
            </w:r>
          </w:p>
        </w:tc>
        <w:tc>
          <w:tcPr>
            <w:tcW w:w="980"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22600</w:t>
            </w:r>
          </w:p>
        </w:tc>
        <w:tc>
          <w:tcPr>
            <w:tcW w:w="875"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135600</w:t>
            </w:r>
          </w:p>
        </w:tc>
        <w:tc>
          <w:tcPr>
            <w:tcW w:w="852" w:type="dxa"/>
            <w:noWrap w:val="0"/>
            <w:vAlign w:val="center"/>
          </w:tcPr>
          <w:p>
            <w:pPr>
              <w:spacing w:line="240" w:lineRule="auto"/>
              <w:jc w:val="center"/>
              <w:rPr>
                <w:rFonts w:hAnsi="宋体"/>
                <w:kern w:val="2"/>
                <w:sz w:val="21"/>
                <w:szCs w:val="21"/>
              </w:rPr>
            </w:pPr>
            <w:r>
              <w:rPr>
                <w:rFonts w:hint="eastAsia" w:hAnsi="宋体"/>
                <w:kern w:val="2"/>
                <w:sz w:val="21"/>
                <w:szCs w:val="21"/>
                <w:lang w:val="en-US" w:eastAsia="zh-Hans"/>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88" w:type="dxa"/>
            <w:noWrap w:val="0"/>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3</w:t>
            </w:r>
          </w:p>
        </w:tc>
        <w:tc>
          <w:tcPr>
            <w:tcW w:w="2242" w:type="dxa"/>
            <w:noWrap w:val="0"/>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漏洞分析平台</w:t>
            </w:r>
          </w:p>
        </w:tc>
        <w:tc>
          <w:tcPr>
            <w:tcW w:w="1137" w:type="dxa"/>
            <w:noWrap w:val="0"/>
            <w:vAlign w:val="center"/>
          </w:tcPr>
          <w:p>
            <w:pPr>
              <w:pStyle w:val="8"/>
              <w:spacing w:line="240" w:lineRule="auto"/>
              <w:jc w:val="center"/>
              <w:rPr>
                <w:rFonts w:hint="eastAsia" w:hAnsi="宋体" w:eastAsiaTheme="minorEastAsia"/>
                <w:kern w:val="2"/>
                <w:sz w:val="21"/>
                <w:szCs w:val="21"/>
                <w:lang w:val="en-US" w:eastAsia="zh-Hans"/>
              </w:rPr>
            </w:pPr>
            <w:r>
              <w:rPr>
                <w:rFonts w:hint="eastAsia" w:hAnsi="宋体"/>
                <w:kern w:val="2"/>
                <w:sz w:val="21"/>
                <w:szCs w:val="21"/>
                <w:lang w:val="en-US" w:eastAsia="zh-Hans"/>
              </w:rPr>
              <w:t>绿盟科技</w:t>
            </w:r>
          </w:p>
        </w:tc>
        <w:tc>
          <w:tcPr>
            <w:tcW w:w="2785" w:type="dxa"/>
            <w:noWrap w:val="0"/>
            <w:vAlign w:val="center"/>
          </w:tcPr>
          <w:p>
            <w:pPr>
              <w:pStyle w:val="8"/>
              <w:spacing w:line="240" w:lineRule="auto"/>
              <w:jc w:val="center"/>
              <w:rPr>
                <w:rFonts w:hint="eastAsia" w:ascii="宋体" w:hAnsi="宋体" w:eastAsia="宋体" w:cs="宋体"/>
                <w:kern w:val="2"/>
                <w:sz w:val="21"/>
                <w:szCs w:val="21"/>
              </w:rPr>
            </w:pPr>
            <w:r>
              <w:rPr>
                <w:rFonts w:hint="eastAsia" w:ascii="宋体" w:hAnsi="宋体" w:eastAsia="宋体" w:cs="宋体"/>
                <w:kern w:val="2"/>
                <w:sz w:val="21"/>
                <w:szCs w:val="21"/>
              </w:rPr>
              <w:t>网络空间安全仿真平台 CSSPNX1-SN</w:t>
            </w:r>
          </w:p>
        </w:tc>
        <w:tc>
          <w:tcPr>
            <w:tcW w:w="666" w:type="dxa"/>
            <w:noWrap w:val="0"/>
            <w:vAlign w:val="center"/>
          </w:tcPr>
          <w:p>
            <w:pPr>
              <w:pStyle w:val="8"/>
              <w:tabs>
                <w:tab w:val="left" w:pos="284"/>
              </w:tabs>
              <w:spacing w:line="240" w:lineRule="auto"/>
              <w:jc w:val="center"/>
              <w:rPr>
                <w:rFonts w:hint="eastAsia" w:ascii="宋体" w:hAnsi="宋体" w:eastAsia="宋体" w:cs="宋体"/>
                <w:kern w:val="2"/>
                <w:sz w:val="21"/>
                <w:szCs w:val="21"/>
              </w:rPr>
            </w:pPr>
            <w:r>
              <w:rPr>
                <w:rFonts w:hint="eastAsia" w:ascii="宋体" w:hAnsi="宋体" w:eastAsia="宋体" w:cs="宋体"/>
                <w:kern w:val="2"/>
                <w:sz w:val="21"/>
                <w:szCs w:val="21"/>
              </w:rPr>
              <w:t>1</w:t>
            </w:r>
            <w:r>
              <w:rPr>
                <w:rFonts w:hint="eastAsia" w:ascii="宋体" w:hAnsi="宋体" w:eastAsia="宋体" w:cs="宋体"/>
                <w:kern w:val="2"/>
                <w:sz w:val="21"/>
                <w:szCs w:val="21"/>
                <w:lang w:val="en-US" w:eastAsia="zh-Hans"/>
              </w:rPr>
              <w:t>套</w:t>
            </w:r>
          </w:p>
        </w:tc>
        <w:tc>
          <w:tcPr>
            <w:tcW w:w="968" w:type="dxa"/>
            <w:noWrap w:val="0"/>
            <w:vAlign w:val="center"/>
          </w:tcPr>
          <w:p>
            <w:pPr>
              <w:spacing w:line="240" w:lineRule="auto"/>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Hans"/>
              </w:rPr>
              <w:t>中国</w:t>
            </w:r>
          </w:p>
        </w:tc>
        <w:tc>
          <w:tcPr>
            <w:tcW w:w="2562" w:type="dxa"/>
            <w:noWrap w:val="0"/>
            <w:vAlign w:val="center"/>
          </w:tcPr>
          <w:p>
            <w:pPr>
              <w:pStyle w:val="8"/>
              <w:spacing w:line="240" w:lineRule="auto"/>
              <w:jc w:val="center"/>
              <w:rPr>
                <w:rFonts w:hint="eastAsia" w:hAnsi="宋体" w:eastAsiaTheme="minorEastAsia"/>
                <w:kern w:val="2"/>
                <w:sz w:val="21"/>
                <w:szCs w:val="21"/>
                <w:lang w:val="en-US" w:eastAsia="zh-Hans"/>
              </w:rPr>
            </w:pPr>
            <w:r>
              <w:rPr>
                <w:rFonts w:hint="eastAsia" w:hAnsi="宋体"/>
                <w:kern w:val="2"/>
                <w:sz w:val="21"/>
                <w:szCs w:val="21"/>
                <w:lang w:val="en-US" w:eastAsia="zh-Hans"/>
              </w:rPr>
              <w:t>北京神州绿盟科技有限公司</w:t>
            </w:r>
          </w:p>
        </w:tc>
        <w:tc>
          <w:tcPr>
            <w:tcW w:w="980"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448500</w:t>
            </w:r>
          </w:p>
        </w:tc>
        <w:tc>
          <w:tcPr>
            <w:tcW w:w="875"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448500</w:t>
            </w:r>
          </w:p>
        </w:tc>
        <w:tc>
          <w:tcPr>
            <w:tcW w:w="852" w:type="dxa"/>
            <w:noWrap w:val="0"/>
            <w:vAlign w:val="center"/>
          </w:tcPr>
          <w:p>
            <w:pPr>
              <w:spacing w:line="240" w:lineRule="auto"/>
              <w:jc w:val="center"/>
              <w:rPr>
                <w:rFonts w:hAnsi="宋体"/>
                <w:kern w:val="2"/>
                <w:sz w:val="21"/>
                <w:szCs w:val="21"/>
              </w:rPr>
            </w:pPr>
            <w:r>
              <w:rPr>
                <w:rFonts w:hint="eastAsia" w:hAnsi="宋体"/>
                <w:kern w:val="2"/>
                <w:sz w:val="21"/>
                <w:szCs w:val="21"/>
                <w:lang w:val="en-US" w:eastAsia="zh-Hans"/>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88" w:type="dxa"/>
            <w:noWrap w:val="0"/>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4</w:t>
            </w:r>
          </w:p>
        </w:tc>
        <w:tc>
          <w:tcPr>
            <w:tcW w:w="2242" w:type="dxa"/>
            <w:noWrap w:val="0"/>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安全物联网应用系统</w:t>
            </w:r>
          </w:p>
        </w:tc>
        <w:tc>
          <w:tcPr>
            <w:tcW w:w="1137" w:type="dxa"/>
            <w:noWrap w:val="0"/>
            <w:vAlign w:val="center"/>
          </w:tcPr>
          <w:p>
            <w:pPr>
              <w:pStyle w:val="8"/>
              <w:spacing w:line="240" w:lineRule="auto"/>
              <w:jc w:val="center"/>
              <w:rPr>
                <w:rFonts w:hint="eastAsia" w:ascii="宋体" w:hAnsi="宋体"/>
                <w:kern w:val="2"/>
                <w:sz w:val="21"/>
                <w:szCs w:val="21"/>
                <w:lang w:eastAsia="zh-Hans"/>
              </w:rPr>
            </w:pPr>
            <w:r>
              <w:rPr>
                <w:rFonts w:hint="eastAsia" w:ascii="宋体" w:hAnsi="宋体"/>
                <w:kern w:val="2"/>
                <w:sz w:val="21"/>
                <w:szCs w:val="21"/>
                <w:lang w:val="en-US" w:eastAsia="zh-Hans"/>
              </w:rPr>
              <w:t>安恒信息</w:t>
            </w:r>
          </w:p>
        </w:tc>
        <w:tc>
          <w:tcPr>
            <w:tcW w:w="2785" w:type="dxa"/>
            <w:noWrap w:val="0"/>
            <w:vAlign w:val="center"/>
          </w:tcPr>
          <w:p>
            <w:pPr>
              <w:widowControl/>
              <w:spacing w:line="240" w:lineRule="auto"/>
              <w:jc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color w:val="000000"/>
                <w:kern w:val="0"/>
                <w:sz w:val="21"/>
                <w:szCs w:val="21"/>
                <w:lang w:bidi="ar"/>
              </w:rPr>
              <w:t>DAS-IOT-CAM1000</w:t>
            </w:r>
          </w:p>
        </w:tc>
        <w:tc>
          <w:tcPr>
            <w:tcW w:w="666" w:type="dxa"/>
            <w:noWrap w:val="0"/>
            <w:vAlign w:val="center"/>
          </w:tcPr>
          <w:p>
            <w:pPr>
              <w:pStyle w:val="8"/>
              <w:spacing w:line="240" w:lineRule="auto"/>
              <w:jc w:val="center"/>
              <w:rPr>
                <w:rFonts w:hint="eastAsia" w:ascii="宋体" w:hAnsi="宋体" w:eastAsia="宋体" w:cs="宋体"/>
                <w:kern w:val="2"/>
                <w:sz w:val="21"/>
                <w:szCs w:val="21"/>
              </w:rPr>
            </w:pPr>
            <w:r>
              <w:rPr>
                <w:rFonts w:hint="eastAsia" w:ascii="宋体" w:hAnsi="宋体" w:eastAsia="宋体" w:cs="宋体"/>
                <w:kern w:val="2"/>
                <w:sz w:val="21"/>
                <w:szCs w:val="21"/>
              </w:rPr>
              <w:t>1</w:t>
            </w:r>
            <w:r>
              <w:rPr>
                <w:rFonts w:hint="eastAsia" w:ascii="宋体" w:hAnsi="宋体" w:eastAsia="宋体" w:cs="宋体"/>
                <w:kern w:val="2"/>
                <w:sz w:val="21"/>
                <w:szCs w:val="21"/>
                <w:lang w:val="en-US" w:eastAsia="zh-Hans"/>
              </w:rPr>
              <w:t>套</w:t>
            </w:r>
          </w:p>
        </w:tc>
        <w:tc>
          <w:tcPr>
            <w:tcW w:w="968" w:type="dxa"/>
            <w:noWrap w:val="0"/>
            <w:vAlign w:val="center"/>
          </w:tcPr>
          <w:p>
            <w:pPr>
              <w:spacing w:line="240" w:lineRule="auto"/>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Hans"/>
              </w:rPr>
              <w:t>中国</w:t>
            </w:r>
          </w:p>
        </w:tc>
        <w:tc>
          <w:tcPr>
            <w:tcW w:w="2562" w:type="dxa"/>
            <w:noWrap w:val="0"/>
            <w:vAlign w:val="center"/>
          </w:tcPr>
          <w:p>
            <w:pPr>
              <w:pStyle w:val="8"/>
              <w:spacing w:line="240" w:lineRule="auto"/>
              <w:jc w:val="center"/>
              <w:rPr>
                <w:rFonts w:hint="eastAsia" w:hAnsi="宋体" w:eastAsiaTheme="minorEastAsia"/>
                <w:kern w:val="2"/>
                <w:sz w:val="21"/>
                <w:szCs w:val="21"/>
                <w:lang w:val="en-US" w:eastAsia="zh-Hans"/>
              </w:rPr>
            </w:pPr>
            <w:r>
              <w:rPr>
                <w:rFonts w:hint="eastAsia" w:hAnsi="宋体"/>
                <w:kern w:val="2"/>
                <w:sz w:val="21"/>
                <w:szCs w:val="21"/>
                <w:lang w:val="en-US" w:eastAsia="zh-Hans"/>
              </w:rPr>
              <w:t>杭州安恒信息技术股份有限公司</w:t>
            </w:r>
          </w:p>
        </w:tc>
        <w:tc>
          <w:tcPr>
            <w:tcW w:w="980"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173000</w:t>
            </w:r>
          </w:p>
        </w:tc>
        <w:tc>
          <w:tcPr>
            <w:tcW w:w="875"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173000</w:t>
            </w:r>
          </w:p>
        </w:tc>
        <w:tc>
          <w:tcPr>
            <w:tcW w:w="852" w:type="dxa"/>
            <w:noWrap w:val="0"/>
            <w:vAlign w:val="center"/>
          </w:tcPr>
          <w:p>
            <w:pPr>
              <w:spacing w:line="240" w:lineRule="auto"/>
              <w:jc w:val="center"/>
              <w:rPr>
                <w:rFonts w:hAnsi="宋体"/>
                <w:kern w:val="2"/>
                <w:sz w:val="21"/>
                <w:szCs w:val="21"/>
              </w:rPr>
            </w:pPr>
            <w:r>
              <w:rPr>
                <w:rFonts w:hint="eastAsia" w:hAnsi="宋体"/>
                <w:kern w:val="2"/>
                <w:sz w:val="21"/>
                <w:szCs w:val="21"/>
                <w:lang w:val="en-US" w:eastAsia="zh-Hans"/>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88" w:type="dxa"/>
            <w:noWrap w:val="0"/>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5</w:t>
            </w:r>
          </w:p>
        </w:tc>
        <w:tc>
          <w:tcPr>
            <w:tcW w:w="2242" w:type="dxa"/>
            <w:noWrap w:val="0"/>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物联网SAAS化监视服务系统</w:t>
            </w:r>
          </w:p>
        </w:tc>
        <w:tc>
          <w:tcPr>
            <w:tcW w:w="1137" w:type="dxa"/>
            <w:noWrap w:val="0"/>
            <w:vAlign w:val="center"/>
          </w:tcPr>
          <w:p>
            <w:pPr>
              <w:pStyle w:val="8"/>
              <w:spacing w:line="240" w:lineRule="auto"/>
              <w:jc w:val="center"/>
              <w:rPr>
                <w:rFonts w:hint="eastAsia" w:ascii="宋体" w:hAnsi="宋体"/>
                <w:kern w:val="2"/>
                <w:sz w:val="21"/>
                <w:szCs w:val="21"/>
                <w:lang w:val="en-US" w:eastAsia="zh-Hans"/>
              </w:rPr>
            </w:pPr>
            <w:r>
              <w:rPr>
                <w:rFonts w:hint="eastAsia" w:ascii="宋体" w:hAnsi="宋体"/>
                <w:kern w:val="2"/>
                <w:sz w:val="21"/>
                <w:szCs w:val="21"/>
                <w:lang w:val="en-US" w:eastAsia="zh-Hans"/>
              </w:rPr>
              <w:t>安恒信息</w:t>
            </w:r>
          </w:p>
        </w:tc>
        <w:tc>
          <w:tcPr>
            <w:tcW w:w="2785" w:type="dxa"/>
            <w:noWrap w:val="0"/>
            <w:vAlign w:val="center"/>
          </w:tcPr>
          <w:p>
            <w:pPr>
              <w:widowControl/>
              <w:spacing w:line="240" w:lineRule="auto"/>
              <w:jc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color w:val="000000"/>
                <w:kern w:val="0"/>
                <w:sz w:val="21"/>
                <w:szCs w:val="21"/>
                <w:lang w:bidi="ar"/>
              </w:rPr>
              <w:t>物联网云SAAS化监测工具</w:t>
            </w:r>
          </w:p>
        </w:tc>
        <w:tc>
          <w:tcPr>
            <w:tcW w:w="666" w:type="dxa"/>
            <w:noWrap w:val="0"/>
            <w:vAlign w:val="center"/>
          </w:tcPr>
          <w:p>
            <w:pPr>
              <w:pStyle w:val="8"/>
              <w:spacing w:line="240" w:lineRule="auto"/>
              <w:jc w:val="center"/>
              <w:rPr>
                <w:rFonts w:hint="eastAsia" w:ascii="宋体" w:hAnsi="宋体" w:eastAsia="宋体" w:cs="宋体"/>
                <w:kern w:val="2"/>
                <w:sz w:val="21"/>
                <w:szCs w:val="21"/>
              </w:rPr>
            </w:pPr>
            <w:r>
              <w:rPr>
                <w:rFonts w:hint="eastAsia" w:ascii="宋体" w:hAnsi="宋体" w:eastAsia="宋体" w:cs="宋体"/>
                <w:kern w:val="2"/>
                <w:sz w:val="21"/>
                <w:szCs w:val="21"/>
              </w:rPr>
              <w:t>1</w:t>
            </w:r>
            <w:r>
              <w:rPr>
                <w:rFonts w:hint="eastAsia" w:ascii="宋体" w:hAnsi="宋体" w:eastAsia="宋体" w:cs="宋体"/>
                <w:kern w:val="2"/>
                <w:sz w:val="21"/>
                <w:szCs w:val="21"/>
                <w:lang w:val="en-US" w:eastAsia="zh-Hans"/>
              </w:rPr>
              <w:t>套</w:t>
            </w:r>
          </w:p>
        </w:tc>
        <w:tc>
          <w:tcPr>
            <w:tcW w:w="968" w:type="dxa"/>
            <w:noWrap w:val="0"/>
            <w:vAlign w:val="center"/>
          </w:tcPr>
          <w:p>
            <w:pPr>
              <w:spacing w:line="240" w:lineRule="auto"/>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Hans"/>
              </w:rPr>
              <w:t>中国</w:t>
            </w:r>
          </w:p>
        </w:tc>
        <w:tc>
          <w:tcPr>
            <w:tcW w:w="2562" w:type="dxa"/>
            <w:noWrap w:val="0"/>
            <w:vAlign w:val="center"/>
          </w:tcPr>
          <w:p>
            <w:pPr>
              <w:pStyle w:val="8"/>
              <w:spacing w:line="240" w:lineRule="auto"/>
              <w:jc w:val="center"/>
              <w:rPr>
                <w:rFonts w:hint="eastAsia" w:ascii="宋体" w:hAnsi="宋体" w:eastAsiaTheme="minorEastAsia" w:cstheme="minorBidi"/>
                <w:kern w:val="2"/>
                <w:sz w:val="21"/>
                <w:szCs w:val="21"/>
                <w:lang w:val="en-US" w:eastAsia="zh-Hans" w:bidi="ar-SA"/>
              </w:rPr>
            </w:pPr>
            <w:r>
              <w:rPr>
                <w:rFonts w:hint="eastAsia" w:hAnsi="宋体"/>
                <w:kern w:val="2"/>
                <w:sz w:val="21"/>
                <w:szCs w:val="21"/>
                <w:lang w:val="en-US" w:eastAsia="zh-Hans"/>
              </w:rPr>
              <w:t>杭州安恒信息技术股份有限公司</w:t>
            </w:r>
          </w:p>
        </w:tc>
        <w:tc>
          <w:tcPr>
            <w:tcW w:w="980"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59600</w:t>
            </w:r>
          </w:p>
        </w:tc>
        <w:tc>
          <w:tcPr>
            <w:tcW w:w="875"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59600</w:t>
            </w:r>
          </w:p>
        </w:tc>
        <w:tc>
          <w:tcPr>
            <w:tcW w:w="852" w:type="dxa"/>
            <w:noWrap w:val="0"/>
            <w:vAlign w:val="center"/>
          </w:tcPr>
          <w:p>
            <w:pPr>
              <w:spacing w:line="240" w:lineRule="auto"/>
              <w:jc w:val="center"/>
              <w:rPr>
                <w:rFonts w:hAnsi="宋体"/>
                <w:kern w:val="2"/>
                <w:sz w:val="21"/>
                <w:szCs w:val="21"/>
              </w:rPr>
            </w:pPr>
            <w:r>
              <w:rPr>
                <w:rFonts w:hint="eastAsia" w:hAnsi="宋体"/>
                <w:kern w:val="2"/>
                <w:sz w:val="21"/>
                <w:szCs w:val="21"/>
                <w:lang w:val="en-US" w:eastAsia="zh-Hans"/>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88" w:type="dxa"/>
            <w:noWrap w:val="0"/>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6</w:t>
            </w:r>
          </w:p>
        </w:tc>
        <w:tc>
          <w:tcPr>
            <w:tcW w:w="2242" w:type="dxa"/>
            <w:noWrap w:val="0"/>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源代码安全研训系统</w:t>
            </w:r>
          </w:p>
        </w:tc>
        <w:tc>
          <w:tcPr>
            <w:tcW w:w="1137" w:type="dxa"/>
            <w:noWrap w:val="0"/>
            <w:vAlign w:val="center"/>
          </w:tcPr>
          <w:p>
            <w:pPr>
              <w:pStyle w:val="8"/>
              <w:spacing w:line="240" w:lineRule="auto"/>
              <w:jc w:val="center"/>
              <w:rPr>
                <w:rFonts w:hint="eastAsia" w:hAnsi="宋体" w:eastAsiaTheme="minorEastAsia"/>
                <w:kern w:val="2"/>
                <w:sz w:val="21"/>
                <w:szCs w:val="21"/>
                <w:lang w:val="en-US" w:eastAsia="zh-Hans"/>
              </w:rPr>
            </w:pPr>
            <w:r>
              <w:rPr>
                <w:rFonts w:hint="eastAsia" w:hAnsi="宋体"/>
                <w:kern w:val="2"/>
                <w:sz w:val="21"/>
                <w:szCs w:val="21"/>
                <w:lang w:val="en-US" w:eastAsia="zh-Hans"/>
              </w:rPr>
              <w:t>奇安信</w:t>
            </w:r>
          </w:p>
        </w:tc>
        <w:tc>
          <w:tcPr>
            <w:tcW w:w="2785" w:type="dxa"/>
            <w:noWrap w:val="0"/>
            <w:vAlign w:val="center"/>
          </w:tcPr>
          <w:p>
            <w:pPr>
              <w:pStyle w:val="8"/>
              <w:spacing w:line="240" w:lineRule="auto"/>
              <w:jc w:val="center"/>
              <w:rPr>
                <w:rFonts w:hint="eastAsia" w:ascii="宋体" w:hAnsi="宋体" w:eastAsia="宋体" w:cs="宋体"/>
                <w:kern w:val="2"/>
                <w:sz w:val="21"/>
                <w:szCs w:val="21"/>
              </w:rPr>
            </w:pPr>
            <w:r>
              <w:rPr>
                <w:rFonts w:hint="eastAsia" w:ascii="宋体" w:hAnsi="宋体" w:eastAsia="宋体" w:cs="宋体"/>
                <w:kern w:val="2"/>
                <w:sz w:val="21"/>
                <w:szCs w:val="21"/>
              </w:rPr>
              <w:t>网神网络安全实训系统V6.0</w:t>
            </w:r>
            <w:r>
              <w:rPr>
                <w:rFonts w:hint="eastAsia" w:ascii="宋体" w:hAnsi="宋体" w:eastAsia="宋体" w:cs="宋体"/>
                <w:kern w:val="2"/>
                <w:sz w:val="21"/>
                <w:szCs w:val="21"/>
                <w:lang w:eastAsia="zh-Hans"/>
              </w:rPr>
              <w:t>（</w:t>
            </w:r>
            <w:r>
              <w:rPr>
                <w:rFonts w:hint="eastAsia" w:ascii="宋体" w:hAnsi="宋体" w:eastAsia="宋体" w:cs="宋体"/>
                <w:color w:val="000000"/>
                <w:sz w:val="21"/>
                <w:szCs w:val="21"/>
                <w:lang w:bidi="ar-SA"/>
              </w:rPr>
              <w:t>CSE-EDU-810-PA-01</w:t>
            </w:r>
            <w:r>
              <w:rPr>
                <w:rFonts w:hint="eastAsia" w:ascii="宋体" w:hAnsi="宋体" w:eastAsia="宋体" w:cs="宋体"/>
                <w:kern w:val="2"/>
                <w:sz w:val="21"/>
                <w:szCs w:val="21"/>
                <w:lang w:eastAsia="zh-Hans"/>
              </w:rPr>
              <w:t>）</w:t>
            </w:r>
          </w:p>
        </w:tc>
        <w:tc>
          <w:tcPr>
            <w:tcW w:w="666" w:type="dxa"/>
            <w:noWrap w:val="0"/>
            <w:vAlign w:val="center"/>
          </w:tcPr>
          <w:p>
            <w:pPr>
              <w:pStyle w:val="8"/>
              <w:spacing w:line="240" w:lineRule="auto"/>
              <w:jc w:val="center"/>
              <w:rPr>
                <w:rFonts w:hint="eastAsia" w:ascii="宋体" w:hAnsi="宋体" w:eastAsia="宋体" w:cs="宋体"/>
                <w:kern w:val="2"/>
                <w:sz w:val="21"/>
                <w:szCs w:val="21"/>
              </w:rPr>
            </w:pPr>
            <w:r>
              <w:rPr>
                <w:rFonts w:hint="eastAsia" w:ascii="宋体" w:hAnsi="宋体" w:eastAsia="宋体" w:cs="宋体"/>
                <w:kern w:val="2"/>
                <w:sz w:val="21"/>
                <w:szCs w:val="21"/>
              </w:rPr>
              <w:t>1</w:t>
            </w:r>
            <w:r>
              <w:rPr>
                <w:rFonts w:hint="eastAsia" w:ascii="宋体" w:hAnsi="宋体" w:eastAsia="宋体" w:cs="宋体"/>
                <w:kern w:val="2"/>
                <w:sz w:val="21"/>
                <w:szCs w:val="21"/>
                <w:lang w:val="en-US" w:eastAsia="zh-Hans"/>
              </w:rPr>
              <w:t>套</w:t>
            </w:r>
          </w:p>
        </w:tc>
        <w:tc>
          <w:tcPr>
            <w:tcW w:w="968" w:type="dxa"/>
            <w:noWrap w:val="0"/>
            <w:vAlign w:val="center"/>
          </w:tcPr>
          <w:p>
            <w:pPr>
              <w:spacing w:line="240" w:lineRule="auto"/>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Hans"/>
              </w:rPr>
              <w:t>中国</w:t>
            </w:r>
          </w:p>
        </w:tc>
        <w:tc>
          <w:tcPr>
            <w:tcW w:w="2562" w:type="dxa"/>
            <w:noWrap w:val="0"/>
            <w:vAlign w:val="center"/>
          </w:tcPr>
          <w:p>
            <w:pPr>
              <w:pStyle w:val="8"/>
              <w:spacing w:line="240" w:lineRule="auto"/>
              <w:jc w:val="center"/>
              <w:rPr>
                <w:rFonts w:hAnsi="宋体"/>
                <w:kern w:val="2"/>
                <w:sz w:val="21"/>
                <w:szCs w:val="21"/>
              </w:rPr>
            </w:pPr>
            <w:r>
              <w:rPr>
                <w:rFonts w:hint="eastAsia" w:hAnsi="宋体"/>
                <w:kern w:val="2"/>
                <w:sz w:val="21"/>
                <w:szCs w:val="21"/>
                <w:lang w:val="en-US" w:eastAsia="zh-Hans"/>
              </w:rPr>
              <w:t>网神信息技术（北京）股份有限公司</w:t>
            </w:r>
          </w:p>
        </w:tc>
        <w:tc>
          <w:tcPr>
            <w:tcW w:w="980"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298000</w:t>
            </w:r>
          </w:p>
        </w:tc>
        <w:tc>
          <w:tcPr>
            <w:tcW w:w="875"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298000</w:t>
            </w:r>
          </w:p>
        </w:tc>
        <w:tc>
          <w:tcPr>
            <w:tcW w:w="852" w:type="dxa"/>
            <w:noWrap w:val="0"/>
            <w:vAlign w:val="center"/>
          </w:tcPr>
          <w:p>
            <w:pPr>
              <w:spacing w:line="240" w:lineRule="auto"/>
              <w:jc w:val="center"/>
              <w:rPr>
                <w:rFonts w:hAnsi="宋体"/>
                <w:kern w:val="2"/>
                <w:sz w:val="21"/>
                <w:szCs w:val="21"/>
              </w:rPr>
            </w:pPr>
            <w:r>
              <w:rPr>
                <w:rFonts w:hint="eastAsia" w:hAnsi="宋体"/>
                <w:kern w:val="2"/>
                <w:sz w:val="21"/>
                <w:szCs w:val="21"/>
                <w:lang w:val="en-US" w:eastAsia="zh-Hans"/>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88" w:type="dxa"/>
            <w:noWrap w:val="0"/>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7</w:t>
            </w:r>
          </w:p>
        </w:tc>
        <w:tc>
          <w:tcPr>
            <w:tcW w:w="2242" w:type="dxa"/>
            <w:noWrap w:val="0"/>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代码安全科研平台</w:t>
            </w:r>
          </w:p>
        </w:tc>
        <w:tc>
          <w:tcPr>
            <w:tcW w:w="1137" w:type="dxa"/>
            <w:noWrap w:val="0"/>
            <w:vAlign w:val="center"/>
          </w:tcPr>
          <w:p>
            <w:pPr>
              <w:pStyle w:val="8"/>
              <w:spacing w:line="240" w:lineRule="auto"/>
              <w:jc w:val="center"/>
              <w:rPr>
                <w:rFonts w:hint="eastAsia" w:hAnsi="宋体" w:eastAsiaTheme="minorEastAsia"/>
                <w:kern w:val="2"/>
                <w:sz w:val="21"/>
                <w:szCs w:val="21"/>
                <w:lang w:val="en-US" w:eastAsia="zh-Hans"/>
              </w:rPr>
            </w:pPr>
            <w:r>
              <w:rPr>
                <w:rFonts w:hint="eastAsia" w:hAnsi="宋体"/>
                <w:kern w:val="2"/>
                <w:sz w:val="21"/>
                <w:szCs w:val="21"/>
                <w:lang w:val="en-US" w:eastAsia="zh-Hans"/>
              </w:rPr>
              <w:t>奇安信</w:t>
            </w:r>
          </w:p>
        </w:tc>
        <w:tc>
          <w:tcPr>
            <w:tcW w:w="2785" w:type="dxa"/>
            <w:noWrap w:val="0"/>
            <w:vAlign w:val="center"/>
          </w:tcPr>
          <w:p>
            <w:pPr>
              <w:pStyle w:val="8"/>
              <w:spacing w:line="240" w:lineRule="auto"/>
              <w:jc w:val="center"/>
              <w:rPr>
                <w:rFonts w:hint="eastAsia" w:ascii="宋体" w:hAnsi="宋体" w:eastAsia="宋体" w:cs="宋体"/>
                <w:kern w:val="2"/>
                <w:sz w:val="21"/>
                <w:szCs w:val="21"/>
              </w:rPr>
            </w:pPr>
            <w:r>
              <w:rPr>
                <w:rFonts w:hint="eastAsia" w:ascii="宋体" w:hAnsi="宋体" w:eastAsia="宋体" w:cs="宋体"/>
                <w:kern w:val="2"/>
                <w:sz w:val="21"/>
                <w:szCs w:val="21"/>
              </w:rPr>
              <w:t>网神代码卫士系统V7.0</w:t>
            </w:r>
          </w:p>
        </w:tc>
        <w:tc>
          <w:tcPr>
            <w:tcW w:w="666" w:type="dxa"/>
            <w:noWrap w:val="0"/>
            <w:vAlign w:val="center"/>
          </w:tcPr>
          <w:p>
            <w:pPr>
              <w:pStyle w:val="8"/>
              <w:spacing w:line="240" w:lineRule="auto"/>
              <w:jc w:val="center"/>
              <w:rPr>
                <w:rFonts w:hint="eastAsia" w:ascii="宋体" w:hAnsi="宋体" w:eastAsia="宋体" w:cs="宋体"/>
                <w:kern w:val="2"/>
                <w:sz w:val="21"/>
                <w:szCs w:val="21"/>
              </w:rPr>
            </w:pPr>
            <w:r>
              <w:rPr>
                <w:rFonts w:hint="eastAsia" w:ascii="宋体" w:hAnsi="宋体" w:eastAsia="宋体" w:cs="宋体"/>
                <w:kern w:val="2"/>
                <w:sz w:val="21"/>
                <w:szCs w:val="21"/>
              </w:rPr>
              <w:t>1</w:t>
            </w:r>
            <w:r>
              <w:rPr>
                <w:rFonts w:hint="eastAsia" w:ascii="宋体" w:hAnsi="宋体" w:eastAsia="宋体" w:cs="宋体"/>
                <w:kern w:val="2"/>
                <w:sz w:val="21"/>
                <w:szCs w:val="21"/>
                <w:lang w:val="en-US" w:eastAsia="zh-Hans"/>
              </w:rPr>
              <w:t>套</w:t>
            </w:r>
          </w:p>
        </w:tc>
        <w:tc>
          <w:tcPr>
            <w:tcW w:w="968" w:type="dxa"/>
            <w:noWrap w:val="0"/>
            <w:vAlign w:val="center"/>
          </w:tcPr>
          <w:p>
            <w:pPr>
              <w:spacing w:line="240" w:lineRule="auto"/>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Hans"/>
              </w:rPr>
              <w:t>中国</w:t>
            </w:r>
          </w:p>
        </w:tc>
        <w:tc>
          <w:tcPr>
            <w:tcW w:w="2562" w:type="dxa"/>
            <w:noWrap w:val="0"/>
            <w:vAlign w:val="center"/>
          </w:tcPr>
          <w:p>
            <w:pPr>
              <w:pStyle w:val="8"/>
              <w:spacing w:line="240" w:lineRule="auto"/>
              <w:jc w:val="center"/>
              <w:rPr>
                <w:rFonts w:hAnsi="宋体"/>
                <w:kern w:val="2"/>
                <w:sz w:val="21"/>
                <w:szCs w:val="21"/>
              </w:rPr>
            </w:pPr>
            <w:r>
              <w:rPr>
                <w:rFonts w:hint="eastAsia" w:hAnsi="宋体"/>
                <w:kern w:val="2"/>
                <w:sz w:val="21"/>
                <w:szCs w:val="21"/>
                <w:lang w:val="en-US" w:eastAsia="zh-Hans"/>
              </w:rPr>
              <w:t>网神信息技术（北京）股份有限公司</w:t>
            </w:r>
          </w:p>
        </w:tc>
        <w:tc>
          <w:tcPr>
            <w:tcW w:w="980"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42700</w:t>
            </w:r>
          </w:p>
        </w:tc>
        <w:tc>
          <w:tcPr>
            <w:tcW w:w="875" w:type="dxa"/>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42700</w:t>
            </w:r>
          </w:p>
        </w:tc>
        <w:tc>
          <w:tcPr>
            <w:tcW w:w="852" w:type="dxa"/>
            <w:noWrap w:val="0"/>
            <w:vAlign w:val="center"/>
          </w:tcPr>
          <w:p>
            <w:pPr>
              <w:spacing w:line="240" w:lineRule="auto"/>
              <w:jc w:val="center"/>
              <w:rPr>
                <w:rFonts w:hAnsi="宋体"/>
                <w:kern w:val="2"/>
                <w:sz w:val="21"/>
                <w:szCs w:val="21"/>
              </w:rPr>
            </w:pPr>
            <w:r>
              <w:rPr>
                <w:rFonts w:hint="eastAsia" w:hAnsi="宋体"/>
                <w:kern w:val="2"/>
                <w:sz w:val="21"/>
                <w:szCs w:val="21"/>
                <w:lang w:val="en-US" w:eastAsia="zh-Hans"/>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88" w:type="dxa"/>
            <w:noWrap w:val="0"/>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8</w:t>
            </w:r>
          </w:p>
        </w:tc>
        <w:tc>
          <w:tcPr>
            <w:tcW w:w="2242" w:type="dxa"/>
            <w:noWrap w:val="0"/>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eastAsia="zh-Hans" w:bidi="ar"/>
              </w:rPr>
              <w:t>综合运行硬件平台</w:t>
            </w:r>
            <w:r>
              <w:rPr>
                <w:rFonts w:hint="eastAsia" w:ascii="宋体" w:hAnsi="宋体" w:eastAsia="宋体" w:cs="宋体"/>
                <w:b w:val="0"/>
                <w:bCs w:val="0"/>
                <w:color w:val="000000"/>
                <w:kern w:val="0"/>
                <w:sz w:val="21"/>
                <w:szCs w:val="21"/>
                <w:lang w:bidi="ar"/>
              </w:rPr>
              <w:t>1</w:t>
            </w:r>
          </w:p>
        </w:tc>
        <w:tc>
          <w:tcPr>
            <w:tcW w:w="1137" w:type="dxa"/>
            <w:noWrap w:val="0"/>
            <w:vAlign w:val="center"/>
          </w:tcPr>
          <w:p>
            <w:pPr>
              <w:pStyle w:val="8"/>
              <w:spacing w:line="240" w:lineRule="auto"/>
              <w:jc w:val="center"/>
              <w:rPr>
                <w:rFonts w:hint="eastAsia" w:hAnsi="宋体" w:eastAsiaTheme="minorEastAsia"/>
                <w:kern w:val="2"/>
                <w:sz w:val="21"/>
                <w:szCs w:val="21"/>
                <w:lang w:val="en-US" w:eastAsia="zh-Hans"/>
              </w:rPr>
            </w:pPr>
            <w:r>
              <w:rPr>
                <w:rFonts w:hint="eastAsia" w:hAnsi="宋体"/>
                <w:kern w:val="2"/>
                <w:sz w:val="21"/>
                <w:szCs w:val="21"/>
                <w:lang w:val="en-US" w:eastAsia="zh-Hans"/>
              </w:rPr>
              <w:t>浪潮</w:t>
            </w:r>
          </w:p>
        </w:tc>
        <w:tc>
          <w:tcPr>
            <w:tcW w:w="2785" w:type="dxa"/>
            <w:noWrap w:val="0"/>
            <w:vAlign w:val="center"/>
          </w:tcPr>
          <w:p>
            <w:pPr>
              <w:pStyle w:val="8"/>
              <w:spacing w:line="240" w:lineRule="auto"/>
              <w:jc w:val="center"/>
              <w:rPr>
                <w:rFonts w:hint="eastAsia" w:ascii="宋体" w:hAnsi="宋体" w:eastAsia="宋体" w:cs="宋体"/>
                <w:kern w:val="2"/>
                <w:sz w:val="21"/>
                <w:szCs w:val="21"/>
              </w:rPr>
            </w:pPr>
            <w:r>
              <w:rPr>
                <w:rFonts w:hint="eastAsia" w:ascii="宋体" w:hAnsi="宋体" w:eastAsia="宋体" w:cs="宋体"/>
                <w:kern w:val="2"/>
                <w:sz w:val="21"/>
                <w:szCs w:val="21"/>
              </w:rPr>
              <w:t>NF5280M5</w:t>
            </w:r>
          </w:p>
        </w:tc>
        <w:tc>
          <w:tcPr>
            <w:tcW w:w="666" w:type="dxa"/>
            <w:noWrap w:val="0"/>
            <w:vAlign w:val="center"/>
          </w:tcPr>
          <w:p>
            <w:pPr>
              <w:pStyle w:val="8"/>
              <w:spacing w:line="240" w:lineRule="auto"/>
              <w:jc w:val="center"/>
              <w:rPr>
                <w:rFonts w:hint="eastAsia" w:ascii="宋体" w:hAnsi="宋体" w:eastAsia="宋体" w:cs="宋体"/>
                <w:kern w:val="2"/>
                <w:sz w:val="21"/>
                <w:szCs w:val="21"/>
              </w:rPr>
            </w:pPr>
            <w:r>
              <w:rPr>
                <w:rFonts w:hint="eastAsia" w:ascii="宋体" w:hAnsi="宋体" w:eastAsia="宋体" w:cs="宋体"/>
                <w:kern w:val="2"/>
                <w:sz w:val="21"/>
                <w:szCs w:val="21"/>
              </w:rPr>
              <w:t>2</w:t>
            </w:r>
            <w:r>
              <w:rPr>
                <w:rFonts w:hint="eastAsia" w:ascii="宋体" w:hAnsi="宋体" w:eastAsia="宋体" w:cs="宋体"/>
                <w:kern w:val="2"/>
                <w:sz w:val="21"/>
                <w:szCs w:val="21"/>
                <w:lang w:val="en-US" w:eastAsia="zh-Hans"/>
              </w:rPr>
              <w:t>台</w:t>
            </w:r>
          </w:p>
        </w:tc>
        <w:tc>
          <w:tcPr>
            <w:tcW w:w="968" w:type="dxa"/>
            <w:noWrap w:val="0"/>
            <w:vAlign w:val="center"/>
          </w:tcPr>
          <w:p>
            <w:pPr>
              <w:pStyle w:val="8"/>
              <w:spacing w:line="240" w:lineRule="auto"/>
              <w:jc w:val="center"/>
              <w:rPr>
                <w:rFonts w:hint="eastAsia" w:ascii="宋体" w:hAnsi="宋体" w:eastAsia="宋体" w:cs="宋体"/>
                <w:b w:val="0"/>
                <w:bCs w:val="0"/>
                <w:kern w:val="2"/>
                <w:sz w:val="21"/>
                <w:szCs w:val="21"/>
                <w:lang w:val="en-US" w:eastAsia="zh-Hans" w:bidi="ar-SA"/>
              </w:rPr>
            </w:pPr>
            <w:r>
              <w:rPr>
                <w:rFonts w:hint="eastAsia" w:ascii="宋体" w:hAnsi="宋体" w:eastAsia="宋体" w:cs="宋体"/>
                <w:b w:val="0"/>
                <w:bCs w:val="0"/>
                <w:kern w:val="2"/>
                <w:sz w:val="21"/>
                <w:szCs w:val="21"/>
                <w:lang w:val="en-US" w:eastAsia="zh-Hans"/>
              </w:rPr>
              <w:t>中国</w:t>
            </w:r>
          </w:p>
        </w:tc>
        <w:tc>
          <w:tcPr>
            <w:tcW w:w="2562" w:type="dxa"/>
            <w:noWrap w:val="0"/>
            <w:vAlign w:val="center"/>
          </w:tcPr>
          <w:p>
            <w:pPr>
              <w:pStyle w:val="8"/>
              <w:spacing w:line="240" w:lineRule="auto"/>
              <w:jc w:val="center"/>
              <w:rPr>
                <w:rFonts w:hAnsi="宋体"/>
                <w:kern w:val="2"/>
                <w:sz w:val="21"/>
                <w:szCs w:val="21"/>
              </w:rPr>
            </w:pPr>
            <w:r>
              <w:rPr>
                <w:rFonts w:hint="eastAsia" w:hAnsi="宋体"/>
                <w:kern w:val="2"/>
                <w:sz w:val="21"/>
                <w:szCs w:val="21"/>
                <w:lang w:val="en-US" w:eastAsia="zh-Hans"/>
              </w:rPr>
              <w:t>浪潮电子信息产业股份有限公司</w:t>
            </w:r>
          </w:p>
        </w:tc>
        <w:tc>
          <w:tcPr>
            <w:tcW w:w="980"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64000</w:t>
            </w:r>
          </w:p>
        </w:tc>
        <w:tc>
          <w:tcPr>
            <w:tcW w:w="875"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128000</w:t>
            </w:r>
          </w:p>
        </w:tc>
        <w:tc>
          <w:tcPr>
            <w:tcW w:w="852" w:type="dxa"/>
            <w:noWrap w:val="0"/>
            <w:vAlign w:val="center"/>
          </w:tcPr>
          <w:p>
            <w:pPr>
              <w:spacing w:line="240" w:lineRule="auto"/>
              <w:jc w:val="center"/>
              <w:rPr>
                <w:rFonts w:hAnsi="宋体"/>
                <w:kern w:val="2"/>
                <w:sz w:val="21"/>
                <w:szCs w:val="21"/>
              </w:rPr>
            </w:pPr>
            <w:r>
              <w:rPr>
                <w:rFonts w:hint="eastAsia" w:hAnsi="宋体"/>
                <w:kern w:val="2"/>
                <w:sz w:val="21"/>
                <w:szCs w:val="21"/>
                <w:lang w:val="en-US" w:eastAsia="zh-Hans"/>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88" w:type="dxa"/>
            <w:noWrap w:val="0"/>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9</w:t>
            </w:r>
          </w:p>
        </w:tc>
        <w:tc>
          <w:tcPr>
            <w:tcW w:w="2242" w:type="dxa"/>
            <w:noWrap w:val="0"/>
            <w:vAlign w:val="center"/>
          </w:tcPr>
          <w:p>
            <w:pPr>
              <w:widowControl/>
              <w:spacing w:line="240" w:lineRule="auto"/>
              <w:jc w:val="center"/>
              <w:rPr>
                <w:rFonts w:hint="eastAsia" w:ascii="宋体" w:hAnsi="宋体" w:eastAsia="宋体" w:cs="宋体"/>
                <w:b w:val="0"/>
                <w:bCs w:val="0"/>
                <w:color w:val="000000"/>
                <w:kern w:val="0"/>
                <w:sz w:val="21"/>
                <w:szCs w:val="21"/>
                <w:lang w:val="en-US" w:eastAsia="zh-Hans" w:bidi="ar"/>
              </w:rPr>
            </w:pPr>
            <w:r>
              <w:rPr>
                <w:rFonts w:hint="eastAsia" w:ascii="宋体" w:hAnsi="宋体" w:eastAsia="宋体" w:cs="宋体"/>
                <w:b w:val="0"/>
                <w:bCs w:val="0"/>
                <w:color w:val="000000"/>
                <w:kern w:val="0"/>
                <w:sz w:val="21"/>
                <w:szCs w:val="21"/>
                <w:lang w:eastAsia="zh-Hans" w:bidi="ar"/>
              </w:rPr>
              <w:t>综合运行硬件平台2</w:t>
            </w:r>
          </w:p>
        </w:tc>
        <w:tc>
          <w:tcPr>
            <w:tcW w:w="1137" w:type="dxa"/>
            <w:noWrap w:val="0"/>
            <w:vAlign w:val="center"/>
          </w:tcPr>
          <w:p>
            <w:pPr>
              <w:pStyle w:val="8"/>
              <w:spacing w:line="240" w:lineRule="auto"/>
              <w:jc w:val="center"/>
              <w:rPr>
                <w:rFonts w:hint="eastAsia" w:hAnsi="宋体" w:eastAsiaTheme="minorEastAsia"/>
                <w:kern w:val="2"/>
                <w:sz w:val="21"/>
                <w:szCs w:val="21"/>
                <w:lang w:val="en-US" w:eastAsia="zh-Hans"/>
              </w:rPr>
            </w:pPr>
            <w:r>
              <w:rPr>
                <w:rFonts w:hint="eastAsia" w:hAnsi="宋体"/>
                <w:kern w:val="2"/>
                <w:sz w:val="21"/>
                <w:szCs w:val="21"/>
                <w:lang w:val="en-US" w:eastAsia="zh-Hans"/>
              </w:rPr>
              <w:t>浪潮</w:t>
            </w:r>
          </w:p>
        </w:tc>
        <w:tc>
          <w:tcPr>
            <w:tcW w:w="2785" w:type="dxa"/>
            <w:noWrap w:val="0"/>
            <w:vAlign w:val="center"/>
          </w:tcPr>
          <w:p>
            <w:pPr>
              <w:pStyle w:val="8"/>
              <w:spacing w:line="240" w:lineRule="auto"/>
              <w:jc w:val="center"/>
              <w:rPr>
                <w:rFonts w:hint="eastAsia" w:ascii="宋体" w:hAnsi="宋体" w:eastAsia="宋体" w:cs="宋体"/>
                <w:kern w:val="2"/>
                <w:sz w:val="21"/>
                <w:szCs w:val="21"/>
              </w:rPr>
            </w:pPr>
            <w:r>
              <w:rPr>
                <w:rFonts w:hint="eastAsia" w:ascii="宋体" w:hAnsi="宋体" w:eastAsia="宋体" w:cs="宋体"/>
                <w:kern w:val="2"/>
                <w:sz w:val="21"/>
                <w:szCs w:val="21"/>
              </w:rPr>
              <w:t>NF5280M5</w:t>
            </w:r>
          </w:p>
        </w:tc>
        <w:tc>
          <w:tcPr>
            <w:tcW w:w="666" w:type="dxa"/>
            <w:noWrap w:val="0"/>
            <w:vAlign w:val="center"/>
          </w:tcPr>
          <w:p>
            <w:pPr>
              <w:pStyle w:val="8"/>
              <w:spacing w:line="240" w:lineRule="auto"/>
              <w:jc w:val="center"/>
              <w:rPr>
                <w:rFonts w:hint="eastAsia" w:ascii="宋体" w:hAnsi="宋体" w:eastAsia="宋体" w:cs="宋体"/>
                <w:kern w:val="2"/>
                <w:sz w:val="21"/>
                <w:szCs w:val="21"/>
              </w:rPr>
            </w:pPr>
            <w:r>
              <w:rPr>
                <w:rFonts w:hint="eastAsia" w:ascii="宋体" w:hAnsi="宋体" w:eastAsia="宋体" w:cs="宋体"/>
                <w:kern w:val="2"/>
                <w:sz w:val="21"/>
                <w:szCs w:val="21"/>
              </w:rPr>
              <w:t>4</w:t>
            </w:r>
            <w:r>
              <w:rPr>
                <w:rFonts w:hint="eastAsia" w:ascii="宋体" w:hAnsi="宋体" w:eastAsia="宋体" w:cs="宋体"/>
                <w:kern w:val="2"/>
                <w:sz w:val="21"/>
                <w:szCs w:val="21"/>
                <w:lang w:val="en-US" w:eastAsia="zh-Hans"/>
              </w:rPr>
              <w:t>台</w:t>
            </w:r>
          </w:p>
        </w:tc>
        <w:tc>
          <w:tcPr>
            <w:tcW w:w="968" w:type="dxa"/>
            <w:noWrap w:val="0"/>
            <w:vAlign w:val="center"/>
          </w:tcPr>
          <w:p>
            <w:pPr>
              <w:spacing w:line="240" w:lineRule="auto"/>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Hans"/>
              </w:rPr>
              <w:t>中国</w:t>
            </w:r>
          </w:p>
        </w:tc>
        <w:tc>
          <w:tcPr>
            <w:tcW w:w="2562" w:type="dxa"/>
            <w:noWrap w:val="0"/>
            <w:vAlign w:val="center"/>
          </w:tcPr>
          <w:p>
            <w:pPr>
              <w:pStyle w:val="8"/>
              <w:spacing w:line="240" w:lineRule="auto"/>
              <w:jc w:val="center"/>
              <w:rPr>
                <w:rFonts w:hAnsi="宋体"/>
                <w:kern w:val="2"/>
                <w:sz w:val="21"/>
                <w:szCs w:val="21"/>
              </w:rPr>
            </w:pPr>
            <w:r>
              <w:rPr>
                <w:rFonts w:hint="eastAsia" w:hAnsi="宋体"/>
                <w:kern w:val="2"/>
                <w:sz w:val="21"/>
                <w:szCs w:val="21"/>
                <w:lang w:val="en-US" w:eastAsia="zh-Hans"/>
              </w:rPr>
              <w:t>浪潮电子信息产业股份有限公司</w:t>
            </w:r>
          </w:p>
        </w:tc>
        <w:tc>
          <w:tcPr>
            <w:tcW w:w="980"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32800</w:t>
            </w:r>
          </w:p>
        </w:tc>
        <w:tc>
          <w:tcPr>
            <w:tcW w:w="875"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131200</w:t>
            </w:r>
          </w:p>
        </w:tc>
        <w:tc>
          <w:tcPr>
            <w:tcW w:w="852" w:type="dxa"/>
            <w:noWrap w:val="0"/>
            <w:vAlign w:val="center"/>
          </w:tcPr>
          <w:p>
            <w:pPr>
              <w:spacing w:line="240" w:lineRule="auto"/>
              <w:jc w:val="center"/>
              <w:rPr>
                <w:rFonts w:hAnsi="宋体"/>
                <w:kern w:val="2"/>
                <w:sz w:val="21"/>
                <w:szCs w:val="21"/>
              </w:rPr>
            </w:pPr>
            <w:r>
              <w:rPr>
                <w:rFonts w:hint="eastAsia" w:hAnsi="宋体"/>
                <w:kern w:val="2"/>
                <w:sz w:val="21"/>
                <w:szCs w:val="21"/>
                <w:lang w:val="en-US" w:eastAsia="zh-Hans"/>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88" w:type="dxa"/>
            <w:noWrap w:val="0"/>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10</w:t>
            </w:r>
          </w:p>
        </w:tc>
        <w:tc>
          <w:tcPr>
            <w:tcW w:w="2242" w:type="dxa"/>
            <w:noWrap w:val="0"/>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代码安全算力</w:t>
            </w:r>
            <w:r>
              <w:rPr>
                <w:rFonts w:hint="eastAsia" w:ascii="宋体" w:hAnsi="宋体" w:eastAsia="宋体" w:cs="宋体"/>
                <w:b w:val="0"/>
                <w:bCs w:val="0"/>
                <w:color w:val="000000"/>
                <w:kern w:val="0"/>
                <w:sz w:val="21"/>
                <w:szCs w:val="21"/>
                <w:lang w:eastAsia="zh-Hans" w:bidi="ar"/>
              </w:rPr>
              <w:t>运行硬件平台</w:t>
            </w:r>
          </w:p>
        </w:tc>
        <w:tc>
          <w:tcPr>
            <w:tcW w:w="1137" w:type="dxa"/>
            <w:noWrap w:val="0"/>
            <w:vAlign w:val="center"/>
          </w:tcPr>
          <w:p>
            <w:pPr>
              <w:pStyle w:val="8"/>
              <w:spacing w:line="240" w:lineRule="auto"/>
              <w:jc w:val="center"/>
              <w:rPr>
                <w:rFonts w:hint="eastAsia" w:hAnsi="宋体" w:eastAsiaTheme="minorEastAsia"/>
                <w:kern w:val="2"/>
                <w:sz w:val="21"/>
                <w:szCs w:val="21"/>
                <w:lang w:val="en-US" w:eastAsia="zh-Hans"/>
              </w:rPr>
            </w:pPr>
            <w:r>
              <w:rPr>
                <w:rFonts w:hint="eastAsia" w:hAnsi="宋体"/>
                <w:kern w:val="2"/>
                <w:sz w:val="21"/>
                <w:szCs w:val="21"/>
                <w:lang w:val="en-US" w:eastAsia="zh-Hans"/>
              </w:rPr>
              <w:t>奇安信</w:t>
            </w:r>
          </w:p>
        </w:tc>
        <w:tc>
          <w:tcPr>
            <w:tcW w:w="2785" w:type="dxa"/>
            <w:noWrap w:val="0"/>
            <w:vAlign w:val="center"/>
          </w:tcPr>
          <w:p>
            <w:pPr>
              <w:pStyle w:val="8"/>
              <w:spacing w:line="240" w:lineRule="auto"/>
              <w:jc w:val="center"/>
              <w:rPr>
                <w:rFonts w:hint="eastAsia" w:ascii="宋体" w:hAnsi="宋体" w:eastAsia="宋体" w:cs="宋体"/>
                <w:kern w:val="2"/>
                <w:sz w:val="21"/>
                <w:szCs w:val="21"/>
              </w:rPr>
            </w:pPr>
            <w:r>
              <w:rPr>
                <w:rFonts w:hint="eastAsia" w:ascii="宋体" w:hAnsi="宋体" w:eastAsia="宋体" w:cs="宋体"/>
                <w:kern w:val="2"/>
                <w:sz w:val="21"/>
                <w:szCs w:val="21"/>
              </w:rPr>
              <w:t>网神代码卫士系统V7.0</w:t>
            </w:r>
            <w:r>
              <w:rPr>
                <w:rFonts w:hint="eastAsia" w:ascii="宋体" w:hAnsi="宋体" w:eastAsia="宋体" w:cs="宋体"/>
                <w:b w:val="0"/>
                <w:bCs w:val="0"/>
                <w:color w:val="000000"/>
                <w:kern w:val="0"/>
                <w:sz w:val="21"/>
                <w:szCs w:val="21"/>
                <w:lang w:eastAsia="zh-Hans" w:bidi="ar"/>
              </w:rPr>
              <w:t>（DS-WAS-LAB-A-PA-03）</w:t>
            </w:r>
          </w:p>
        </w:tc>
        <w:tc>
          <w:tcPr>
            <w:tcW w:w="666" w:type="dxa"/>
            <w:noWrap w:val="0"/>
            <w:vAlign w:val="center"/>
          </w:tcPr>
          <w:p>
            <w:pPr>
              <w:pStyle w:val="8"/>
              <w:spacing w:line="240" w:lineRule="auto"/>
              <w:jc w:val="center"/>
              <w:rPr>
                <w:rFonts w:hint="eastAsia" w:ascii="宋体" w:hAnsi="宋体" w:eastAsia="宋体" w:cs="宋体"/>
                <w:kern w:val="2"/>
                <w:sz w:val="21"/>
                <w:szCs w:val="21"/>
              </w:rPr>
            </w:pPr>
            <w:r>
              <w:rPr>
                <w:rFonts w:hint="eastAsia" w:ascii="宋体" w:hAnsi="宋体" w:eastAsia="宋体" w:cs="宋体"/>
                <w:kern w:val="2"/>
                <w:sz w:val="21"/>
                <w:szCs w:val="21"/>
              </w:rPr>
              <w:t>1</w:t>
            </w:r>
            <w:r>
              <w:rPr>
                <w:rFonts w:hint="eastAsia" w:ascii="宋体" w:hAnsi="宋体" w:eastAsia="宋体" w:cs="宋体"/>
                <w:kern w:val="2"/>
                <w:sz w:val="21"/>
                <w:szCs w:val="21"/>
                <w:lang w:val="en-US" w:eastAsia="zh-Hans"/>
              </w:rPr>
              <w:t>台</w:t>
            </w:r>
          </w:p>
        </w:tc>
        <w:tc>
          <w:tcPr>
            <w:tcW w:w="968" w:type="dxa"/>
            <w:noWrap w:val="0"/>
            <w:vAlign w:val="center"/>
          </w:tcPr>
          <w:p>
            <w:pPr>
              <w:spacing w:line="240" w:lineRule="auto"/>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Hans"/>
              </w:rPr>
              <w:t>中国</w:t>
            </w:r>
          </w:p>
        </w:tc>
        <w:tc>
          <w:tcPr>
            <w:tcW w:w="2562" w:type="dxa"/>
            <w:noWrap w:val="0"/>
            <w:vAlign w:val="center"/>
          </w:tcPr>
          <w:p>
            <w:pPr>
              <w:pStyle w:val="8"/>
              <w:spacing w:line="240" w:lineRule="auto"/>
              <w:jc w:val="center"/>
              <w:rPr>
                <w:rFonts w:hAnsi="宋体"/>
                <w:kern w:val="2"/>
                <w:sz w:val="21"/>
                <w:szCs w:val="21"/>
              </w:rPr>
            </w:pPr>
            <w:r>
              <w:rPr>
                <w:rFonts w:hint="eastAsia" w:hAnsi="宋体"/>
                <w:kern w:val="2"/>
                <w:sz w:val="21"/>
                <w:szCs w:val="21"/>
                <w:lang w:val="en-US" w:eastAsia="zh-Hans"/>
              </w:rPr>
              <w:t>网神信息技术（北京）股份有限公司</w:t>
            </w:r>
          </w:p>
        </w:tc>
        <w:tc>
          <w:tcPr>
            <w:tcW w:w="980"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59500</w:t>
            </w:r>
          </w:p>
        </w:tc>
        <w:tc>
          <w:tcPr>
            <w:tcW w:w="875"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59500</w:t>
            </w:r>
          </w:p>
        </w:tc>
        <w:tc>
          <w:tcPr>
            <w:tcW w:w="852" w:type="dxa"/>
            <w:noWrap w:val="0"/>
            <w:vAlign w:val="center"/>
          </w:tcPr>
          <w:p>
            <w:pPr>
              <w:spacing w:line="240" w:lineRule="auto"/>
              <w:jc w:val="center"/>
              <w:rPr>
                <w:rFonts w:hAnsi="宋体"/>
                <w:kern w:val="2"/>
                <w:sz w:val="21"/>
                <w:szCs w:val="21"/>
              </w:rPr>
            </w:pPr>
            <w:r>
              <w:rPr>
                <w:rFonts w:hint="eastAsia" w:hAnsi="宋体"/>
                <w:kern w:val="2"/>
                <w:sz w:val="21"/>
                <w:szCs w:val="21"/>
                <w:lang w:val="en-US" w:eastAsia="zh-Hans"/>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88" w:type="dxa"/>
            <w:noWrap w:val="0"/>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11</w:t>
            </w:r>
          </w:p>
        </w:tc>
        <w:tc>
          <w:tcPr>
            <w:tcW w:w="2242" w:type="dxa"/>
            <w:noWrap w:val="0"/>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42</w:t>
            </w:r>
            <w:r>
              <w:rPr>
                <w:rFonts w:hint="eastAsia" w:ascii="宋体" w:hAnsi="宋体" w:eastAsia="宋体" w:cs="宋体"/>
                <w:b w:val="0"/>
                <w:bCs w:val="0"/>
                <w:color w:val="000000"/>
                <w:kern w:val="0"/>
                <w:sz w:val="21"/>
                <w:szCs w:val="21"/>
                <w:lang w:eastAsia="zh-Hans" w:bidi="ar"/>
              </w:rPr>
              <w:t>u机柜</w:t>
            </w:r>
          </w:p>
        </w:tc>
        <w:tc>
          <w:tcPr>
            <w:tcW w:w="1137" w:type="dxa"/>
            <w:noWrap w:val="0"/>
            <w:vAlign w:val="center"/>
          </w:tcPr>
          <w:p>
            <w:pPr>
              <w:pStyle w:val="8"/>
              <w:spacing w:line="240" w:lineRule="auto"/>
              <w:jc w:val="center"/>
              <w:rPr>
                <w:rFonts w:hint="eastAsia" w:hAnsi="宋体" w:eastAsiaTheme="minorEastAsia"/>
                <w:kern w:val="2"/>
                <w:sz w:val="21"/>
                <w:szCs w:val="21"/>
                <w:lang w:val="en-US" w:eastAsia="zh-Hans"/>
              </w:rPr>
            </w:pPr>
            <w:r>
              <w:rPr>
                <w:rFonts w:hint="eastAsia" w:hAnsi="宋体"/>
                <w:kern w:val="2"/>
                <w:sz w:val="21"/>
                <w:szCs w:val="21"/>
                <w:lang w:val="en-US" w:eastAsia="zh-Hans"/>
              </w:rPr>
              <w:t>图腾</w:t>
            </w:r>
          </w:p>
        </w:tc>
        <w:tc>
          <w:tcPr>
            <w:tcW w:w="2785" w:type="dxa"/>
            <w:noWrap w:val="0"/>
            <w:vAlign w:val="center"/>
          </w:tcPr>
          <w:p>
            <w:pPr>
              <w:pStyle w:val="8"/>
              <w:spacing w:line="240" w:lineRule="auto"/>
              <w:jc w:val="center"/>
              <w:rPr>
                <w:rFonts w:hint="eastAsia" w:ascii="宋体" w:hAnsi="宋体" w:eastAsia="宋体" w:cs="宋体"/>
                <w:kern w:val="2"/>
                <w:sz w:val="21"/>
                <w:szCs w:val="21"/>
              </w:rPr>
            </w:pPr>
            <w:r>
              <w:rPr>
                <w:rFonts w:hint="eastAsia" w:ascii="宋体" w:hAnsi="宋体" w:eastAsia="宋体" w:cs="宋体"/>
                <w:kern w:val="2"/>
                <w:sz w:val="21"/>
                <w:szCs w:val="21"/>
              </w:rPr>
              <w:t>G3 6042</w:t>
            </w:r>
          </w:p>
        </w:tc>
        <w:tc>
          <w:tcPr>
            <w:tcW w:w="666" w:type="dxa"/>
            <w:noWrap w:val="0"/>
            <w:vAlign w:val="center"/>
          </w:tcPr>
          <w:p>
            <w:pPr>
              <w:pStyle w:val="8"/>
              <w:spacing w:line="240" w:lineRule="auto"/>
              <w:jc w:val="center"/>
              <w:rPr>
                <w:rFonts w:hint="eastAsia" w:ascii="宋体" w:hAnsi="宋体" w:eastAsia="宋体" w:cs="宋体"/>
                <w:kern w:val="2"/>
                <w:sz w:val="21"/>
                <w:szCs w:val="21"/>
              </w:rPr>
            </w:pPr>
            <w:r>
              <w:rPr>
                <w:rFonts w:hint="eastAsia" w:ascii="宋体" w:hAnsi="宋体" w:eastAsia="宋体" w:cs="宋体"/>
                <w:kern w:val="2"/>
                <w:sz w:val="21"/>
                <w:szCs w:val="21"/>
              </w:rPr>
              <w:t>2</w:t>
            </w:r>
            <w:r>
              <w:rPr>
                <w:rFonts w:hint="eastAsia" w:ascii="宋体" w:hAnsi="宋体" w:eastAsia="宋体" w:cs="宋体"/>
                <w:kern w:val="2"/>
                <w:sz w:val="21"/>
                <w:szCs w:val="21"/>
                <w:lang w:val="en-US" w:eastAsia="zh-Hans"/>
              </w:rPr>
              <w:t>台</w:t>
            </w:r>
          </w:p>
        </w:tc>
        <w:tc>
          <w:tcPr>
            <w:tcW w:w="968" w:type="dxa"/>
            <w:noWrap w:val="0"/>
            <w:vAlign w:val="center"/>
          </w:tcPr>
          <w:p>
            <w:pPr>
              <w:spacing w:line="240" w:lineRule="auto"/>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Hans"/>
              </w:rPr>
              <w:t>中国</w:t>
            </w:r>
          </w:p>
        </w:tc>
        <w:tc>
          <w:tcPr>
            <w:tcW w:w="2562" w:type="dxa"/>
            <w:noWrap w:val="0"/>
            <w:vAlign w:val="center"/>
          </w:tcPr>
          <w:p>
            <w:pPr>
              <w:pStyle w:val="8"/>
              <w:spacing w:line="240" w:lineRule="auto"/>
              <w:jc w:val="center"/>
              <w:rPr>
                <w:rFonts w:hint="eastAsia" w:ascii="宋体" w:hAnsi="宋体"/>
                <w:kern w:val="2"/>
                <w:sz w:val="21"/>
                <w:szCs w:val="21"/>
                <w:lang w:val="en-US" w:eastAsia="zh-Hans"/>
              </w:rPr>
            </w:pPr>
            <w:r>
              <w:rPr>
                <w:rFonts w:hint="eastAsia" w:ascii="宋体" w:hAnsi="宋体"/>
                <w:kern w:val="2"/>
                <w:sz w:val="21"/>
                <w:szCs w:val="21"/>
                <w:lang w:val="en-US" w:eastAsia="zh-Hans"/>
              </w:rPr>
              <w:t>深圳市图腾通讯科技有限公司</w:t>
            </w:r>
          </w:p>
        </w:tc>
        <w:tc>
          <w:tcPr>
            <w:tcW w:w="980"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3480</w:t>
            </w:r>
          </w:p>
        </w:tc>
        <w:tc>
          <w:tcPr>
            <w:tcW w:w="875"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6960</w:t>
            </w:r>
          </w:p>
        </w:tc>
        <w:tc>
          <w:tcPr>
            <w:tcW w:w="852" w:type="dxa"/>
            <w:noWrap w:val="0"/>
            <w:vAlign w:val="center"/>
          </w:tcPr>
          <w:p>
            <w:pPr>
              <w:spacing w:line="240" w:lineRule="auto"/>
              <w:jc w:val="center"/>
              <w:rPr>
                <w:rFonts w:hint="eastAsia" w:hAnsi="宋体" w:eastAsia="宋体"/>
                <w:kern w:val="2"/>
                <w:sz w:val="21"/>
                <w:szCs w:val="21"/>
                <w:lang w:val="en-US" w:eastAsia="zh-Hans"/>
              </w:rPr>
            </w:pPr>
            <w:r>
              <w:rPr>
                <w:rFonts w:hint="eastAsia" w:hAnsi="宋体"/>
                <w:kern w:val="2"/>
                <w:sz w:val="21"/>
                <w:szCs w:val="21"/>
                <w:lang w:val="en-US" w:eastAsia="zh-Hans"/>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88" w:type="dxa"/>
            <w:noWrap w:val="0"/>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12</w:t>
            </w:r>
          </w:p>
        </w:tc>
        <w:tc>
          <w:tcPr>
            <w:tcW w:w="2242" w:type="dxa"/>
            <w:noWrap w:val="0"/>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48口接入交换机</w:t>
            </w:r>
          </w:p>
        </w:tc>
        <w:tc>
          <w:tcPr>
            <w:tcW w:w="1137" w:type="dxa"/>
            <w:noWrap w:val="0"/>
            <w:vAlign w:val="center"/>
          </w:tcPr>
          <w:p>
            <w:pPr>
              <w:pStyle w:val="8"/>
              <w:spacing w:line="240" w:lineRule="auto"/>
              <w:jc w:val="center"/>
              <w:rPr>
                <w:rFonts w:hint="eastAsia" w:hAnsi="宋体" w:eastAsiaTheme="minorEastAsia"/>
                <w:kern w:val="2"/>
                <w:sz w:val="21"/>
                <w:szCs w:val="21"/>
                <w:lang w:val="en-US" w:eastAsia="zh-Hans"/>
              </w:rPr>
            </w:pPr>
            <w:r>
              <w:rPr>
                <w:rFonts w:hint="eastAsia" w:hAnsi="宋体"/>
                <w:kern w:val="2"/>
                <w:sz w:val="21"/>
                <w:szCs w:val="21"/>
                <w:lang w:val="en-US" w:eastAsia="zh-Hans"/>
              </w:rPr>
              <w:t>华三</w:t>
            </w:r>
          </w:p>
        </w:tc>
        <w:tc>
          <w:tcPr>
            <w:tcW w:w="2785" w:type="dxa"/>
            <w:noWrap w:val="0"/>
            <w:vAlign w:val="center"/>
          </w:tcPr>
          <w:p>
            <w:pPr>
              <w:pStyle w:val="8"/>
              <w:spacing w:line="240" w:lineRule="auto"/>
              <w:jc w:val="center"/>
              <w:rPr>
                <w:rFonts w:hint="eastAsia" w:ascii="宋体" w:hAnsi="宋体" w:eastAsia="宋体" w:cs="宋体"/>
                <w:kern w:val="2"/>
                <w:sz w:val="21"/>
                <w:szCs w:val="21"/>
              </w:rPr>
            </w:pPr>
            <w:r>
              <w:rPr>
                <w:rFonts w:hint="eastAsia" w:ascii="宋体" w:hAnsi="宋体" w:eastAsia="宋体" w:cs="宋体"/>
                <w:kern w:val="2"/>
                <w:sz w:val="21"/>
                <w:szCs w:val="21"/>
              </w:rPr>
              <w:t>S5560S-52S-EI</w:t>
            </w:r>
          </w:p>
        </w:tc>
        <w:tc>
          <w:tcPr>
            <w:tcW w:w="666" w:type="dxa"/>
            <w:noWrap w:val="0"/>
            <w:vAlign w:val="center"/>
          </w:tcPr>
          <w:p>
            <w:pPr>
              <w:pStyle w:val="8"/>
              <w:spacing w:line="240" w:lineRule="auto"/>
              <w:jc w:val="center"/>
              <w:rPr>
                <w:rFonts w:hint="eastAsia" w:ascii="宋体" w:hAnsi="宋体" w:eastAsia="宋体" w:cs="宋体"/>
                <w:kern w:val="2"/>
                <w:sz w:val="21"/>
                <w:szCs w:val="21"/>
              </w:rPr>
            </w:pPr>
            <w:r>
              <w:rPr>
                <w:rFonts w:hint="eastAsia" w:ascii="宋体" w:hAnsi="宋体" w:eastAsia="宋体" w:cs="宋体"/>
                <w:kern w:val="2"/>
                <w:sz w:val="21"/>
                <w:szCs w:val="21"/>
              </w:rPr>
              <w:t>4</w:t>
            </w:r>
            <w:r>
              <w:rPr>
                <w:rFonts w:hint="eastAsia" w:ascii="宋体" w:hAnsi="宋体" w:eastAsia="宋体" w:cs="宋体"/>
                <w:kern w:val="2"/>
                <w:sz w:val="21"/>
                <w:szCs w:val="21"/>
                <w:lang w:val="en-US" w:eastAsia="zh-Hans"/>
              </w:rPr>
              <w:t>台</w:t>
            </w:r>
          </w:p>
        </w:tc>
        <w:tc>
          <w:tcPr>
            <w:tcW w:w="968" w:type="dxa"/>
            <w:noWrap w:val="0"/>
            <w:vAlign w:val="center"/>
          </w:tcPr>
          <w:p>
            <w:pPr>
              <w:spacing w:line="240" w:lineRule="auto"/>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Hans"/>
              </w:rPr>
              <w:t>中国</w:t>
            </w:r>
          </w:p>
        </w:tc>
        <w:tc>
          <w:tcPr>
            <w:tcW w:w="2562" w:type="dxa"/>
            <w:noWrap w:val="0"/>
            <w:vAlign w:val="center"/>
          </w:tcPr>
          <w:p>
            <w:pPr>
              <w:pStyle w:val="8"/>
              <w:spacing w:line="240" w:lineRule="auto"/>
              <w:jc w:val="center"/>
              <w:rPr>
                <w:rFonts w:hint="eastAsia" w:ascii="宋体" w:hAnsi="宋体"/>
                <w:kern w:val="2"/>
                <w:sz w:val="21"/>
                <w:szCs w:val="21"/>
                <w:lang w:val="en-US" w:eastAsia="zh-Hans"/>
              </w:rPr>
            </w:pPr>
            <w:r>
              <w:rPr>
                <w:rFonts w:hint="eastAsia" w:ascii="宋体" w:hAnsi="宋体"/>
                <w:kern w:val="2"/>
                <w:sz w:val="21"/>
                <w:szCs w:val="21"/>
                <w:lang w:val="en-US" w:eastAsia="zh-CN"/>
              </w:rPr>
              <w:t>新华三技术</w:t>
            </w:r>
            <w:r>
              <w:rPr>
                <w:rFonts w:hint="default" w:ascii="宋体" w:hAnsi="宋体"/>
                <w:kern w:val="2"/>
                <w:sz w:val="21"/>
                <w:szCs w:val="21"/>
                <w:lang w:val="en-US" w:eastAsia="zh-CN"/>
              </w:rPr>
              <w:t>有限公司</w:t>
            </w:r>
          </w:p>
        </w:tc>
        <w:tc>
          <w:tcPr>
            <w:tcW w:w="980"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4800</w:t>
            </w:r>
          </w:p>
        </w:tc>
        <w:tc>
          <w:tcPr>
            <w:tcW w:w="875"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19200</w:t>
            </w:r>
          </w:p>
        </w:tc>
        <w:tc>
          <w:tcPr>
            <w:tcW w:w="852" w:type="dxa"/>
            <w:noWrap w:val="0"/>
            <w:vAlign w:val="center"/>
          </w:tcPr>
          <w:p>
            <w:pPr>
              <w:spacing w:line="240" w:lineRule="auto"/>
              <w:jc w:val="center"/>
              <w:rPr>
                <w:rFonts w:hAnsi="宋体"/>
                <w:kern w:val="2"/>
                <w:sz w:val="21"/>
                <w:szCs w:val="21"/>
              </w:rPr>
            </w:pPr>
            <w:r>
              <w:rPr>
                <w:rFonts w:hint="eastAsia" w:hAnsi="宋体"/>
                <w:kern w:val="2"/>
                <w:sz w:val="21"/>
                <w:szCs w:val="21"/>
                <w:lang w:val="en-US" w:eastAsia="zh-Hans"/>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88" w:type="dxa"/>
            <w:noWrap w:val="0"/>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13</w:t>
            </w:r>
          </w:p>
        </w:tc>
        <w:tc>
          <w:tcPr>
            <w:tcW w:w="2242" w:type="dxa"/>
            <w:noWrap w:val="0"/>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24口接入交换机</w:t>
            </w:r>
          </w:p>
        </w:tc>
        <w:tc>
          <w:tcPr>
            <w:tcW w:w="1137" w:type="dxa"/>
            <w:noWrap w:val="0"/>
            <w:vAlign w:val="center"/>
          </w:tcPr>
          <w:p>
            <w:pPr>
              <w:pStyle w:val="8"/>
              <w:tabs>
                <w:tab w:val="left" w:pos="254"/>
              </w:tabs>
              <w:spacing w:line="240" w:lineRule="auto"/>
              <w:jc w:val="center"/>
              <w:rPr>
                <w:rFonts w:hint="eastAsia" w:hAnsi="宋体" w:eastAsiaTheme="minorEastAsia"/>
                <w:kern w:val="2"/>
                <w:sz w:val="21"/>
                <w:szCs w:val="21"/>
                <w:lang w:val="en-US" w:eastAsia="zh-Hans"/>
              </w:rPr>
            </w:pPr>
            <w:r>
              <w:rPr>
                <w:rFonts w:hint="eastAsia" w:hAnsi="宋体"/>
                <w:kern w:val="2"/>
                <w:sz w:val="21"/>
                <w:szCs w:val="21"/>
                <w:lang w:val="en-US" w:eastAsia="zh-Hans"/>
              </w:rPr>
              <w:t>华三</w:t>
            </w:r>
          </w:p>
        </w:tc>
        <w:tc>
          <w:tcPr>
            <w:tcW w:w="2785" w:type="dxa"/>
            <w:noWrap w:val="0"/>
            <w:vAlign w:val="center"/>
          </w:tcPr>
          <w:p>
            <w:pPr>
              <w:pStyle w:val="8"/>
              <w:spacing w:line="240" w:lineRule="auto"/>
              <w:jc w:val="center"/>
              <w:rPr>
                <w:rFonts w:hint="eastAsia" w:ascii="宋体" w:hAnsi="宋体" w:eastAsia="宋体" w:cs="宋体"/>
                <w:kern w:val="2"/>
                <w:sz w:val="21"/>
                <w:szCs w:val="21"/>
              </w:rPr>
            </w:pPr>
            <w:r>
              <w:rPr>
                <w:rFonts w:hint="eastAsia" w:ascii="宋体" w:hAnsi="宋体" w:eastAsia="宋体" w:cs="宋体"/>
                <w:kern w:val="2"/>
                <w:sz w:val="21"/>
                <w:szCs w:val="21"/>
              </w:rPr>
              <w:t>S5130S-28S-EI</w:t>
            </w:r>
          </w:p>
        </w:tc>
        <w:tc>
          <w:tcPr>
            <w:tcW w:w="666" w:type="dxa"/>
            <w:noWrap w:val="0"/>
            <w:vAlign w:val="center"/>
          </w:tcPr>
          <w:p>
            <w:pPr>
              <w:pStyle w:val="8"/>
              <w:spacing w:line="240" w:lineRule="auto"/>
              <w:jc w:val="center"/>
              <w:rPr>
                <w:rFonts w:hint="eastAsia" w:ascii="宋体" w:hAnsi="宋体" w:eastAsia="宋体" w:cs="宋体"/>
                <w:kern w:val="2"/>
                <w:sz w:val="21"/>
                <w:szCs w:val="21"/>
              </w:rPr>
            </w:pPr>
            <w:r>
              <w:rPr>
                <w:rFonts w:hint="eastAsia" w:ascii="宋体" w:hAnsi="宋体" w:eastAsia="宋体" w:cs="宋体"/>
                <w:kern w:val="2"/>
                <w:sz w:val="21"/>
                <w:szCs w:val="21"/>
              </w:rPr>
              <w:t>2</w:t>
            </w:r>
            <w:r>
              <w:rPr>
                <w:rFonts w:hint="eastAsia" w:ascii="宋体" w:hAnsi="宋体" w:eastAsia="宋体" w:cs="宋体"/>
                <w:kern w:val="2"/>
                <w:sz w:val="21"/>
                <w:szCs w:val="21"/>
                <w:lang w:val="en-US" w:eastAsia="zh-Hans"/>
              </w:rPr>
              <w:t>台</w:t>
            </w:r>
          </w:p>
        </w:tc>
        <w:tc>
          <w:tcPr>
            <w:tcW w:w="968" w:type="dxa"/>
            <w:noWrap w:val="0"/>
            <w:vAlign w:val="center"/>
          </w:tcPr>
          <w:p>
            <w:pPr>
              <w:spacing w:line="240" w:lineRule="auto"/>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Hans"/>
              </w:rPr>
              <w:t>中国</w:t>
            </w:r>
          </w:p>
        </w:tc>
        <w:tc>
          <w:tcPr>
            <w:tcW w:w="2562" w:type="dxa"/>
            <w:noWrap w:val="0"/>
            <w:vAlign w:val="center"/>
          </w:tcPr>
          <w:p>
            <w:pPr>
              <w:pStyle w:val="8"/>
              <w:spacing w:line="240" w:lineRule="auto"/>
              <w:jc w:val="center"/>
              <w:rPr>
                <w:rFonts w:hint="eastAsia" w:ascii="宋体" w:hAnsi="宋体"/>
                <w:kern w:val="2"/>
                <w:sz w:val="21"/>
                <w:szCs w:val="21"/>
                <w:lang w:val="en-US" w:eastAsia="zh-Hans"/>
              </w:rPr>
            </w:pPr>
            <w:r>
              <w:rPr>
                <w:rFonts w:hint="eastAsia" w:ascii="宋体" w:hAnsi="宋体"/>
                <w:kern w:val="2"/>
                <w:sz w:val="21"/>
                <w:szCs w:val="21"/>
                <w:lang w:val="en-US" w:eastAsia="zh-CN"/>
              </w:rPr>
              <w:t>新华三技术</w:t>
            </w:r>
            <w:r>
              <w:rPr>
                <w:rFonts w:hint="default" w:ascii="宋体" w:hAnsi="宋体"/>
                <w:kern w:val="2"/>
                <w:sz w:val="21"/>
                <w:szCs w:val="21"/>
                <w:lang w:val="en-US" w:eastAsia="zh-CN"/>
              </w:rPr>
              <w:t>有限公司</w:t>
            </w:r>
          </w:p>
        </w:tc>
        <w:tc>
          <w:tcPr>
            <w:tcW w:w="980"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3560</w:t>
            </w:r>
          </w:p>
        </w:tc>
        <w:tc>
          <w:tcPr>
            <w:tcW w:w="875"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7120</w:t>
            </w:r>
          </w:p>
        </w:tc>
        <w:tc>
          <w:tcPr>
            <w:tcW w:w="852" w:type="dxa"/>
            <w:noWrap w:val="0"/>
            <w:vAlign w:val="center"/>
          </w:tcPr>
          <w:p>
            <w:pPr>
              <w:spacing w:line="240" w:lineRule="auto"/>
              <w:jc w:val="center"/>
              <w:rPr>
                <w:rFonts w:hAnsi="宋体"/>
                <w:kern w:val="2"/>
                <w:sz w:val="21"/>
                <w:szCs w:val="21"/>
              </w:rPr>
            </w:pPr>
            <w:r>
              <w:rPr>
                <w:rFonts w:hint="eastAsia" w:hAnsi="宋体"/>
                <w:kern w:val="2"/>
                <w:sz w:val="21"/>
                <w:szCs w:val="21"/>
                <w:lang w:val="en-US" w:eastAsia="zh-Hans"/>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88" w:type="dxa"/>
            <w:noWrap w:val="0"/>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14</w:t>
            </w:r>
          </w:p>
        </w:tc>
        <w:tc>
          <w:tcPr>
            <w:tcW w:w="2242" w:type="dxa"/>
            <w:noWrap w:val="0"/>
            <w:vAlign w:val="center"/>
          </w:tcPr>
          <w:p>
            <w:pPr>
              <w:widowControl/>
              <w:spacing w:line="240" w:lineRule="auto"/>
              <w:jc w:val="center"/>
              <w:rPr>
                <w:rFonts w:hint="eastAsia" w:ascii="宋体" w:hAnsi="宋体" w:eastAsia="宋体" w:cs="宋体"/>
                <w:b w:val="0"/>
                <w:bCs w:val="0"/>
                <w:color w:val="000000"/>
                <w:kern w:val="0"/>
                <w:sz w:val="21"/>
                <w:szCs w:val="21"/>
                <w:lang w:val="en-US" w:eastAsia="zh-Hans" w:bidi="ar"/>
              </w:rPr>
            </w:pPr>
            <w:r>
              <w:rPr>
                <w:rFonts w:hint="eastAsia" w:ascii="宋体" w:hAnsi="宋体" w:eastAsia="宋体" w:cs="宋体"/>
                <w:b w:val="0"/>
                <w:bCs w:val="0"/>
                <w:color w:val="000000"/>
                <w:kern w:val="0"/>
                <w:sz w:val="21"/>
                <w:szCs w:val="21"/>
                <w:lang w:eastAsia="zh-Hans" w:bidi="ar"/>
              </w:rPr>
              <w:t>万兆交换机</w:t>
            </w:r>
          </w:p>
        </w:tc>
        <w:tc>
          <w:tcPr>
            <w:tcW w:w="1137" w:type="dxa"/>
            <w:noWrap w:val="0"/>
            <w:vAlign w:val="center"/>
          </w:tcPr>
          <w:p>
            <w:pPr>
              <w:pStyle w:val="8"/>
              <w:spacing w:line="240" w:lineRule="auto"/>
              <w:jc w:val="center"/>
              <w:rPr>
                <w:rFonts w:hint="eastAsia" w:hAnsi="宋体" w:eastAsiaTheme="minorEastAsia"/>
                <w:kern w:val="2"/>
                <w:sz w:val="21"/>
                <w:szCs w:val="21"/>
                <w:lang w:val="en-US" w:eastAsia="zh-Hans"/>
              </w:rPr>
            </w:pPr>
            <w:r>
              <w:rPr>
                <w:rFonts w:hint="eastAsia" w:hAnsi="宋体"/>
                <w:kern w:val="2"/>
                <w:sz w:val="21"/>
                <w:szCs w:val="21"/>
                <w:lang w:val="en-US" w:eastAsia="zh-Hans"/>
              </w:rPr>
              <w:t>信锐</w:t>
            </w:r>
          </w:p>
        </w:tc>
        <w:tc>
          <w:tcPr>
            <w:tcW w:w="2785" w:type="dxa"/>
            <w:noWrap w:val="0"/>
            <w:vAlign w:val="center"/>
          </w:tcPr>
          <w:p>
            <w:pPr>
              <w:pStyle w:val="8"/>
              <w:spacing w:line="240" w:lineRule="auto"/>
              <w:jc w:val="center"/>
              <w:rPr>
                <w:rFonts w:hint="eastAsia" w:ascii="宋体" w:hAnsi="宋体" w:eastAsia="宋体" w:cs="宋体"/>
                <w:kern w:val="2"/>
                <w:sz w:val="21"/>
                <w:szCs w:val="21"/>
              </w:rPr>
            </w:pPr>
            <w:r>
              <w:rPr>
                <w:rFonts w:hint="eastAsia" w:ascii="宋体" w:hAnsi="宋体" w:eastAsia="宋体" w:cs="宋体"/>
                <w:kern w:val="2"/>
                <w:sz w:val="21"/>
                <w:szCs w:val="21"/>
              </w:rPr>
              <w:t>RS6300-24X-LI-12X</w:t>
            </w:r>
          </w:p>
        </w:tc>
        <w:tc>
          <w:tcPr>
            <w:tcW w:w="666" w:type="dxa"/>
            <w:noWrap w:val="0"/>
            <w:vAlign w:val="center"/>
          </w:tcPr>
          <w:p>
            <w:pPr>
              <w:pStyle w:val="8"/>
              <w:spacing w:line="240" w:lineRule="auto"/>
              <w:jc w:val="center"/>
              <w:rPr>
                <w:rFonts w:hint="eastAsia" w:ascii="宋体" w:hAnsi="宋体" w:eastAsia="宋体" w:cs="宋体"/>
                <w:kern w:val="2"/>
                <w:sz w:val="21"/>
                <w:szCs w:val="21"/>
              </w:rPr>
            </w:pPr>
            <w:r>
              <w:rPr>
                <w:rFonts w:hint="eastAsia" w:ascii="宋体" w:hAnsi="宋体" w:eastAsia="宋体" w:cs="宋体"/>
                <w:kern w:val="2"/>
                <w:sz w:val="21"/>
                <w:szCs w:val="21"/>
              </w:rPr>
              <w:t>1</w:t>
            </w:r>
            <w:r>
              <w:rPr>
                <w:rFonts w:hint="eastAsia" w:ascii="宋体" w:hAnsi="宋体" w:eastAsia="宋体" w:cs="宋体"/>
                <w:kern w:val="2"/>
                <w:sz w:val="21"/>
                <w:szCs w:val="21"/>
                <w:lang w:val="en-US" w:eastAsia="zh-Hans"/>
              </w:rPr>
              <w:t>台</w:t>
            </w:r>
          </w:p>
        </w:tc>
        <w:tc>
          <w:tcPr>
            <w:tcW w:w="968" w:type="dxa"/>
            <w:noWrap w:val="0"/>
            <w:vAlign w:val="center"/>
          </w:tcPr>
          <w:p>
            <w:pPr>
              <w:spacing w:line="240" w:lineRule="auto"/>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Hans"/>
              </w:rPr>
              <w:t>中国</w:t>
            </w:r>
          </w:p>
        </w:tc>
        <w:tc>
          <w:tcPr>
            <w:tcW w:w="2562" w:type="dxa"/>
            <w:noWrap w:val="0"/>
            <w:vAlign w:val="center"/>
          </w:tcPr>
          <w:p>
            <w:pPr>
              <w:pStyle w:val="8"/>
              <w:spacing w:line="240" w:lineRule="auto"/>
              <w:jc w:val="center"/>
              <w:rPr>
                <w:rFonts w:hAnsi="宋体"/>
                <w:kern w:val="2"/>
                <w:sz w:val="21"/>
                <w:szCs w:val="21"/>
              </w:rPr>
            </w:pPr>
            <w:r>
              <w:rPr>
                <w:rFonts w:hint="eastAsia" w:hAnsi="宋体"/>
                <w:kern w:val="2"/>
                <w:sz w:val="21"/>
                <w:szCs w:val="21"/>
              </w:rPr>
              <w:t>深圳市信锐网科技术有限公司</w:t>
            </w:r>
          </w:p>
        </w:tc>
        <w:tc>
          <w:tcPr>
            <w:tcW w:w="980"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2200</w:t>
            </w:r>
          </w:p>
        </w:tc>
        <w:tc>
          <w:tcPr>
            <w:tcW w:w="875"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2200</w:t>
            </w:r>
          </w:p>
        </w:tc>
        <w:tc>
          <w:tcPr>
            <w:tcW w:w="852" w:type="dxa"/>
            <w:noWrap w:val="0"/>
            <w:vAlign w:val="center"/>
          </w:tcPr>
          <w:p>
            <w:pPr>
              <w:spacing w:line="240" w:lineRule="auto"/>
              <w:jc w:val="center"/>
              <w:rPr>
                <w:rFonts w:hint="eastAsia" w:hAnsi="宋体" w:eastAsia="宋体"/>
                <w:kern w:val="2"/>
                <w:sz w:val="21"/>
                <w:szCs w:val="21"/>
                <w:lang w:val="en-US" w:eastAsia="zh-Hans"/>
              </w:rPr>
            </w:pPr>
            <w:r>
              <w:rPr>
                <w:rFonts w:hint="eastAsia" w:hAnsi="宋体"/>
                <w:kern w:val="2"/>
                <w:sz w:val="21"/>
                <w:szCs w:val="21"/>
                <w:lang w:val="en-US" w:eastAsia="zh-Hans"/>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88" w:type="dxa"/>
            <w:noWrap w:val="0"/>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15</w:t>
            </w:r>
          </w:p>
        </w:tc>
        <w:tc>
          <w:tcPr>
            <w:tcW w:w="2242" w:type="dxa"/>
            <w:noWrap w:val="0"/>
            <w:vAlign w:val="center"/>
          </w:tcPr>
          <w:p>
            <w:pPr>
              <w:widowControl/>
              <w:spacing w:line="240" w:lineRule="auto"/>
              <w:jc w:val="center"/>
              <w:rPr>
                <w:rFonts w:hint="eastAsia" w:ascii="宋体" w:hAnsi="宋体" w:eastAsia="宋体" w:cs="宋体"/>
                <w:b w:val="0"/>
                <w:bCs w:val="0"/>
                <w:color w:val="000000"/>
                <w:kern w:val="0"/>
                <w:sz w:val="21"/>
                <w:szCs w:val="21"/>
                <w:lang w:val="en-US" w:eastAsia="zh-Hans" w:bidi="ar"/>
              </w:rPr>
            </w:pPr>
            <w:r>
              <w:rPr>
                <w:rFonts w:hint="eastAsia" w:ascii="宋体" w:hAnsi="宋体" w:eastAsia="宋体" w:cs="宋体"/>
                <w:b w:val="0"/>
                <w:bCs w:val="0"/>
                <w:color w:val="000000"/>
                <w:kern w:val="0"/>
                <w:sz w:val="21"/>
                <w:szCs w:val="21"/>
                <w:lang w:eastAsia="zh-Hans" w:bidi="ar"/>
              </w:rPr>
              <w:t>计算机</w:t>
            </w:r>
          </w:p>
        </w:tc>
        <w:tc>
          <w:tcPr>
            <w:tcW w:w="1137" w:type="dxa"/>
            <w:noWrap w:val="0"/>
            <w:vAlign w:val="center"/>
          </w:tcPr>
          <w:p>
            <w:pPr>
              <w:pStyle w:val="8"/>
              <w:spacing w:line="240" w:lineRule="auto"/>
              <w:jc w:val="center"/>
              <w:rPr>
                <w:rFonts w:hint="eastAsia" w:hAnsi="宋体" w:eastAsiaTheme="minorEastAsia"/>
                <w:kern w:val="2"/>
                <w:sz w:val="21"/>
                <w:szCs w:val="21"/>
                <w:lang w:val="en-US" w:eastAsia="zh-Hans"/>
              </w:rPr>
            </w:pPr>
            <w:r>
              <w:rPr>
                <w:rFonts w:hint="eastAsia" w:hAnsi="宋体"/>
                <w:kern w:val="2"/>
                <w:sz w:val="21"/>
                <w:szCs w:val="21"/>
                <w:lang w:val="en-US" w:eastAsia="zh-Hans"/>
              </w:rPr>
              <w:t>方正</w:t>
            </w:r>
          </w:p>
        </w:tc>
        <w:tc>
          <w:tcPr>
            <w:tcW w:w="2785" w:type="dxa"/>
            <w:noWrap w:val="0"/>
            <w:vAlign w:val="center"/>
          </w:tcPr>
          <w:p>
            <w:pPr>
              <w:pStyle w:val="8"/>
              <w:spacing w:line="240" w:lineRule="auto"/>
              <w:jc w:val="center"/>
              <w:rPr>
                <w:rFonts w:hint="eastAsia" w:ascii="宋体" w:hAnsi="宋体" w:eastAsia="宋体" w:cs="宋体"/>
                <w:kern w:val="2"/>
                <w:sz w:val="21"/>
                <w:szCs w:val="21"/>
              </w:rPr>
            </w:pPr>
            <w:r>
              <w:rPr>
                <w:rFonts w:hint="eastAsia" w:ascii="宋体" w:hAnsi="宋体" w:eastAsia="宋体" w:cs="宋体"/>
                <w:kern w:val="2"/>
                <w:sz w:val="21"/>
                <w:szCs w:val="21"/>
              </w:rPr>
              <w:t>FD1520A</w:t>
            </w:r>
          </w:p>
        </w:tc>
        <w:tc>
          <w:tcPr>
            <w:tcW w:w="666" w:type="dxa"/>
            <w:noWrap w:val="0"/>
            <w:vAlign w:val="center"/>
          </w:tcPr>
          <w:p>
            <w:pPr>
              <w:pStyle w:val="8"/>
              <w:spacing w:line="240" w:lineRule="auto"/>
              <w:jc w:val="center"/>
              <w:rPr>
                <w:rFonts w:hint="eastAsia" w:ascii="宋体" w:hAnsi="宋体" w:eastAsia="宋体" w:cs="宋体"/>
                <w:kern w:val="2"/>
                <w:sz w:val="21"/>
                <w:szCs w:val="21"/>
              </w:rPr>
            </w:pPr>
            <w:r>
              <w:rPr>
                <w:rFonts w:hint="eastAsia" w:ascii="宋体" w:hAnsi="宋体" w:eastAsia="宋体" w:cs="宋体"/>
                <w:kern w:val="2"/>
                <w:sz w:val="21"/>
                <w:szCs w:val="21"/>
              </w:rPr>
              <w:t>140</w:t>
            </w:r>
            <w:r>
              <w:rPr>
                <w:rFonts w:hint="eastAsia" w:ascii="宋体" w:hAnsi="宋体" w:eastAsia="宋体" w:cs="宋体"/>
                <w:kern w:val="2"/>
                <w:sz w:val="21"/>
                <w:szCs w:val="21"/>
                <w:lang w:val="en-US" w:eastAsia="zh-Hans"/>
              </w:rPr>
              <w:t>台</w:t>
            </w:r>
          </w:p>
        </w:tc>
        <w:tc>
          <w:tcPr>
            <w:tcW w:w="968" w:type="dxa"/>
            <w:noWrap w:val="0"/>
            <w:vAlign w:val="center"/>
          </w:tcPr>
          <w:p>
            <w:pPr>
              <w:pStyle w:val="8"/>
              <w:spacing w:line="240" w:lineRule="auto"/>
              <w:jc w:val="center"/>
              <w:rPr>
                <w:rFonts w:hint="eastAsia" w:ascii="宋体" w:hAnsi="宋体" w:eastAsia="宋体" w:cs="宋体"/>
                <w:b w:val="0"/>
                <w:bCs w:val="0"/>
                <w:kern w:val="2"/>
                <w:sz w:val="21"/>
                <w:szCs w:val="21"/>
                <w:lang w:val="en-US" w:eastAsia="zh-Hans" w:bidi="ar-SA"/>
              </w:rPr>
            </w:pPr>
            <w:r>
              <w:rPr>
                <w:rFonts w:hint="eastAsia" w:ascii="宋体" w:hAnsi="宋体" w:eastAsia="宋体" w:cs="宋体"/>
                <w:b w:val="0"/>
                <w:bCs w:val="0"/>
                <w:kern w:val="2"/>
                <w:sz w:val="21"/>
                <w:szCs w:val="21"/>
                <w:lang w:val="en-US" w:eastAsia="zh-Hans"/>
              </w:rPr>
              <w:t>中国</w:t>
            </w:r>
          </w:p>
        </w:tc>
        <w:tc>
          <w:tcPr>
            <w:tcW w:w="2562" w:type="dxa"/>
            <w:noWrap w:val="0"/>
            <w:vAlign w:val="center"/>
          </w:tcPr>
          <w:p>
            <w:pPr>
              <w:pStyle w:val="8"/>
              <w:spacing w:line="240" w:lineRule="auto"/>
              <w:jc w:val="center"/>
              <w:rPr>
                <w:rFonts w:hint="eastAsia" w:ascii="宋体" w:hAnsi="宋体"/>
                <w:kern w:val="2"/>
                <w:sz w:val="21"/>
                <w:szCs w:val="21"/>
                <w:lang w:val="en-US" w:eastAsia="zh-Hans"/>
              </w:rPr>
            </w:pPr>
            <w:r>
              <w:rPr>
                <w:rFonts w:hint="eastAsia" w:ascii="宋体" w:hAnsi="宋体"/>
                <w:kern w:val="2"/>
                <w:sz w:val="21"/>
                <w:szCs w:val="21"/>
                <w:lang w:val="en-US" w:eastAsia="zh-Hans"/>
              </w:rPr>
              <w:t>方正国际软件（北京）有限公司</w:t>
            </w:r>
          </w:p>
        </w:tc>
        <w:tc>
          <w:tcPr>
            <w:tcW w:w="980"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5500</w:t>
            </w:r>
          </w:p>
        </w:tc>
        <w:tc>
          <w:tcPr>
            <w:tcW w:w="875"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770000</w:t>
            </w:r>
          </w:p>
        </w:tc>
        <w:tc>
          <w:tcPr>
            <w:tcW w:w="852" w:type="dxa"/>
            <w:noWrap w:val="0"/>
            <w:vAlign w:val="center"/>
          </w:tcPr>
          <w:p>
            <w:pPr>
              <w:spacing w:line="240" w:lineRule="auto"/>
              <w:jc w:val="center"/>
              <w:rPr>
                <w:rFonts w:hint="eastAsia" w:hAnsi="宋体" w:eastAsia="宋体"/>
                <w:kern w:val="2"/>
                <w:sz w:val="21"/>
                <w:szCs w:val="21"/>
                <w:lang w:val="en-US" w:eastAsia="zh-Hans"/>
              </w:rPr>
            </w:pPr>
            <w:r>
              <w:rPr>
                <w:rFonts w:hint="eastAsia" w:hAnsi="宋体"/>
                <w:kern w:val="2"/>
                <w:sz w:val="21"/>
                <w:szCs w:val="21"/>
                <w:lang w:val="en-US" w:eastAsia="zh-Hans"/>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88" w:type="dxa"/>
            <w:noWrap w:val="0"/>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16</w:t>
            </w:r>
          </w:p>
        </w:tc>
        <w:tc>
          <w:tcPr>
            <w:tcW w:w="2242" w:type="dxa"/>
            <w:noWrap w:val="0"/>
            <w:vAlign w:val="center"/>
          </w:tcPr>
          <w:p>
            <w:pPr>
              <w:widowControl/>
              <w:spacing w:line="240" w:lineRule="auto"/>
              <w:jc w:val="center"/>
              <w:rPr>
                <w:rFonts w:hint="eastAsia" w:ascii="宋体" w:hAnsi="宋体" w:eastAsia="宋体" w:cs="宋体"/>
                <w:b w:val="0"/>
                <w:bCs w:val="0"/>
                <w:color w:val="000000"/>
                <w:kern w:val="0"/>
                <w:sz w:val="21"/>
                <w:szCs w:val="21"/>
                <w:lang w:val="en-US" w:eastAsia="zh-Hans" w:bidi="ar"/>
              </w:rPr>
            </w:pPr>
            <w:r>
              <w:rPr>
                <w:rFonts w:hint="eastAsia" w:ascii="宋体" w:hAnsi="宋体" w:eastAsia="宋体" w:cs="宋体"/>
                <w:b w:val="0"/>
                <w:bCs w:val="0"/>
                <w:color w:val="000000"/>
                <w:kern w:val="0"/>
                <w:sz w:val="21"/>
                <w:szCs w:val="21"/>
                <w:lang w:eastAsia="zh-Hans" w:bidi="ar"/>
              </w:rPr>
              <w:t>学生工位</w:t>
            </w:r>
          </w:p>
        </w:tc>
        <w:tc>
          <w:tcPr>
            <w:tcW w:w="1137" w:type="dxa"/>
            <w:noWrap w:val="0"/>
            <w:vAlign w:val="center"/>
          </w:tcPr>
          <w:p>
            <w:pPr>
              <w:pStyle w:val="8"/>
              <w:spacing w:line="240" w:lineRule="auto"/>
              <w:jc w:val="center"/>
              <w:rPr>
                <w:rFonts w:hint="eastAsia" w:hAnsi="宋体" w:eastAsiaTheme="minorEastAsia"/>
                <w:kern w:val="2"/>
                <w:sz w:val="21"/>
                <w:szCs w:val="21"/>
                <w:lang w:val="en-US" w:eastAsia="zh-CN"/>
              </w:rPr>
            </w:pPr>
            <w:r>
              <w:rPr>
                <w:rFonts w:hint="eastAsia" w:hAnsi="宋体"/>
                <w:kern w:val="2"/>
                <w:sz w:val="21"/>
                <w:szCs w:val="21"/>
                <w:lang w:val="en-US" w:eastAsia="zh-CN"/>
              </w:rPr>
              <w:t>华彩</w:t>
            </w:r>
          </w:p>
        </w:tc>
        <w:tc>
          <w:tcPr>
            <w:tcW w:w="2785" w:type="dxa"/>
            <w:noWrap w:val="0"/>
            <w:vAlign w:val="center"/>
          </w:tcPr>
          <w:p>
            <w:pPr>
              <w:pStyle w:val="8"/>
              <w:spacing w:line="240" w:lineRule="auto"/>
              <w:jc w:val="center"/>
              <w:rPr>
                <w:rFonts w:hint="eastAsia" w:hAnsi="宋体" w:eastAsiaTheme="minorEastAsia"/>
                <w:kern w:val="2"/>
                <w:sz w:val="21"/>
                <w:szCs w:val="21"/>
                <w:lang w:val="en-US" w:eastAsia="zh-Hans"/>
              </w:rPr>
            </w:pPr>
            <w:r>
              <w:rPr>
                <w:rFonts w:hint="eastAsia" w:hAnsi="宋体"/>
                <w:kern w:val="2"/>
                <w:sz w:val="21"/>
                <w:szCs w:val="21"/>
                <w:lang w:val="en-US" w:eastAsia="zh-CN"/>
              </w:rPr>
              <w:t>华彩家具</w:t>
            </w:r>
            <w:r>
              <w:rPr>
                <w:rFonts w:hint="eastAsia" w:hAnsi="宋体"/>
                <w:kern w:val="2"/>
                <w:sz w:val="21"/>
                <w:szCs w:val="21"/>
                <w:lang w:val="en-US" w:eastAsia="zh-Hans"/>
              </w:rPr>
              <w:t>定制</w:t>
            </w:r>
          </w:p>
        </w:tc>
        <w:tc>
          <w:tcPr>
            <w:tcW w:w="666" w:type="dxa"/>
            <w:noWrap w:val="0"/>
            <w:vAlign w:val="center"/>
          </w:tcPr>
          <w:p>
            <w:pPr>
              <w:pStyle w:val="8"/>
              <w:spacing w:line="240" w:lineRule="auto"/>
              <w:jc w:val="center"/>
              <w:rPr>
                <w:rFonts w:hint="eastAsia" w:ascii="宋体" w:hAnsi="宋体" w:eastAsia="宋体" w:cs="宋体"/>
                <w:kern w:val="2"/>
                <w:sz w:val="21"/>
                <w:szCs w:val="21"/>
              </w:rPr>
            </w:pPr>
            <w:r>
              <w:rPr>
                <w:rFonts w:hint="eastAsia" w:ascii="宋体" w:hAnsi="宋体" w:eastAsia="宋体" w:cs="宋体"/>
                <w:kern w:val="2"/>
                <w:sz w:val="21"/>
                <w:szCs w:val="21"/>
              </w:rPr>
              <w:t>140</w:t>
            </w:r>
            <w:r>
              <w:rPr>
                <w:rFonts w:hint="eastAsia" w:ascii="宋体" w:hAnsi="宋体" w:eastAsia="宋体" w:cs="宋体"/>
                <w:kern w:val="2"/>
                <w:sz w:val="21"/>
                <w:szCs w:val="21"/>
                <w:lang w:val="en-US" w:eastAsia="zh-Hans"/>
              </w:rPr>
              <w:t>位</w:t>
            </w:r>
          </w:p>
        </w:tc>
        <w:tc>
          <w:tcPr>
            <w:tcW w:w="968" w:type="dxa"/>
            <w:noWrap w:val="0"/>
            <w:vAlign w:val="center"/>
          </w:tcPr>
          <w:p>
            <w:pPr>
              <w:spacing w:line="240" w:lineRule="auto"/>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Hans"/>
              </w:rPr>
              <w:t>中国</w:t>
            </w:r>
          </w:p>
        </w:tc>
        <w:tc>
          <w:tcPr>
            <w:tcW w:w="2562" w:type="dxa"/>
            <w:noWrap w:val="0"/>
            <w:vAlign w:val="center"/>
          </w:tcPr>
          <w:p>
            <w:pPr>
              <w:pStyle w:val="8"/>
              <w:spacing w:line="240" w:lineRule="auto"/>
              <w:jc w:val="center"/>
              <w:rPr>
                <w:rFonts w:hint="eastAsia" w:ascii="宋体" w:hAnsi="宋体" w:eastAsiaTheme="minorEastAsia"/>
                <w:kern w:val="2"/>
                <w:sz w:val="21"/>
                <w:szCs w:val="21"/>
                <w:lang w:val="en-US" w:eastAsia="zh-CN"/>
              </w:rPr>
            </w:pPr>
            <w:r>
              <w:rPr>
                <w:rFonts w:hint="eastAsia" w:ascii="宋体" w:hAnsi="宋体"/>
                <w:kern w:val="2"/>
                <w:sz w:val="21"/>
                <w:szCs w:val="21"/>
                <w:lang w:val="en-US" w:eastAsia="zh-CN"/>
              </w:rPr>
              <w:t>郑州华彩家具有限公司</w:t>
            </w:r>
          </w:p>
        </w:tc>
        <w:tc>
          <w:tcPr>
            <w:tcW w:w="980"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980</w:t>
            </w:r>
          </w:p>
        </w:tc>
        <w:tc>
          <w:tcPr>
            <w:tcW w:w="875"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137200</w:t>
            </w:r>
          </w:p>
        </w:tc>
        <w:tc>
          <w:tcPr>
            <w:tcW w:w="852" w:type="dxa"/>
            <w:noWrap w:val="0"/>
            <w:vAlign w:val="center"/>
          </w:tcPr>
          <w:p>
            <w:pPr>
              <w:spacing w:line="240" w:lineRule="auto"/>
              <w:jc w:val="center"/>
              <w:rPr>
                <w:rFonts w:hAnsi="宋体"/>
                <w:kern w:val="2"/>
                <w:sz w:val="21"/>
                <w:szCs w:val="21"/>
              </w:rPr>
            </w:pPr>
            <w:r>
              <w:rPr>
                <w:rFonts w:hint="eastAsia" w:hAnsi="宋体"/>
                <w:kern w:val="2"/>
                <w:sz w:val="21"/>
                <w:szCs w:val="21"/>
                <w:lang w:val="en-US" w:eastAsia="zh-Hans"/>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88" w:type="dxa"/>
            <w:noWrap w:val="0"/>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17</w:t>
            </w:r>
          </w:p>
        </w:tc>
        <w:tc>
          <w:tcPr>
            <w:tcW w:w="2242" w:type="dxa"/>
            <w:noWrap w:val="0"/>
            <w:vAlign w:val="center"/>
          </w:tcPr>
          <w:p>
            <w:pPr>
              <w:widowControl/>
              <w:spacing w:line="240" w:lineRule="auto"/>
              <w:jc w:val="center"/>
              <w:rPr>
                <w:rFonts w:hint="eastAsia" w:ascii="宋体" w:hAnsi="宋体" w:eastAsia="宋体" w:cs="宋体"/>
                <w:b w:val="0"/>
                <w:bCs w:val="0"/>
                <w:color w:val="000000"/>
                <w:kern w:val="0"/>
                <w:sz w:val="21"/>
                <w:szCs w:val="21"/>
                <w:lang w:val="en-US" w:eastAsia="zh-Hans" w:bidi="ar"/>
              </w:rPr>
            </w:pPr>
            <w:r>
              <w:rPr>
                <w:rFonts w:hint="eastAsia" w:ascii="宋体" w:hAnsi="宋体" w:eastAsia="宋体" w:cs="宋体"/>
                <w:b w:val="0"/>
                <w:bCs w:val="0"/>
                <w:color w:val="000000"/>
                <w:kern w:val="0"/>
                <w:sz w:val="21"/>
                <w:szCs w:val="21"/>
                <w:lang w:eastAsia="zh-Hans" w:bidi="ar"/>
              </w:rPr>
              <w:t>六类网线</w:t>
            </w:r>
          </w:p>
        </w:tc>
        <w:tc>
          <w:tcPr>
            <w:tcW w:w="1137" w:type="dxa"/>
            <w:noWrap w:val="0"/>
            <w:vAlign w:val="center"/>
          </w:tcPr>
          <w:p>
            <w:pPr>
              <w:pStyle w:val="8"/>
              <w:tabs>
                <w:tab w:val="left" w:pos="270"/>
              </w:tabs>
              <w:spacing w:line="240" w:lineRule="auto"/>
              <w:jc w:val="center"/>
              <w:rPr>
                <w:rFonts w:hint="eastAsia" w:hAnsi="宋体" w:eastAsiaTheme="minorEastAsia"/>
                <w:kern w:val="2"/>
                <w:sz w:val="21"/>
                <w:szCs w:val="21"/>
                <w:lang w:val="en-US" w:eastAsia="zh-Hans"/>
              </w:rPr>
            </w:pPr>
            <w:r>
              <w:rPr>
                <w:rFonts w:hint="eastAsia" w:hAnsi="宋体"/>
                <w:kern w:val="2"/>
                <w:sz w:val="21"/>
                <w:szCs w:val="21"/>
                <w:lang w:val="en-US" w:eastAsia="zh-Hans"/>
              </w:rPr>
              <w:t>海康威视</w:t>
            </w:r>
          </w:p>
        </w:tc>
        <w:tc>
          <w:tcPr>
            <w:tcW w:w="2785" w:type="dxa"/>
            <w:noWrap w:val="0"/>
            <w:vAlign w:val="center"/>
          </w:tcPr>
          <w:p>
            <w:pPr>
              <w:pStyle w:val="8"/>
              <w:spacing w:line="240" w:lineRule="auto"/>
              <w:jc w:val="center"/>
              <w:rPr>
                <w:rFonts w:hint="eastAsia" w:hAnsi="宋体" w:eastAsiaTheme="minorEastAsia"/>
                <w:kern w:val="2"/>
                <w:sz w:val="21"/>
                <w:szCs w:val="21"/>
                <w:lang w:val="en-US" w:eastAsia="zh-Hans"/>
              </w:rPr>
            </w:pPr>
            <w:r>
              <w:rPr>
                <w:rFonts w:hint="eastAsia" w:hAnsi="宋体"/>
                <w:kern w:val="2"/>
                <w:sz w:val="21"/>
                <w:szCs w:val="21"/>
                <w:lang w:val="en-US" w:eastAsia="zh-Hans"/>
              </w:rPr>
              <w:t>六类非屏蔽网线</w:t>
            </w:r>
          </w:p>
        </w:tc>
        <w:tc>
          <w:tcPr>
            <w:tcW w:w="666" w:type="dxa"/>
            <w:noWrap w:val="0"/>
            <w:vAlign w:val="center"/>
          </w:tcPr>
          <w:p>
            <w:pPr>
              <w:pStyle w:val="8"/>
              <w:spacing w:line="240" w:lineRule="auto"/>
              <w:jc w:val="center"/>
              <w:rPr>
                <w:rFonts w:hint="eastAsia" w:ascii="宋体" w:hAnsi="宋体" w:eastAsia="宋体" w:cs="宋体"/>
                <w:kern w:val="2"/>
                <w:sz w:val="21"/>
                <w:szCs w:val="21"/>
              </w:rPr>
            </w:pPr>
            <w:r>
              <w:rPr>
                <w:rFonts w:hint="eastAsia" w:ascii="宋体" w:hAnsi="宋体" w:eastAsia="宋体" w:cs="宋体"/>
                <w:kern w:val="2"/>
                <w:sz w:val="21"/>
                <w:szCs w:val="21"/>
              </w:rPr>
              <w:t>23</w:t>
            </w:r>
            <w:r>
              <w:rPr>
                <w:rFonts w:hint="eastAsia" w:ascii="宋体" w:hAnsi="宋体" w:eastAsia="宋体" w:cs="宋体"/>
                <w:kern w:val="2"/>
                <w:sz w:val="21"/>
                <w:szCs w:val="21"/>
                <w:lang w:val="en-US" w:eastAsia="zh-Hans"/>
              </w:rPr>
              <w:t>箱</w:t>
            </w:r>
          </w:p>
        </w:tc>
        <w:tc>
          <w:tcPr>
            <w:tcW w:w="968" w:type="dxa"/>
            <w:noWrap w:val="0"/>
            <w:vAlign w:val="center"/>
          </w:tcPr>
          <w:p>
            <w:pPr>
              <w:spacing w:line="240" w:lineRule="auto"/>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Hans"/>
              </w:rPr>
              <w:t>中国</w:t>
            </w:r>
          </w:p>
        </w:tc>
        <w:tc>
          <w:tcPr>
            <w:tcW w:w="2562" w:type="dxa"/>
            <w:noWrap w:val="0"/>
            <w:vAlign w:val="center"/>
          </w:tcPr>
          <w:p>
            <w:pPr>
              <w:pStyle w:val="8"/>
              <w:spacing w:line="240" w:lineRule="auto"/>
              <w:jc w:val="center"/>
              <w:rPr>
                <w:rFonts w:hint="eastAsia" w:ascii="宋体" w:hAnsi="宋体"/>
                <w:kern w:val="2"/>
                <w:sz w:val="21"/>
                <w:szCs w:val="21"/>
              </w:rPr>
            </w:pPr>
            <w:r>
              <w:rPr>
                <w:rFonts w:hint="eastAsia" w:ascii="宋体" w:hAnsi="宋体"/>
                <w:kern w:val="2"/>
                <w:sz w:val="21"/>
                <w:szCs w:val="21"/>
              </w:rPr>
              <w:t>杭州海康威视数字技术股份有限公司</w:t>
            </w:r>
          </w:p>
        </w:tc>
        <w:tc>
          <w:tcPr>
            <w:tcW w:w="980"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860</w:t>
            </w:r>
          </w:p>
        </w:tc>
        <w:tc>
          <w:tcPr>
            <w:tcW w:w="875"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19780</w:t>
            </w:r>
          </w:p>
        </w:tc>
        <w:tc>
          <w:tcPr>
            <w:tcW w:w="852" w:type="dxa"/>
            <w:noWrap w:val="0"/>
            <w:vAlign w:val="center"/>
          </w:tcPr>
          <w:p>
            <w:pPr>
              <w:spacing w:line="240" w:lineRule="auto"/>
              <w:jc w:val="center"/>
              <w:rPr>
                <w:rFonts w:hAnsi="宋体"/>
                <w:kern w:val="2"/>
                <w:sz w:val="21"/>
                <w:szCs w:val="21"/>
              </w:rPr>
            </w:pPr>
            <w:r>
              <w:rPr>
                <w:rFonts w:hint="eastAsia" w:hAnsi="宋体"/>
                <w:kern w:val="2"/>
                <w:sz w:val="21"/>
                <w:szCs w:val="21"/>
                <w:lang w:val="en-US" w:eastAsia="zh-Hans"/>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88" w:type="dxa"/>
            <w:noWrap w:val="0"/>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18</w:t>
            </w:r>
          </w:p>
        </w:tc>
        <w:tc>
          <w:tcPr>
            <w:tcW w:w="2242" w:type="dxa"/>
            <w:noWrap w:val="0"/>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六类信息插座</w:t>
            </w:r>
          </w:p>
        </w:tc>
        <w:tc>
          <w:tcPr>
            <w:tcW w:w="1137" w:type="dxa"/>
            <w:noWrap w:val="0"/>
            <w:vAlign w:val="center"/>
          </w:tcPr>
          <w:p>
            <w:pPr>
              <w:pStyle w:val="8"/>
              <w:spacing w:line="240" w:lineRule="auto"/>
              <w:jc w:val="center"/>
              <w:rPr>
                <w:rFonts w:hint="eastAsia" w:hAnsi="宋体" w:eastAsiaTheme="minorEastAsia"/>
                <w:kern w:val="2"/>
                <w:sz w:val="21"/>
                <w:szCs w:val="21"/>
                <w:lang w:val="en-US" w:eastAsia="zh-Hans"/>
              </w:rPr>
            </w:pPr>
            <w:r>
              <w:rPr>
                <w:rFonts w:hint="eastAsia" w:hAnsi="宋体"/>
                <w:kern w:val="2"/>
                <w:sz w:val="21"/>
                <w:szCs w:val="21"/>
                <w:lang w:val="en-US" w:eastAsia="zh-Hans"/>
              </w:rPr>
              <w:t>山泽</w:t>
            </w:r>
          </w:p>
        </w:tc>
        <w:tc>
          <w:tcPr>
            <w:tcW w:w="2785" w:type="dxa"/>
            <w:noWrap w:val="0"/>
            <w:vAlign w:val="center"/>
          </w:tcPr>
          <w:p>
            <w:pPr>
              <w:pStyle w:val="8"/>
              <w:spacing w:line="240" w:lineRule="auto"/>
              <w:jc w:val="center"/>
              <w:rPr>
                <w:rFonts w:hAnsi="宋体"/>
                <w:kern w:val="2"/>
                <w:sz w:val="21"/>
                <w:szCs w:val="21"/>
              </w:rPr>
            </w:pPr>
            <w:r>
              <w:rPr>
                <w:rFonts w:hAnsi="宋体"/>
                <w:kern w:val="2"/>
                <w:sz w:val="21"/>
                <w:szCs w:val="21"/>
              </w:rPr>
              <w:t>WAN-14</w:t>
            </w:r>
          </w:p>
        </w:tc>
        <w:tc>
          <w:tcPr>
            <w:tcW w:w="666" w:type="dxa"/>
            <w:noWrap w:val="0"/>
            <w:vAlign w:val="center"/>
          </w:tcPr>
          <w:p>
            <w:pPr>
              <w:pStyle w:val="8"/>
              <w:spacing w:line="240" w:lineRule="auto"/>
              <w:jc w:val="center"/>
              <w:rPr>
                <w:rFonts w:hint="eastAsia" w:ascii="宋体" w:hAnsi="宋体" w:eastAsia="宋体" w:cs="宋体"/>
                <w:kern w:val="2"/>
                <w:sz w:val="21"/>
                <w:szCs w:val="21"/>
              </w:rPr>
            </w:pPr>
            <w:r>
              <w:rPr>
                <w:rFonts w:hint="eastAsia" w:ascii="宋体" w:hAnsi="宋体" w:eastAsia="宋体" w:cs="宋体"/>
                <w:kern w:val="2"/>
                <w:sz w:val="21"/>
                <w:szCs w:val="21"/>
              </w:rPr>
              <w:t>1</w:t>
            </w:r>
            <w:r>
              <w:rPr>
                <w:rFonts w:hint="eastAsia" w:ascii="宋体" w:hAnsi="宋体" w:eastAsia="宋体" w:cs="宋体"/>
                <w:kern w:val="2"/>
                <w:sz w:val="21"/>
                <w:szCs w:val="21"/>
                <w:lang w:val="en-US" w:eastAsia="zh-Hans"/>
              </w:rPr>
              <w:t>批</w:t>
            </w:r>
          </w:p>
        </w:tc>
        <w:tc>
          <w:tcPr>
            <w:tcW w:w="968" w:type="dxa"/>
            <w:noWrap w:val="0"/>
            <w:vAlign w:val="center"/>
          </w:tcPr>
          <w:p>
            <w:pPr>
              <w:spacing w:line="240" w:lineRule="auto"/>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Hans"/>
              </w:rPr>
              <w:t>中国</w:t>
            </w:r>
          </w:p>
        </w:tc>
        <w:tc>
          <w:tcPr>
            <w:tcW w:w="2562" w:type="dxa"/>
            <w:noWrap w:val="0"/>
            <w:vAlign w:val="center"/>
          </w:tcPr>
          <w:p>
            <w:pPr>
              <w:pStyle w:val="8"/>
              <w:spacing w:line="240" w:lineRule="auto"/>
              <w:jc w:val="center"/>
              <w:rPr>
                <w:rFonts w:hint="eastAsia" w:ascii="宋体" w:hAnsi="宋体" w:eastAsiaTheme="minorEastAsia"/>
                <w:kern w:val="2"/>
                <w:sz w:val="21"/>
                <w:szCs w:val="21"/>
                <w:lang w:val="en-US" w:eastAsia="zh-Hans"/>
              </w:rPr>
            </w:pPr>
            <w:r>
              <w:rPr>
                <w:rFonts w:hint="eastAsia" w:hAnsi="宋体"/>
                <w:kern w:val="2"/>
                <w:sz w:val="21"/>
                <w:szCs w:val="21"/>
                <w:lang w:val="en-US" w:eastAsia="zh-Hans"/>
              </w:rPr>
              <w:t>深圳山泽基业科技有限公司</w:t>
            </w:r>
          </w:p>
        </w:tc>
        <w:tc>
          <w:tcPr>
            <w:tcW w:w="980"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4980</w:t>
            </w:r>
          </w:p>
        </w:tc>
        <w:tc>
          <w:tcPr>
            <w:tcW w:w="875"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4980</w:t>
            </w:r>
          </w:p>
        </w:tc>
        <w:tc>
          <w:tcPr>
            <w:tcW w:w="852" w:type="dxa"/>
            <w:noWrap w:val="0"/>
            <w:vAlign w:val="center"/>
          </w:tcPr>
          <w:p>
            <w:pPr>
              <w:spacing w:line="240" w:lineRule="auto"/>
              <w:jc w:val="center"/>
              <w:rPr>
                <w:rFonts w:hAnsi="宋体"/>
                <w:kern w:val="2"/>
                <w:sz w:val="21"/>
                <w:szCs w:val="21"/>
              </w:rPr>
            </w:pPr>
            <w:r>
              <w:rPr>
                <w:rFonts w:hint="eastAsia" w:hAnsi="宋体"/>
                <w:kern w:val="2"/>
                <w:sz w:val="21"/>
                <w:szCs w:val="21"/>
                <w:lang w:val="en-US" w:eastAsia="zh-Hans"/>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88" w:type="dxa"/>
            <w:noWrap w:val="0"/>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19</w:t>
            </w:r>
          </w:p>
        </w:tc>
        <w:tc>
          <w:tcPr>
            <w:tcW w:w="2242" w:type="dxa"/>
            <w:noWrap w:val="0"/>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电源线</w:t>
            </w:r>
          </w:p>
        </w:tc>
        <w:tc>
          <w:tcPr>
            <w:tcW w:w="1137" w:type="dxa"/>
            <w:noWrap w:val="0"/>
            <w:vAlign w:val="center"/>
          </w:tcPr>
          <w:p>
            <w:pPr>
              <w:pStyle w:val="8"/>
              <w:spacing w:line="240" w:lineRule="auto"/>
              <w:jc w:val="center"/>
              <w:rPr>
                <w:rFonts w:hint="eastAsia" w:hAnsi="宋体" w:eastAsiaTheme="minorEastAsia"/>
                <w:kern w:val="2"/>
                <w:sz w:val="21"/>
                <w:szCs w:val="21"/>
                <w:lang w:val="en-US" w:eastAsia="zh-Hans"/>
              </w:rPr>
            </w:pPr>
            <w:r>
              <w:rPr>
                <w:rFonts w:hint="eastAsia" w:hAnsi="宋体"/>
                <w:kern w:val="2"/>
                <w:sz w:val="21"/>
                <w:szCs w:val="21"/>
                <w:lang w:val="en-US" w:eastAsia="zh-Hans"/>
              </w:rPr>
              <w:t>郑州三厂</w:t>
            </w:r>
          </w:p>
        </w:tc>
        <w:tc>
          <w:tcPr>
            <w:tcW w:w="2785" w:type="dxa"/>
            <w:noWrap w:val="0"/>
            <w:vAlign w:val="center"/>
          </w:tcPr>
          <w:p>
            <w:pPr>
              <w:pStyle w:val="8"/>
              <w:spacing w:line="240" w:lineRule="auto"/>
              <w:jc w:val="center"/>
              <w:rPr>
                <w:rFonts w:hint="eastAsia" w:hAnsi="宋体" w:eastAsiaTheme="minorEastAsia"/>
                <w:kern w:val="2"/>
                <w:sz w:val="21"/>
                <w:szCs w:val="21"/>
                <w:lang w:val="en-US" w:eastAsia="zh-Hans"/>
              </w:rPr>
            </w:pPr>
            <w:r>
              <w:rPr>
                <w:rFonts w:hint="default" w:hAnsi="宋体"/>
                <w:kern w:val="2"/>
                <w:sz w:val="21"/>
                <w:szCs w:val="21"/>
                <w:lang w:eastAsia="zh-Hans"/>
              </w:rPr>
              <w:t>4</w:t>
            </w:r>
            <w:r>
              <w:rPr>
                <w:rFonts w:hint="eastAsia" w:hAnsi="宋体"/>
                <w:kern w:val="2"/>
                <w:sz w:val="21"/>
                <w:szCs w:val="21"/>
                <w:lang w:val="en-US" w:eastAsia="zh-Hans"/>
              </w:rPr>
              <w:t>平方电源线</w:t>
            </w:r>
          </w:p>
        </w:tc>
        <w:tc>
          <w:tcPr>
            <w:tcW w:w="666" w:type="dxa"/>
            <w:noWrap w:val="0"/>
            <w:vAlign w:val="center"/>
          </w:tcPr>
          <w:p>
            <w:pPr>
              <w:pStyle w:val="8"/>
              <w:spacing w:line="240" w:lineRule="auto"/>
              <w:jc w:val="center"/>
              <w:rPr>
                <w:rFonts w:hint="eastAsia" w:ascii="宋体" w:hAnsi="宋体" w:eastAsia="宋体" w:cs="宋体"/>
                <w:kern w:val="2"/>
                <w:sz w:val="21"/>
                <w:szCs w:val="21"/>
              </w:rPr>
            </w:pPr>
            <w:r>
              <w:rPr>
                <w:rFonts w:hint="eastAsia" w:ascii="宋体" w:hAnsi="宋体" w:eastAsia="宋体" w:cs="宋体"/>
                <w:kern w:val="2"/>
                <w:sz w:val="21"/>
                <w:szCs w:val="21"/>
              </w:rPr>
              <w:t>1</w:t>
            </w:r>
            <w:r>
              <w:rPr>
                <w:rFonts w:hint="eastAsia" w:ascii="宋体" w:hAnsi="宋体" w:eastAsia="宋体" w:cs="宋体"/>
                <w:kern w:val="2"/>
                <w:sz w:val="21"/>
                <w:szCs w:val="21"/>
                <w:lang w:val="en-US" w:eastAsia="zh-Hans"/>
              </w:rPr>
              <w:t>批</w:t>
            </w:r>
          </w:p>
        </w:tc>
        <w:tc>
          <w:tcPr>
            <w:tcW w:w="968" w:type="dxa"/>
            <w:noWrap w:val="0"/>
            <w:vAlign w:val="center"/>
          </w:tcPr>
          <w:p>
            <w:pPr>
              <w:spacing w:line="240" w:lineRule="auto"/>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Hans"/>
              </w:rPr>
              <w:t>中国</w:t>
            </w:r>
          </w:p>
        </w:tc>
        <w:tc>
          <w:tcPr>
            <w:tcW w:w="2562" w:type="dxa"/>
            <w:noWrap w:val="0"/>
            <w:vAlign w:val="center"/>
          </w:tcPr>
          <w:p>
            <w:pPr>
              <w:pStyle w:val="8"/>
              <w:spacing w:line="240" w:lineRule="auto"/>
              <w:jc w:val="center"/>
              <w:rPr>
                <w:rFonts w:hint="eastAsia" w:ascii="宋体" w:hAnsi="宋体"/>
                <w:kern w:val="2"/>
                <w:sz w:val="21"/>
                <w:szCs w:val="21"/>
              </w:rPr>
            </w:pPr>
            <w:r>
              <w:rPr>
                <w:rFonts w:hint="eastAsia" w:ascii="宋体" w:hAnsi="宋体"/>
                <w:kern w:val="2"/>
                <w:sz w:val="21"/>
                <w:szCs w:val="21"/>
                <w:lang w:val="en-US" w:eastAsia="zh-CN"/>
              </w:rPr>
              <w:t>郑州三厂电线</w:t>
            </w:r>
            <w:r>
              <w:rPr>
                <w:rFonts w:hint="default" w:ascii="宋体" w:hAnsi="宋体"/>
                <w:kern w:val="2"/>
                <w:sz w:val="21"/>
                <w:szCs w:val="21"/>
                <w:lang w:val="en-US" w:eastAsia="zh-CN"/>
              </w:rPr>
              <w:t>电缆有限公司</w:t>
            </w:r>
          </w:p>
        </w:tc>
        <w:tc>
          <w:tcPr>
            <w:tcW w:w="980"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3200</w:t>
            </w:r>
          </w:p>
        </w:tc>
        <w:tc>
          <w:tcPr>
            <w:tcW w:w="875"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3200</w:t>
            </w:r>
          </w:p>
        </w:tc>
        <w:tc>
          <w:tcPr>
            <w:tcW w:w="852" w:type="dxa"/>
            <w:noWrap w:val="0"/>
            <w:vAlign w:val="center"/>
          </w:tcPr>
          <w:p>
            <w:pPr>
              <w:spacing w:line="240" w:lineRule="auto"/>
              <w:jc w:val="center"/>
              <w:rPr>
                <w:rFonts w:hAnsi="宋体"/>
                <w:kern w:val="2"/>
                <w:sz w:val="21"/>
                <w:szCs w:val="21"/>
              </w:rPr>
            </w:pPr>
            <w:r>
              <w:rPr>
                <w:rFonts w:hint="eastAsia" w:hAnsi="宋体"/>
                <w:kern w:val="2"/>
                <w:sz w:val="21"/>
                <w:szCs w:val="21"/>
                <w:lang w:val="en-US" w:eastAsia="zh-Hans"/>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88" w:type="dxa"/>
            <w:noWrap w:val="0"/>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20</w:t>
            </w:r>
          </w:p>
        </w:tc>
        <w:tc>
          <w:tcPr>
            <w:tcW w:w="2242" w:type="dxa"/>
            <w:noWrap w:val="0"/>
            <w:vAlign w:val="center"/>
          </w:tcPr>
          <w:p>
            <w:pPr>
              <w:widowControl/>
              <w:spacing w:line="240" w:lineRule="auto"/>
              <w:jc w:val="center"/>
              <w:rPr>
                <w:rFonts w:hint="eastAsia" w:ascii="宋体" w:hAnsi="宋体" w:eastAsia="宋体" w:cs="宋体"/>
                <w:b w:val="0"/>
                <w:bCs w:val="0"/>
                <w:color w:val="000000"/>
                <w:kern w:val="0"/>
                <w:sz w:val="21"/>
                <w:szCs w:val="21"/>
                <w:lang w:val="en-US" w:eastAsia="zh-Hans" w:bidi="ar"/>
              </w:rPr>
            </w:pPr>
            <w:r>
              <w:rPr>
                <w:rFonts w:hint="eastAsia" w:ascii="宋体" w:hAnsi="宋体" w:eastAsia="宋体" w:cs="宋体"/>
                <w:b w:val="0"/>
                <w:bCs w:val="0"/>
                <w:color w:val="000000"/>
                <w:kern w:val="0"/>
                <w:sz w:val="21"/>
                <w:szCs w:val="21"/>
                <w:lang w:eastAsia="zh-Hans" w:bidi="ar"/>
              </w:rPr>
              <w:t>电源插座</w:t>
            </w:r>
          </w:p>
        </w:tc>
        <w:tc>
          <w:tcPr>
            <w:tcW w:w="1137" w:type="dxa"/>
            <w:noWrap w:val="0"/>
            <w:vAlign w:val="center"/>
          </w:tcPr>
          <w:p>
            <w:pPr>
              <w:widowControl/>
              <w:spacing w:line="240" w:lineRule="auto"/>
              <w:jc w:val="center"/>
              <w:rPr>
                <w:rFonts w:hint="eastAsia" w:ascii="宋体" w:hAnsi="宋体" w:eastAsia="宋体" w:cs="宋体"/>
                <w:b w:val="0"/>
                <w:bCs w:val="0"/>
                <w:color w:val="000000"/>
                <w:kern w:val="0"/>
                <w:sz w:val="21"/>
                <w:szCs w:val="21"/>
                <w:lang w:val="en-US" w:eastAsia="zh-Hans" w:bidi="ar"/>
              </w:rPr>
            </w:pPr>
            <w:r>
              <w:rPr>
                <w:rFonts w:hint="eastAsia" w:ascii="宋体" w:hAnsi="宋体" w:eastAsia="宋体" w:cs="宋体"/>
                <w:b w:val="0"/>
                <w:bCs w:val="0"/>
                <w:color w:val="000000"/>
                <w:kern w:val="0"/>
                <w:sz w:val="21"/>
                <w:szCs w:val="21"/>
                <w:lang w:val="en-US" w:eastAsia="zh-Hans" w:bidi="ar"/>
              </w:rPr>
              <w:t>公牛</w:t>
            </w:r>
          </w:p>
        </w:tc>
        <w:tc>
          <w:tcPr>
            <w:tcW w:w="2785" w:type="dxa"/>
            <w:noWrap w:val="0"/>
            <w:vAlign w:val="center"/>
          </w:tcPr>
          <w:p>
            <w:pPr>
              <w:widowControl/>
              <w:spacing w:line="240" w:lineRule="auto"/>
              <w:jc w:val="center"/>
              <w:rPr>
                <w:rFonts w:hint="eastAsia" w:ascii="宋体" w:hAnsi="宋体" w:eastAsia="宋体" w:cs="宋体"/>
                <w:b w:val="0"/>
                <w:bCs w:val="0"/>
                <w:color w:val="000000"/>
                <w:kern w:val="0"/>
                <w:sz w:val="21"/>
                <w:szCs w:val="21"/>
                <w:lang w:val="en-US" w:eastAsia="zh-Hans" w:bidi="ar"/>
              </w:rPr>
            </w:pPr>
            <w:r>
              <w:rPr>
                <w:rFonts w:hint="eastAsia" w:ascii="宋体" w:hAnsi="宋体" w:eastAsia="宋体" w:cs="宋体"/>
                <w:b w:val="0"/>
                <w:bCs w:val="0"/>
                <w:color w:val="auto"/>
                <w:kern w:val="0"/>
                <w:sz w:val="21"/>
                <w:szCs w:val="21"/>
                <w:lang w:val="en-US" w:eastAsia="zh-Hans" w:bidi="ar"/>
              </w:rPr>
              <w:t>公牛六孔插排</w:t>
            </w:r>
          </w:p>
        </w:tc>
        <w:tc>
          <w:tcPr>
            <w:tcW w:w="666" w:type="dxa"/>
            <w:noWrap w:val="0"/>
            <w:vAlign w:val="center"/>
          </w:tcPr>
          <w:p>
            <w:pPr>
              <w:widowControl/>
              <w:spacing w:line="240" w:lineRule="auto"/>
              <w:jc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color w:val="000000"/>
                <w:kern w:val="0"/>
                <w:sz w:val="21"/>
                <w:szCs w:val="21"/>
                <w:lang w:bidi="ar"/>
              </w:rPr>
              <w:t>1</w:t>
            </w:r>
            <w:r>
              <w:rPr>
                <w:rFonts w:hint="eastAsia" w:ascii="宋体" w:hAnsi="宋体" w:eastAsia="宋体" w:cs="宋体"/>
                <w:b w:val="0"/>
                <w:bCs w:val="0"/>
                <w:color w:val="000000"/>
                <w:kern w:val="0"/>
                <w:sz w:val="21"/>
                <w:szCs w:val="21"/>
                <w:lang w:val="en-US" w:eastAsia="zh-Hans" w:bidi="ar"/>
              </w:rPr>
              <w:t>批</w:t>
            </w:r>
          </w:p>
        </w:tc>
        <w:tc>
          <w:tcPr>
            <w:tcW w:w="968" w:type="dxa"/>
            <w:noWrap w:val="0"/>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Hans" w:bidi="ar"/>
              </w:rPr>
              <w:t>中国</w:t>
            </w:r>
          </w:p>
        </w:tc>
        <w:tc>
          <w:tcPr>
            <w:tcW w:w="2562" w:type="dxa"/>
            <w:noWrap w:val="0"/>
            <w:vAlign w:val="center"/>
          </w:tcPr>
          <w:p>
            <w:pPr>
              <w:widowControl/>
              <w:spacing w:line="240" w:lineRule="auto"/>
              <w:jc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color w:val="000000"/>
                <w:kern w:val="0"/>
                <w:sz w:val="21"/>
                <w:szCs w:val="21"/>
                <w:lang w:val="en-US" w:eastAsia="zh-CN" w:bidi="ar"/>
              </w:rPr>
              <w:t>公牛</w:t>
            </w:r>
            <w:r>
              <w:rPr>
                <w:rFonts w:hint="default" w:ascii="宋体" w:hAnsi="宋体" w:eastAsia="宋体" w:cs="宋体"/>
                <w:b w:val="0"/>
                <w:bCs w:val="0"/>
                <w:color w:val="000000"/>
                <w:kern w:val="0"/>
                <w:sz w:val="21"/>
                <w:szCs w:val="21"/>
                <w:lang w:val="en-US" w:eastAsia="zh-CN" w:bidi="ar"/>
              </w:rPr>
              <w:t>集团有限公司</w:t>
            </w:r>
          </w:p>
        </w:tc>
        <w:tc>
          <w:tcPr>
            <w:tcW w:w="980"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4800</w:t>
            </w:r>
          </w:p>
        </w:tc>
        <w:tc>
          <w:tcPr>
            <w:tcW w:w="875"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4800</w:t>
            </w:r>
          </w:p>
        </w:tc>
        <w:tc>
          <w:tcPr>
            <w:tcW w:w="852" w:type="dxa"/>
            <w:noWrap w:val="0"/>
            <w:vAlign w:val="center"/>
          </w:tcPr>
          <w:p>
            <w:pPr>
              <w:spacing w:line="240" w:lineRule="auto"/>
              <w:jc w:val="center"/>
              <w:rPr>
                <w:rFonts w:hAnsi="宋体"/>
                <w:kern w:val="2"/>
                <w:sz w:val="21"/>
                <w:szCs w:val="21"/>
              </w:rPr>
            </w:pPr>
            <w:r>
              <w:rPr>
                <w:rFonts w:hint="eastAsia" w:hAnsi="宋体"/>
                <w:kern w:val="2"/>
                <w:sz w:val="21"/>
                <w:szCs w:val="21"/>
                <w:lang w:val="en-US" w:eastAsia="zh-Hans"/>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88" w:type="dxa"/>
            <w:noWrap w:val="0"/>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21</w:t>
            </w:r>
          </w:p>
        </w:tc>
        <w:tc>
          <w:tcPr>
            <w:tcW w:w="2242" w:type="dxa"/>
            <w:noWrap w:val="0"/>
            <w:vAlign w:val="center"/>
          </w:tcPr>
          <w:p>
            <w:pPr>
              <w:widowControl/>
              <w:spacing w:line="240" w:lineRule="auto"/>
              <w:jc w:val="center"/>
              <w:rPr>
                <w:rFonts w:hint="eastAsia" w:ascii="宋体" w:hAnsi="宋体" w:eastAsia="宋体" w:cs="宋体"/>
                <w:b w:val="0"/>
                <w:bCs w:val="0"/>
                <w:color w:val="000000"/>
                <w:kern w:val="0"/>
                <w:sz w:val="21"/>
                <w:szCs w:val="21"/>
                <w:lang w:val="en-US" w:eastAsia="zh-Hans" w:bidi="ar"/>
              </w:rPr>
            </w:pPr>
            <w:r>
              <w:rPr>
                <w:rFonts w:hint="eastAsia" w:ascii="宋体" w:hAnsi="宋体" w:eastAsia="宋体" w:cs="宋体"/>
                <w:b w:val="0"/>
                <w:bCs w:val="0"/>
                <w:color w:val="000000"/>
                <w:kern w:val="0"/>
                <w:sz w:val="21"/>
                <w:szCs w:val="21"/>
                <w:lang w:eastAsia="zh-Hans" w:bidi="ar"/>
              </w:rPr>
              <w:t>教师电脑</w:t>
            </w:r>
          </w:p>
        </w:tc>
        <w:tc>
          <w:tcPr>
            <w:tcW w:w="1137" w:type="dxa"/>
            <w:noWrap w:val="0"/>
            <w:vAlign w:val="center"/>
          </w:tcPr>
          <w:p>
            <w:pPr>
              <w:pStyle w:val="8"/>
              <w:spacing w:line="240" w:lineRule="auto"/>
              <w:jc w:val="center"/>
              <w:rPr>
                <w:rFonts w:hint="eastAsia" w:hAnsi="宋体" w:eastAsiaTheme="minorEastAsia"/>
                <w:kern w:val="2"/>
                <w:sz w:val="21"/>
                <w:szCs w:val="21"/>
                <w:lang w:val="en-US" w:eastAsia="zh-Hans"/>
              </w:rPr>
            </w:pPr>
            <w:r>
              <w:rPr>
                <w:rFonts w:hint="eastAsia" w:hAnsi="宋体"/>
                <w:kern w:val="2"/>
                <w:sz w:val="21"/>
                <w:szCs w:val="21"/>
                <w:lang w:val="en-US" w:eastAsia="zh-Hans"/>
              </w:rPr>
              <w:t>惠普</w:t>
            </w:r>
          </w:p>
        </w:tc>
        <w:tc>
          <w:tcPr>
            <w:tcW w:w="2785" w:type="dxa"/>
            <w:noWrap w:val="0"/>
            <w:vAlign w:val="center"/>
          </w:tcPr>
          <w:p>
            <w:pPr>
              <w:pStyle w:val="8"/>
              <w:spacing w:line="240" w:lineRule="auto"/>
              <w:jc w:val="center"/>
              <w:rPr>
                <w:rFonts w:hAnsi="宋体"/>
                <w:kern w:val="2"/>
                <w:sz w:val="21"/>
                <w:szCs w:val="21"/>
              </w:rPr>
            </w:pPr>
            <w:r>
              <w:rPr>
                <w:rFonts w:hint="eastAsia" w:hAnsi="宋体"/>
                <w:kern w:val="2"/>
                <w:sz w:val="21"/>
                <w:szCs w:val="21"/>
              </w:rPr>
              <w:t>HP ProDesk 600 G5</w:t>
            </w:r>
          </w:p>
        </w:tc>
        <w:tc>
          <w:tcPr>
            <w:tcW w:w="666" w:type="dxa"/>
            <w:noWrap w:val="0"/>
            <w:vAlign w:val="center"/>
          </w:tcPr>
          <w:p>
            <w:pPr>
              <w:pStyle w:val="8"/>
              <w:spacing w:line="240" w:lineRule="auto"/>
              <w:jc w:val="center"/>
              <w:rPr>
                <w:rFonts w:hint="eastAsia" w:ascii="宋体" w:hAnsi="宋体" w:eastAsia="宋体" w:cs="宋体"/>
                <w:kern w:val="2"/>
                <w:sz w:val="21"/>
                <w:szCs w:val="21"/>
              </w:rPr>
            </w:pPr>
            <w:r>
              <w:rPr>
                <w:rFonts w:hint="eastAsia" w:ascii="宋体" w:hAnsi="宋体" w:eastAsia="宋体" w:cs="宋体"/>
                <w:kern w:val="2"/>
                <w:sz w:val="21"/>
                <w:szCs w:val="21"/>
              </w:rPr>
              <w:t>1</w:t>
            </w:r>
            <w:r>
              <w:rPr>
                <w:rFonts w:hint="eastAsia" w:ascii="宋体" w:hAnsi="宋体" w:eastAsia="宋体" w:cs="宋体"/>
                <w:kern w:val="2"/>
                <w:sz w:val="21"/>
                <w:szCs w:val="21"/>
                <w:lang w:val="en-US" w:eastAsia="zh-Hans"/>
              </w:rPr>
              <w:t>台</w:t>
            </w:r>
          </w:p>
        </w:tc>
        <w:tc>
          <w:tcPr>
            <w:tcW w:w="968" w:type="dxa"/>
            <w:noWrap w:val="0"/>
            <w:vAlign w:val="center"/>
          </w:tcPr>
          <w:p>
            <w:pPr>
              <w:spacing w:line="240" w:lineRule="auto"/>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Hans"/>
              </w:rPr>
              <w:t>中国</w:t>
            </w:r>
          </w:p>
        </w:tc>
        <w:tc>
          <w:tcPr>
            <w:tcW w:w="2562" w:type="dxa"/>
            <w:noWrap w:val="0"/>
            <w:vAlign w:val="center"/>
          </w:tcPr>
          <w:p>
            <w:pPr>
              <w:pStyle w:val="8"/>
              <w:spacing w:line="240" w:lineRule="auto"/>
              <w:jc w:val="center"/>
              <w:rPr>
                <w:rFonts w:hint="eastAsia" w:hAnsi="宋体" w:eastAsiaTheme="minorEastAsia"/>
                <w:kern w:val="2"/>
                <w:sz w:val="21"/>
                <w:szCs w:val="21"/>
                <w:lang w:val="en-US" w:eastAsia="zh-Hans"/>
              </w:rPr>
            </w:pPr>
            <w:r>
              <w:rPr>
                <w:rFonts w:hint="eastAsia" w:hAnsi="宋体"/>
                <w:kern w:val="2"/>
                <w:sz w:val="21"/>
                <w:szCs w:val="21"/>
                <w:lang w:val="en-US" w:eastAsia="zh-Hans"/>
              </w:rPr>
              <w:t>惠普（重庆）有限公司</w:t>
            </w:r>
          </w:p>
        </w:tc>
        <w:tc>
          <w:tcPr>
            <w:tcW w:w="980"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7960</w:t>
            </w:r>
          </w:p>
        </w:tc>
        <w:tc>
          <w:tcPr>
            <w:tcW w:w="875"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7960</w:t>
            </w:r>
          </w:p>
        </w:tc>
        <w:tc>
          <w:tcPr>
            <w:tcW w:w="852" w:type="dxa"/>
            <w:noWrap w:val="0"/>
            <w:vAlign w:val="center"/>
          </w:tcPr>
          <w:p>
            <w:pPr>
              <w:spacing w:line="240" w:lineRule="auto"/>
              <w:jc w:val="center"/>
              <w:rPr>
                <w:rFonts w:hAnsi="宋体"/>
                <w:kern w:val="2"/>
                <w:sz w:val="21"/>
                <w:szCs w:val="21"/>
              </w:rPr>
            </w:pPr>
            <w:r>
              <w:rPr>
                <w:rFonts w:hint="eastAsia" w:hAnsi="宋体"/>
                <w:kern w:val="2"/>
                <w:sz w:val="21"/>
                <w:szCs w:val="21"/>
                <w:lang w:val="en-US" w:eastAsia="zh-Hans"/>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88" w:type="dxa"/>
            <w:tcBorders>
              <w:bottom w:val="single" w:color="auto" w:sz="4" w:space="0"/>
            </w:tcBorders>
            <w:noWrap w:val="0"/>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22</w:t>
            </w:r>
          </w:p>
        </w:tc>
        <w:tc>
          <w:tcPr>
            <w:tcW w:w="2242" w:type="dxa"/>
            <w:tcBorders>
              <w:bottom w:val="single" w:color="auto" w:sz="4" w:space="0"/>
            </w:tcBorders>
            <w:noWrap w:val="0"/>
            <w:vAlign w:val="center"/>
          </w:tcPr>
          <w:p>
            <w:pPr>
              <w:widowControl/>
              <w:spacing w:line="240" w:lineRule="auto"/>
              <w:jc w:val="center"/>
              <w:rPr>
                <w:rFonts w:hint="eastAsia" w:ascii="宋体" w:hAnsi="宋体" w:eastAsia="宋体" w:cs="宋体"/>
                <w:b w:val="0"/>
                <w:bCs w:val="0"/>
                <w:color w:val="000000"/>
                <w:kern w:val="0"/>
                <w:sz w:val="21"/>
                <w:szCs w:val="21"/>
                <w:lang w:eastAsia="zh-Hans" w:bidi="ar"/>
              </w:rPr>
            </w:pPr>
            <w:r>
              <w:rPr>
                <w:rFonts w:hint="eastAsia" w:ascii="宋体" w:hAnsi="宋体" w:eastAsia="宋体" w:cs="宋体"/>
                <w:b w:val="0"/>
                <w:bCs w:val="0"/>
                <w:color w:val="000000"/>
                <w:kern w:val="0"/>
                <w:sz w:val="21"/>
                <w:szCs w:val="21"/>
                <w:lang w:eastAsia="zh-Hans" w:bidi="ar"/>
              </w:rPr>
              <w:t>终端安全</w:t>
            </w:r>
          </w:p>
          <w:p>
            <w:pPr>
              <w:widowControl/>
              <w:spacing w:line="240" w:lineRule="auto"/>
              <w:jc w:val="center"/>
              <w:rPr>
                <w:rFonts w:hint="eastAsia" w:ascii="宋体" w:hAnsi="宋体" w:eastAsia="宋体" w:cs="宋体"/>
                <w:b w:val="0"/>
                <w:bCs w:val="0"/>
                <w:color w:val="000000"/>
                <w:kern w:val="0"/>
                <w:sz w:val="21"/>
                <w:szCs w:val="21"/>
                <w:lang w:val="en-US" w:eastAsia="zh-Hans" w:bidi="ar"/>
              </w:rPr>
            </w:pPr>
            <w:r>
              <w:rPr>
                <w:rFonts w:hint="eastAsia" w:ascii="宋体" w:hAnsi="宋体" w:eastAsia="宋体" w:cs="宋体"/>
                <w:b w:val="0"/>
                <w:bCs w:val="0"/>
                <w:color w:val="000000"/>
                <w:kern w:val="0"/>
                <w:sz w:val="21"/>
                <w:szCs w:val="21"/>
                <w:lang w:eastAsia="zh-Hans" w:bidi="ar"/>
              </w:rPr>
              <w:t>防护系统</w:t>
            </w:r>
          </w:p>
        </w:tc>
        <w:tc>
          <w:tcPr>
            <w:tcW w:w="1137" w:type="dxa"/>
            <w:tcBorders>
              <w:bottom w:val="single" w:color="auto" w:sz="4" w:space="0"/>
            </w:tcBorders>
            <w:noWrap w:val="0"/>
            <w:vAlign w:val="center"/>
          </w:tcPr>
          <w:p>
            <w:pPr>
              <w:pStyle w:val="8"/>
              <w:spacing w:line="240" w:lineRule="auto"/>
              <w:jc w:val="center"/>
              <w:rPr>
                <w:rFonts w:hint="eastAsia" w:hAnsi="宋体" w:eastAsiaTheme="minorEastAsia"/>
                <w:kern w:val="2"/>
                <w:sz w:val="21"/>
                <w:szCs w:val="21"/>
                <w:lang w:val="en-US" w:eastAsia="zh-Hans"/>
              </w:rPr>
            </w:pPr>
            <w:r>
              <w:rPr>
                <w:rFonts w:hint="eastAsia" w:hAnsi="宋体"/>
                <w:kern w:val="2"/>
                <w:sz w:val="21"/>
                <w:szCs w:val="21"/>
                <w:lang w:val="en-US" w:eastAsia="zh-Hans"/>
              </w:rPr>
              <w:t>深信服</w:t>
            </w:r>
          </w:p>
        </w:tc>
        <w:tc>
          <w:tcPr>
            <w:tcW w:w="2785" w:type="dxa"/>
            <w:tcBorders>
              <w:bottom w:val="single" w:color="auto" w:sz="4" w:space="0"/>
            </w:tcBorders>
            <w:noWrap w:val="0"/>
            <w:vAlign w:val="center"/>
          </w:tcPr>
          <w:p>
            <w:pPr>
              <w:pStyle w:val="8"/>
              <w:spacing w:line="240" w:lineRule="auto"/>
              <w:jc w:val="center"/>
              <w:rPr>
                <w:rFonts w:hAnsi="宋体"/>
                <w:kern w:val="2"/>
                <w:sz w:val="21"/>
                <w:szCs w:val="21"/>
              </w:rPr>
            </w:pPr>
            <w:r>
              <w:rPr>
                <w:rFonts w:hint="eastAsia" w:hAnsi="宋体"/>
                <w:kern w:val="2"/>
                <w:sz w:val="21"/>
                <w:szCs w:val="21"/>
              </w:rPr>
              <w:t>终端安全检测响应</w:t>
            </w:r>
            <w:r>
              <w:rPr>
                <w:rFonts w:hint="eastAsia" w:hAnsi="宋体"/>
                <w:kern w:val="2"/>
                <w:sz w:val="21"/>
                <w:szCs w:val="21"/>
                <w:lang w:val="en-US" w:eastAsia="zh-Hans"/>
              </w:rPr>
              <w:t>平台系统</w:t>
            </w:r>
          </w:p>
        </w:tc>
        <w:tc>
          <w:tcPr>
            <w:tcW w:w="666" w:type="dxa"/>
            <w:tcBorders>
              <w:bottom w:val="single" w:color="auto" w:sz="4" w:space="0"/>
            </w:tcBorders>
            <w:noWrap w:val="0"/>
            <w:vAlign w:val="center"/>
          </w:tcPr>
          <w:p>
            <w:pPr>
              <w:pStyle w:val="8"/>
              <w:spacing w:line="240" w:lineRule="auto"/>
              <w:jc w:val="center"/>
              <w:rPr>
                <w:rFonts w:hint="eastAsia" w:ascii="宋体" w:hAnsi="宋体" w:eastAsia="宋体" w:cs="宋体"/>
                <w:kern w:val="2"/>
                <w:sz w:val="21"/>
                <w:szCs w:val="21"/>
              </w:rPr>
            </w:pPr>
            <w:r>
              <w:rPr>
                <w:rFonts w:hint="eastAsia" w:ascii="宋体" w:hAnsi="宋体" w:eastAsia="宋体" w:cs="宋体"/>
                <w:kern w:val="2"/>
                <w:sz w:val="21"/>
                <w:szCs w:val="21"/>
              </w:rPr>
              <w:t>1</w:t>
            </w:r>
            <w:r>
              <w:rPr>
                <w:rFonts w:hint="eastAsia" w:ascii="宋体" w:hAnsi="宋体" w:eastAsia="宋体" w:cs="宋体"/>
                <w:kern w:val="2"/>
                <w:sz w:val="21"/>
                <w:szCs w:val="21"/>
                <w:lang w:val="en-US" w:eastAsia="zh-Hans"/>
              </w:rPr>
              <w:t>套</w:t>
            </w:r>
          </w:p>
        </w:tc>
        <w:tc>
          <w:tcPr>
            <w:tcW w:w="968" w:type="dxa"/>
            <w:tcBorders>
              <w:bottom w:val="single" w:color="auto" w:sz="4" w:space="0"/>
            </w:tcBorders>
            <w:noWrap w:val="0"/>
            <w:vAlign w:val="center"/>
          </w:tcPr>
          <w:p>
            <w:pPr>
              <w:spacing w:line="240" w:lineRule="auto"/>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Hans"/>
              </w:rPr>
              <w:t>中国</w:t>
            </w:r>
          </w:p>
        </w:tc>
        <w:tc>
          <w:tcPr>
            <w:tcW w:w="2562" w:type="dxa"/>
            <w:tcBorders>
              <w:bottom w:val="single" w:color="auto" w:sz="4" w:space="0"/>
            </w:tcBorders>
            <w:noWrap w:val="0"/>
            <w:vAlign w:val="center"/>
          </w:tcPr>
          <w:p>
            <w:pPr>
              <w:pStyle w:val="8"/>
              <w:spacing w:line="240" w:lineRule="auto"/>
              <w:jc w:val="center"/>
              <w:rPr>
                <w:rFonts w:hAnsi="宋体"/>
                <w:kern w:val="2"/>
                <w:sz w:val="21"/>
                <w:szCs w:val="21"/>
              </w:rPr>
            </w:pPr>
            <w:r>
              <w:rPr>
                <w:rFonts w:hint="eastAsia" w:hAnsi="宋体"/>
                <w:kern w:val="2"/>
                <w:sz w:val="21"/>
                <w:szCs w:val="21"/>
                <w:lang w:val="en-US" w:eastAsia="zh-Hans"/>
              </w:rPr>
              <w:t>深信服科技股份有限公司</w:t>
            </w:r>
          </w:p>
        </w:tc>
        <w:tc>
          <w:tcPr>
            <w:tcW w:w="980" w:type="dxa"/>
            <w:tcBorders>
              <w:bottom w:val="single" w:color="auto"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9600</w:t>
            </w:r>
          </w:p>
        </w:tc>
        <w:tc>
          <w:tcPr>
            <w:tcW w:w="875" w:type="dxa"/>
            <w:tcBorders>
              <w:bottom w:val="single" w:color="auto"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9600</w:t>
            </w:r>
          </w:p>
        </w:tc>
        <w:tc>
          <w:tcPr>
            <w:tcW w:w="852" w:type="dxa"/>
            <w:tcBorders>
              <w:bottom w:val="single" w:color="auto" w:sz="4" w:space="0"/>
            </w:tcBorders>
            <w:noWrap w:val="0"/>
            <w:vAlign w:val="center"/>
          </w:tcPr>
          <w:p>
            <w:pPr>
              <w:spacing w:line="240" w:lineRule="auto"/>
              <w:jc w:val="center"/>
              <w:rPr>
                <w:rFonts w:hAnsi="宋体"/>
                <w:kern w:val="2"/>
                <w:sz w:val="21"/>
                <w:szCs w:val="21"/>
              </w:rPr>
            </w:pPr>
            <w:r>
              <w:rPr>
                <w:rFonts w:hint="eastAsia" w:hAnsi="宋体"/>
                <w:kern w:val="2"/>
                <w:sz w:val="21"/>
                <w:szCs w:val="21"/>
                <w:lang w:val="en-US" w:eastAsia="zh-Hans"/>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23</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b w:val="0"/>
                <w:bCs w:val="0"/>
                <w:color w:val="000000"/>
                <w:kern w:val="0"/>
                <w:sz w:val="21"/>
                <w:szCs w:val="21"/>
                <w:lang w:val="en-US" w:eastAsia="zh-Hans" w:bidi="ar"/>
              </w:rPr>
            </w:pPr>
            <w:r>
              <w:rPr>
                <w:rFonts w:hint="eastAsia" w:ascii="宋体" w:hAnsi="宋体" w:eastAsia="宋体" w:cs="宋体"/>
                <w:b w:val="0"/>
                <w:bCs w:val="0"/>
                <w:color w:val="000000"/>
                <w:kern w:val="0"/>
                <w:sz w:val="21"/>
                <w:szCs w:val="21"/>
                <w:lang w:eastAsia="zh-Hans" w:bidi="ar"/>
              </w:rPr>
              <w:t>投影仪</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pStyle w:val="8"/>
              <w:spacing w:line="240" w:lineRule="auto"/>
              <w:jc w:val="center"/>
              <w:rPr>
                <w:rFonts w:hint="eastAsia" w:hAnsi="宋体" w:eastAsiaTheme="minorEastAsia"/>
                <w:b w:val="0"/>
                <w:bCs w:val="0"/>
                <w:kern w:val="2"/>
                <w:sz w:val="21"/>
                <w:szCs w:val="21"/>
                <w:lang w:val="en-US" w:eastAsia="zh-Hans"/>
              </w:rPr>
            </w:pPr>
            <w:r>
              <w:rPr>
                <w:rFonts w:hint="eastAsia" w:hAnsi="宋体"/>
                <w:b w:val="0"/>
                <w:bCs w:val="0"/>
                <w:kern w:val="2"/>
                <w:sz w:val="21"/>
                <w:szCs w:val="21"/>
                <w:lang w:val="en-US" w:eastAsia="zh-Hans"/>
              </w:rPr>
              <w:t>松下</w:t>
            </w:r>
          </w:p>
        </w:tc>
        <w:tc>
          <w:tcPr>
            <w:tcW w:w="2785" w:type="dxa"/>
            <w:tcBorders>
              <w:top w:val="single" w:color="auto" w:sz="4" w:space="0"/>
              <w:left w:val="single" w:color="auto" w:sz="4" w:space="0"/>
              <w:bottom w:val="single" w:color="auto" w:sz="4" w:space="0"/>
              <w:right w:val="single" w:color="auto" w:sz="4" w:space="0"/>
            </w:tcBorders>
            <w:noWrap w:val="0"/>
            <w:vAlign w:val="center"/>
          </w:tcPr>
          <w:p>
            <w:pPr>
              <w:pStyle w:val="8"/>
              <w:spacing w:line="240" w:lineRule="auto"/>
              <w:jc w:val="center"/>
              <w:rPr>
                <w:rFonts w:hAnsi="宋体"/>
                <w:b w:val="0"/>
                <w:bCs w:val="0"/>
                <w:kern w:val="2"/>
                <w:sz w:val="21"/>
                <w:szCs w:val="21"/>
              </w:rPr>
            </w:pPr>
            <w:r>
              <w:rPr>
                <w:rFonts w:hAnsi="宋体"/>
                <w:b w:val="0"/>
                <w:bCs w:val="0"/>
                <w:kern w:val="2"/>
                <w:sz w:val="21"/>
                <w:szCs w:val="21"/>
              </w:rPr>
              <w:t>FX600C</w:t>
            </w:r>
          </w:p>
        </w:tc>
        <w:tc>
          <w:tcPr>
            <w:tcW w:w="666" w:type="dxa"/>
            <w:tcBorders>
              <w:top w:val="single" w:color="auto" w:sz="4" w:space="0"/>
              <w:left w:val="single" w:color="auto" w:sz="4" w:space="0"/>
              <w:bottom w:val="single" w:color="auto" w:sz="4" w:space="0"/>
              <w:right w:val="single" w:color="auto" w:sz="4" w:space="0"/>
            </w:tcBorders>
            <w:noWrap w:val="0"/>
            <w:vAlign w:val="center"/>
          </w:tcPr>
          <w:p>
            <w:pPr>
              <w:pStyle w:val="8"/>
              <w:spacing w:line="240" w:lineRule="auto"/>
              <w:jc w:val="center"/>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rPr>
              <w:t>1</w:t>
            </w:r>
            <w:r>
              <w:rPr>
                <w:rFonts w:hint="eastAsia" w:ascii="宋体" w:hAnsi="宋体" w:eastAsia="宋体" w:cs="宋体"/>
                <w:b w:val="0"/>
                <w:bCs w:val="0"/>
                <w:kern w:val="2"/>
                <w:sz w:val="21"/>
                <w:szCs w:val="21"/>
                <w:lang w:val="en-US" w:eastAsia="zh-Hans"/>
              </w:rPr>
              <w:t>台</w:t>
            </w:r>
          </w:p>
        </w:tc>
        <w:tc>
          <w:tcPr>
            <w:tcW w:w="96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Hans"/>
              </w:rPr>
              <w:t>中国</w:t>
            </w:r>
          </w:p>
        </w:tc>
        <w:tc>
          <w:tcPr>
            <w:tcW w:w="2562" w:type="dxa"/>
            <w:tcBorders>
              <w:top w:val="single" w:color="auto" w:sz="4" w:space="0"/>
              <w:left w:val="single" w:color="auto" w:sz="4" w:space="0"/>
              <w:bottom w:val="single" w:color="auto" w:sz="4" w:space="0"/>
              <w:right w:val="single" w:color="auto" w:sz="4" w:space="0"/>
            </w:tcBorders>
            <w:noWrap w:val="0"/>
            <w:vAlign w:val="center"/>
          </w:tcPr>
          <w:p>
            <w:pPr>
              <w:pStyle w:val="8"/>
              <w:spacing w:line="240" w:lineRule="auto"/>
              <w:jc w:val="center"/>
              <w:rPr>
                <w:rFonts w:hAnsi="宋体"/>
                <w:b w:val="0"/>
                <w:bCs w:val="0"/>
                <w:kern w:val="2"/>
                <w:sz w:val="21"/>
                <w:szCs w:val="21"/>
              </w:rPr>
            </w:pPr>
            <w:r>
              <w:rPr>
                <w:rFonts w:hint="eastAsia" w:hAnsi="宋体"/>
                <w:b w:val="0"/>
                <w:bCs w:val="0"/>
                <w:kern w:val="2"/>
                <w:sz w:val="21"/>
                <w:szCs w:val="21"/>
              </w:rPr>
              <w:t>松下电器(中国)有限公司</w:t>
            </w:r>
          </w:p>
        </w:tc>
        <w:tc>
          <w:tcPr>
            <w:tcW w:w="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15900</w:t>
            </w:r>
          </w:p>
        </w:tc>
        <w:tc>
          <w:tcPr>
            <w:tcW w:w="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15900</w:t>
            </w:r>
          </w:p>
        </w:tc>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Ansi="宋体"/>
                <w:b w:val="0"/>
                <w:bCs w:val="0"/>
                <w:kern w:val="2"/>
                <w:sz w:val="21"/>
                <w:szCs w:val="21"/>
              </w:rPr>
            </w:pPr>
            <w:r>
              <w:rPr>
                <w:rFonts w:hint="eastAsia" w:hAnsi="宋体"/>
                <w:kern w:val="2"/>
                <w:sz w:val="21"/>
                <w:szCs w:val="21"/>
                <w:lang w:val="en-US" w:eastAsia="zh-Hans"/>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13755" w:type="dxa"/>
            <w:gridSpan w:val="10"/>
            <w:tcBorders>
              <w:top w:val="single" w:color="auto" w:sz="4" w:space="0"/>
            </w:tcBorders>
            <w:noWrap w:val="0"/>
            <w:vAlign w:val="center"/>
          </w:tcPr>
          <w:p>
            <w:pPr>
              <w:pStyle w:val="8"/>
              <w:spacing w:line="240" w:lineRule="auto"/>
              <w:jc w:val="center"/>
              <w:rPr>
                <w:rFonts w:hAnsi="宋体"/>
                <w:kern w:val="2"/>
                <w:sz w:val="21"/>
                <w:szCs w:val="21"/>
              </w:rPr>
            </w:pPr>
            <w:r>
              <w:rPr>
                <w:rFonts w:hint="eastAsia" w:ascii="宋体" w:hAnsi="宋体" w:eastAsia="宋体" w:cs="宋体"/>
                <w:kern w:val="2"/>
                <w:sz w:val="21"/>
                <w:szCs w:val="21"/>
              </w:rPr>
              <w:t>总价：</w:t>
            </w:r>
            <w:r>
              <w:rPr>
                <w:rFonts w:hint="eastAsia" w:ascii="宋体" w:hAnsi="宋体" w:eastAsia="宋体" w:cs="宋体"/>
                <w:kern w:val="2"/>
                <w:sz w:val="21"/>
                <w:szCs w:val="21"/>
                <w:lang w:val="en-US" w:eastAsia="zh-Hans"/>
              </w:rPr>
              <w:t>小写：</w:t>
            </w:r>
            <w:r>
              <w:rPr>
                <w:rFonts w:hint="eastAsia" w:ascii="宋体" w:hAnsi="宋体" w:eastAsia="宋体" w:cs="宋体"/>
                <w:kern w:val="2"/>
                <w:sz w:val="21"/>
                <w:szCs w:val="21"/>
              </w:rPr>
              <w:t>2659000</w:t>
            </w:r>
            <w:r>
              <w:rPr>
                <w:rFonts w:hint="eastAsia" w:ascii="宋体" w:hAnsi="宋体" w:eastAsia="宋体" w:cs="宋体"/>
                <w:kern w:val="2"/>
                <w:sz w:val="21"/>
                <w:szCs w:val="21"/>
                <w:lang w:val="en-US" w:eastAsia="zh-Hans"/>
              </w:rPr>
              <w:t>元</w:t>
            </w:r>
            <w:r>
              <w:rPr>
                <w:rFonts w:hint="eastAsia" w:ascii="宋体" w:hAnsi="宋体" w:eastAsia="宋体" w:cs="宋体"/>
                <w:kern w:val="2"/>
                <w:sz w:val="21"/>
                <w:szCs w:val="21"/>
                <w:lang w:eastAsia="zh-Hans"/>
              </w:rPr>
              <w:t xml:space="preserve"> </w:t>
            </w:r>
            <w:r>
              <w:rPr>
                <w:rFonts w:hint="eastAsia" w:ascii="宋体" w:hAnsi="宋体" w:eastAsia="宋体" w:cs="宋体"/>
                <w:kern w:val="2"/>
                <w:sz w:val="21"/>
                <w:szCs w:val="21"/>
                <w:lang w:val="en-US" w:eastAsia="zh-Hans"/>
              </w:rPr>
              <w:t>大写：贰佰陆拾伍万玖仟圆整</w:t>
            </w:r>
          </w:p>
        </w:tc>
      </w:tr>
    </w:tbl>
    <w:p>
      <w:pPr>
        <w:keepNext w:val="0"/>
        <w:keepLines w:val="0"/>
        <w:pageBreakBefore w:val="0"/>
        <w:widowControl w:val="0"/>
        <w:kinsoku/>
        <w:wordWrap/>
        <w:overflowPunct/>
        <w:topLinePunct w:val="0"/>
        <w:autoSpaceDE/>
        <w:autoSpaceDN/>
        <w:bidi w:val="0"/>
        <w:adjustRightInd/>
        <w:snapToGrid/>
        <w:jc w:val="center"/>
        <w:textAlignment w:val="auto"/>
        <w:rPr>
          <w:rFonts w:ascii="宋体"/>
          <w:sz w:val="24"/>
        </w:rPr>
      </w:pPr>
      <w:r>
        <w:rPr>
          <w:rFonts w:hint="eastAsia" w:eastAsia="宋体"/>
          <w:sz w:val="28"/>
          <w:szCs w:val="36"/>
        </w:rPr>
        <w:t xml:space="preserve">      </w:t>
      </w:r>
      <w:r>
        <w:rPr>
          <w:rFonts w:ascii="宋体" w:hAnsi="宋体" w:cs="宋体"/>
          <w:kern w:val="0"/>
          <w:sz w:val="24"/>
        </w:rPr>
        <w:t xml:space="preserve">                    </w:t>
      </w:r>
      <w:r>
        <w:rPr>
          <w:rFonts w:ascii="宋体" w:hAnsi="宋体" w:cs="宋体"/>
          <w:sz w:val="24"/>
        </w:rPr>
        <w:t xml:space="preserve">                        </w:t>
      </w:r>
    </w:p>
    <w:p>
      <w:pPr>
        <w:rPr>
          <w:rFonts w:ascii="宋体"/>
          <w:kern w:val="0"/>
          <w:sz w:val="24"/>
        </w:rPr>
        <w:sectPr>
          <w:pgSz w:w="16838" w:h="11906" w:orient="landscape"/>
          <w:pgMar w:top="1797" w:right="1440" w:bottom="1797" w:left="1440" w:header="851" w:footer="992" w:gutter="0"/>
          <w:pgNumType w:fmt="decimal"/>
          <w:cols w:space="720" w:num="1"/>
          <w:docGrid w:type="linesAndChars" w:linePitch="312" w:charSpace="0"/>
        </w:sectPr>
      </w:pPr>
    </w:p>
    <w:p>
      <w:pPr>
        <w:spacing w:line="360" w:lineRule="auto"/>
        <w:jc w:val="left"/>
        <w:rPr>
          <w:rFonts w:ascii="宋体"/>
          <w:b/>
          <w:bCs/>
          <w:sz w:val="28"/>
          <w:szCs w:val="28"/>
        </w:rPr>
      </w:pPr>
      <w:r>
        <w:rPr>
          <w:rFonts w:hint="eastAsia" w:ascii="宋体" w:hAnsi="宋体" w:cs="宋体"/>
          <w:b/>
          <w:bCs/>
          <w:sz w:val="28"/>
          <w:szCs w:val="28"/>
        </w:rPr>
        <w:t>附</w:t>
      </w:r>
      <w:r>
        <w:rPr>
          <w:rFonts w:ascii="宋体" w:hAnsi="宋体" w:cs="宋体"/>
          <w:b/>
          <w:bCs/>
          <w:sz w:val="28"/>
          <w:szCs w:val="28"/>
        </w:rPr>
        <w:t>2</w:t>
      </w:r>
      <w:r>
        <w:rPr>
          <w:rFonts w:hint="eastAsia" w:ascii="宋体" w:hAnsi="宋体" w:cs="宋体"/>
          <w:b/>
          <w:bCs/>
          <w:sz w:val="28"/>
          <w:szCs w:val="28"/>
        </w:rPr>
        <w:t>：</w:t>
      </w:r>
    </w:p>
    <w:p>
      <w:pPr>
        <w:spacing w:line="360" w:lineRule="auto"/>
        <w:jc w:val="center"/>
        <w:rPr>
          <w:rFonts w:hint="eastAsia" w:ascii="宋体" w:hAnsi="宋体" w:cs="宋体"/>
          <w:b/>
          <w:bCs/>
          <w:kern w:val="0"/>
          <w:sz w:val="28"/>
          <w:szCs w:val="28"/>
        </w:rPr>
      </w:pPr>
      <w:r>
        <w:rPr>
          <w:rFonts w:hint="eastAsia" w:ascii="宋体" w:hAnsi="宋体" w:cs="宋体"/>
          <w:b/>
          <w:bCs/>
          <w:kern w:val="0"/>
          <w:sz w:val="28"/>
          <w:szCs w:val="28"/>
        </w:rPr>
        <w:t>设备配置清单表</w:t>
      </w:r>
    </w:p>
    <w:tbl>
      <w:tblPr>
        <w:tblStyle w:val="11"/>
        <w:tblW w:w="13799"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487"/>
        <w:gridCol w:w="10346"/>
        <w:gridCol w:w="653"/>
        <w:gridCol w:w="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0" w:type="dxa"/>
            <w:noWrap w:val="0"/>
            <w:vAlign w:val="center"/>
          </w:tcPr>
          <w:p>
            <w:pPr>
              <w:spacing w:line="240" w:lineRule="auto"/>
              <w:jc w:val="center"/>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rPr>
              <w:t>序 号</w:t>
            </w:r>
          </w:p>
        </w:tc>
        <w:tc>
          <w:tcPr>
            <w:tcW w:w="1487" w:type="dxa"/>
            <w:noWrap w:val="0"/>
            <w:vAlign w:val="center"/>
          </w:tcPr>
          <w:p>
            <w:pPr>
              <w:spacing w:line="240" w:lineRule="auto"/>
              <w:jc w:val="center"/>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rPr>
              <w:t>设备名称</w:t>
            </w:r>
          </w:p>
        </w:tc>
        <w:tc>
          <w:tcPr>
            <w:tcW w:w="10346" w:type="dxa"/>
            <w:noWrap w:val="0"/>
            <w:vAlign w:val="center"/>
          </w:tcPr>
          <w:p>
            <w:pPr>
              <w:spacing w:line="240" w:lineRule="auto"/>
              <w:jc w:val="center"/>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rPr>
              <w:t>具体配置清单描述</w:t>
            </w:r>
          </w:p>
        </w:tc>
        <w:tc>
          <w:tcPr>
            <w:tcW w:w="653" w:type="dxa"/>
            <w:noWrap w:val="0"/>
            <w:vAlign w:val="center"/>
          </w:tcPr>
          <w:p>
            <w:pPr>
              <w:spacing w:line="240" w:lineRule="auto"/>
              <w:jc w:val="both"/>
              <w:rPr>
                <w:rFonts w:hint="eastAsia" w:ascii="宋体" w:hAnsi="宋体" w:eastAsia="宋体" w:cs="宋体"/>
                <w:b/>
                <w:bCs/>
                <w:kern w:val="0"/>
                <w:sz w:val="21"/>
                <w:szCs w:val="21"/>
                <w:lang w:val="en-US" w:eastAsia="zh-Hans" w:bidi="ar-SA"/>
              </w:rPr>
            </w:pPr>
            <w:r>
              <w:rPr>
                <w:rFonts w:hint="eastAsia" w:ascii="宋体" w:hAnsi="宋体" w:eastAsia="宋体" w:cs="宋体"/>
                <w:b/>
                <w:bCs/>
                <w:kern w:val="0"/>
                <w:sz w:val="21"/>
                <w:szCs w:val="21"/>
                <w:lang w:val="en-US" w:eastAsia="zh-Hans" w:bidi="ar-SA"/>
              </w:rPr>
              <w:t>数量</w:t>
            </w:r>
          </w:p>
        </w:tc>
        <w:tc>
          <w:tcPr>
            <w:tcW w:w="653" w:type="dxa"/>
            <w:noWrap w:val="0"/>
            <w:vAlign w:val="center"/>
          </w:tcPr>
          <w:p>
            <w:pPr>
              <w:spacing w:line="240" w:lineRule="auto"/>
              <w:jc w:val="both"/>
              <w:rPr>
                <w:rFonts w:hint="eastAsia" w:ascii="宋体" w:hAnsi="宋体" w:eastAsia="宋体" w:cs="宋体"/>
                <w:b/>
                <w:bCs/>
                <w:kern w:val="0"/>
                <w:sz w:val="21"/>
                <w:szCs w:val="21"/>
                <w:lang w:val="en-US" w:eastAsia="zh-Hans" w:bidi="ar-SA"/>
              </w:rPr>
            </w:pPr>
            <w:r>
              <w:rPr>
                <w:rFonts w:hint="eastAsia" w:ascii="宋体" w:hAnsi="宋体" w:eastAsia="宋体" w:cs="宋体"/>
                <w:b/>
                <w:bCs/>
                <w:kern w:val="0"/>
                <w:sz w:val="21"/>
                <w:szCs w:val="21"/>
                <w:lang w:val="en-US" w:eastAsia="zh-Hans" w:bidi="ar-SA"/>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0" w:type="dxa"/>
            <w:noWrap w:val="0"/>
            <w:vAlign w:val="center"/>
          </w:tcPr>
          <w:p>
            <w:pPr>
              <w:spacing w:line="240" w:lineRule="auto"/>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1</w:t>
            </w:r>
          </w:p>
        </w:tc>
        <w:tc>
          <w:tcPr>
            <w:tcW w:w="1487" w:type="dxa"/>
            <w:noWrap w:val="0"/>
            <w:vAlign w:val="center"/>
          </w:tcPr>
          <w:p>
            <w:pPr>
              <w:widowControl/>
              <w:spacing w:line="240" w:lineRule="auto"/>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color w:val="000000"/>
                <w:kern w:val="0"/>
                <w:sz w:val="21"/>
                <w:szCs w:val="21"/>
                <w:lang w:bidi="ar"/>
              </w:rPr>
              <w:t>实训一体机</w:t>
            </w:r>
          </w:p>
        </w:tc>
        <w:tc>
          <w:tcPr>
            <w:tcW w:w="10346" w:type="dxa"/>
            <w:noWrap w:val="0"/>
            <w:vAlign w:val="center"/>
          </w:tcPr>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1、CPU型号：Silver 4210R 2.4 GHZ（10核）</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2、CPU个数：2颗</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3、内存容量：256G DDR4 2666</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4、系统盘要求：配置1块240G SSD 系统盘</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5、缓存盘要求：配置2块480G SSD 固态缓存盘</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6、存储容量要求：2块4T SATA存储数据盘</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7、标配网口：6个千兆电口，2个万兆光口</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8、电源：冗余电源</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9、为保障平台整体稳定性，实训一体机、云资源实训建设模块为同一厂商产品；</w:t>
            </w:r>
          </w:p>
          <w:p>
            <w:pPr>
              <w:widowControl/>
              <w:spacing w:line="240" w:lineRule="auto"/>
              <w:jc w:val="left"/>
              <w:rPr>
                <w:rFonts w:hint="eastAsia" w:ascii="宋体" w:hAnsi="宋体" w:eastAsia="宋体" w:cs="宋体"/>
                <w:color w:val="000000"/>
                <w:kern w:val="0"/>
                <w:sz w:val="21"/>
                <w:szCs w:val="21"/>
                <w:lang w:val="en-US" w:eastAsia="zh-Hans" w:bidi="ar"/>
              </w:rPr>
            </w:pPr>
            <w:r>
              <w:rPr>
                <w:rFonts w:hint="eastAsia" w:ascii="宋体" w:hAnsi="宋体" w:eastAsia="宋体" w:cs="宋体"/>
                <w:color w:val="000000"/>
                <w:kern w:val="0"/>
                <w:sz w:val="21"/>
                <w:szCs w:val="21"/>
                <w:lang w:bidi="ar"/>
              </w:rPr>
              <w:t>10、所有软件均为国产品牌，非OEM产品。</w:t>
            </w:r>
          </w:p>
        </w:tc>
        <w:tc>
          <w:tcPr>
            <w:tcW w:w="653" w:type="dxa"/>
            <w:noWrap w:val="0"/>
            <w:vAlign w:val="top"/>
          </w:tcPr>
          <w:p>
            <w:pPr>
              <w:pStyle w:val="8"/>
              <w:spacing w:line="240" w:lineRule="auto"/>
              <w:jc w:val="both"/>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3</w:t>
            </w:r>
          </w:p>
        </w:tc>
        <w:tc>
          <w:tcPr>
            <w:tcW w:w="653" w:type="dxa"/>
            <w:noWrap w:val="0"/>
            <w:vAlign w:val="top"/>
          </w:tcPr>
          <w:p>
            <w:pPr>
              <w:pStyle w:val="8"/>
              <w:spacing w:line="240" w:lineRule="auto"/>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Hans"/>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0" w:type="dxa"/>
            <w:noWrap w:val="0"/>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2</w:t>
            </w:r>
          </w:p>
        </w:tc>
        <w:tc>
          <w:tcPr>
            <w:tcW w:w="1487" w:type="dxa"/>
            <w:noWrap w:val="0"/>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云资源建设模块</w:t>
            </w:r>
          </w:p>
        </w:tc>
        <w:tc>
          <w:tcPr>
            <w:tcW w:w="10346" w:type="dxa"/>
            <w:noWrap w:val="0"/>
            <w:vAlign w:val="center"/>
          </w:tcPr>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1、支持透明、代理及路由三种工作模式，管理员可依据实际网络状况进行相应的部署，包含1颗CPU的软件授权许可；</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2、支持无代理跨物理主机的虚拟机USB映射，需要使用USB KEY时，无需再虚拟机上安装客户端插件，且虚拟机迁移到其它物理主机后，仍能正常使用迁移前所在物理主机上的USB资源，对于业务的自适应能力、使用便捷性更佳；</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3、采用分布式管理架构，去中心化，管理平台不依赖于某一个虚拟机或物理机部署，采用分布式架构保障平台更可靠；</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4、产品</w:t>
            </w:r>
            <w:r>
              <w:rPr>
                <w:rFonts w:hint="eastAsia" w:ascii="宋体" w:hAnsi="宋体" w:eastAsia="宋体" w:cs="宋体"/>
                <w:color w:val="000000"/>
                <w:kern w:val="0"/>
                <w:sz w:val="21"/>
                <w:szCs w:val="21"/>
                <w:lang w:val="en-US" w:eastAsia="zh-Hans" w:bidi="ar"/>
              </w:rPr>
              <w:t>具备</w:t>
            </w:r>
            <w:r>
              <w:rPr>
                <w:rFonts w:hint="eastAsia" w:ascii="宋体" w:hAnsi="宋体" w:eastAsia="宋体" w:cs="宋体"/>
                <w:color w:val="000000"/>
                <w:kern w:val="0"/>
                <w:sz w:val="21"/>
                <w:szCs w:val="21"/>
                <w:lang w:bidi="ar"/>
              </w:rPr>
              <w:t>第三方测试机构出具的虚拟化软件功能测试报告，为保证第三方测试机构的权威性，测试机构具有中国合格评定国家认可委员会（CNAS）实验室认可证书。</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5、采用分布式架构设计，存储虚拟化要求按照物理CPU数量一次性授权，无容量限制，后续存储容量可以通过服务器增加硬盘的方式无限制扩容，无需增加License容量授权费用，产品完全自研，非OEM</w:t>
            </w:r>
            <w:r>
              <w:rPr>
                <w:rFonts w:hint="eastAsia" w:ascii="宋体" w:hAnsi="宋体" w:eastAsia="宋体" w:cs="宋体"/>
                <w:color w:val="000000"/>
                <w:kern w:val="0"/>
                <w:sz w:val="21"/>
                <w:szCs w:val="21"/>
                <w:lang w:eastAsia="zh-Hans" w:bidi="ar"/>
              </w:rPr>
              <w:t>。</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6、为了便于部署关键业务系统，虚拟存储可支持Oracle RAC，支持共享盘，及共享块设备，支持向导式安装，降低部署复杂度；</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7、支持数据重建优先级调整，在故障数据重新恢复时，可由用户指定优先重建的虚拟机，保证重要的业务优先恢复数据的安全性。</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8、支持数据自动重建机制，当主机或者磁盘故障后，自动利用集群内空闲磁盘空间，将故障数据重新恢复，且重建速度最快可达30min/TB以上，快速恢复副本的完整性和冗余度，确保用户数据的可靠性和安全性；</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9、支持智能预测硬盘寿命，并预估硬盘剩余可使用时间，进行实时预警，提醒用户在寿命到期之前可实现在对业务无影响的情况下安全更换硬盘；</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10、提供虚拟机报表功能，可以导出TOPN的虚拟机进行1年以内的性能分析与趋势分析报表；</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11、在管理平台上可以通过拖拽虚拟设备图标和连线就能完成网络拓扑的构建，快速的实现整个业务逻辑，并且可以连接、开启、关闭虚拟网络设备，支持对整个平台虚拟设备实现统一的管理，提升运维管理的工作效率。</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12、主动探测业务系统，实时监控业务可用性，监控策略包括HTTP、FTP、POP3、SMTP、自定义端口协议等，当业务出现故障时，通过多种方式（短信、邮箱）告知管理员进行排障；</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13、支持大屏展示便于客户直观查看虚拟化资源池的使用情况和健康状态，包括集群资源情况，各主机资源使用情况，存储资源池的IO次数、IO速率、IO时延、存储命中率、主机命中率，以及集群故障与告警，支持Top 5主机CPU和内存利用率、Top 5虚拟机CPU和内存利用率信息大屏展示等；</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14、</w:t>
            </w:r>
            <w:r>
              <w:rPr>
                <w:rFonts w:hint="eastAsia" w:ascii="宋体" w:hAnsi="宋体" w:eastAsia="宋体" w:cs="宋体"/>
                <w:color w:val="000000"/>
                <w:kern w:val="0"/>
                <w:sz w:val="21"/>
                <w:szCs w:val="21"/>
                <w:lang w:val="en-US" w:eastAsia="zh-Hans" w:bidi="ar"/>
              </w:rPr>
              <w:t>产品</w:t>
            </w:r>
            <w:r>
              <w:rPr>
                <w:rFonts w:hint="eastAsia" w:ascii="宋体" w:hAnsi="宋体" w:eastAsia="宋体" w:cs="宋体"/>
                <w:color w:val="000000"/>
                <w:kern w:val="0"/>
                <w:sz w:val="21"/>
                <w:szCs w:val="21"/>
                <w:lang w:bidi="ar"/>
              </w:rPr>
              <w:t>平台管理员、租户提供自服务门户。支持平台管理员通过自服务门户进行资源的统一管理、运维，支持租户通过自服务门户申请、使用、管理、监控云资源；</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15、支持对MySQL单机和主从的自动化部署、自动主从切换、备份与恢复、监控报表、手动和自动巡检等运维管理功能；</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16、支持租户通过自服务门户，以工单的方式自助申请云资源，可申请的资源应包括计算、存储、网络资源等，同时支持工单撤回的功能；</w:t>
            </w:r>
          </w:p>
          <w:p>
            <w:pPr>
              <w:widowControl/>
              <w:spacing w:line="240" w:lineRule="auto"/>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17、</w:t>
            </w:r>
            <w:r>
              <w:rPr>
                <w:rFonts w:hint="eastAsia" w:ascii="宋体" w:hAnsi="宋体" w:eastAsia="宋体" w:cs="宋体"/>
                <w:color w:val="000000"/>
                <w:kern w:val="0"/>
                <w:sz w:val="21"/>
                <w:szCs w:val="21"/>
                <w:lang w:val="en-US" w:eastAsia="zh-Hans" w:bidi="ar"/>
              </w:rPr>
              <w:t>本次所投</w:t>
            </w:r>
            <w:r>
              <w:rPr>
                <w:rFonts w:hint="eastAsia" w:ascii="宋体" w:hAnsi="宋体" w:eastAsia="宋体" w:cs="宋体"/>
                <w:color w:val="000000"/>
                <w:kern w:val="0"/>
                <w:sz w:val="21"/>
                <w:szCs w:val="21"/>
                <w:lang w:bidi="ar"/>
              </w:rPr>
              <w:t>云平台支持对接CAS统一登录认证系统，包括CAS2.0、CAS3.0，实现单点登录；</w:t>
            </w:r>
          </w:p>
        </w:tc>
        <w:tc>
          <w:tcPr>
            <w:tcW w:w="653" w:type="dxa"/>
            <w:noWrap w:val="0"/>
            <w:vAlign w:val="top"/>
          </w:tcPr>
          <w:p>
            <w:pPr>
              <w:pStyle w:val="8"/>
              <w:spacing w:line="240" w:lineRule="auto"/>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6</w:t>
            </w:r>
          </w:p>
        </w:tc>
        <w:tc>
          <w:tcPr>
            <w:tcW w:w="653" w:type="dxa"/>
            <w:noWrap w:val="0"/>
            <w:vAlign w:val="top"/>
          </w:tcPr>
          <w:p>
            <w:pPr>
              <w:pStyle w:val="8"/>
              <w:spacing w:line="240" w:lineRule="auto"/>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Hans"/>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0" w:type="dxa"/>
            <w:noWrap w:val="0"/>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3</w:t>
            </w:r>
          </w:p>
        </w:tc>
        <w:tc>
          <w:tcPr>
            <w:tcW w:w="1487" w:type="dxa"/>
            <w:noWrap w:val="0"/>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漏洞分析平台</w:t>
            </w:r>
          </w:p>
        </w:tc>
        <w:tc>
          <w:tcPr>
            <w:tcW w:w="10346" w:type="dxa"/>
            <w:noWrap w:val="0"/>
            <w:vAlign w:val="center"/>
          </w:tcPr>
          <w:p>
            <w:pPr>
              <w:widowControl/>
              <w:spacing w:line="240" w:lineRule="auto"/>
              <w:jc w:val="left"/>
              <w:rPr>
                <w:rFonts w:hint="eastAsia" w:ascii="宋体" w:hAnsi="宋体" w:eastAsia="宋体" w:cs="宋体"/>
                <w:b/>
                <w:bCs/>
                <w:color w:val="000000"/>
                <w:kern w:val="0"/>
                <w:sz w:val="21"/>
                <w:szCs w:val="21"/>
                <w:lang w:bidi="ar"/>
              </w:rPr>
            </w:pPr>
            <w:r>
              <w:rPr>
                <w:rFonts w:hint="eastAsia" w:ascii="宋体" w:hAnsi="宋体" w:eastAsia="宋体" w:cs="宋体"/>
                <w:b/>
                <w:bCs/>
                <w:color w:val="000000"/>
                <w:kern w:val="0"/>
                <w:sz w:val="21"/>
                <w:szCs w:val="21"/>
                <w:lang w:bidi="ar"/>
              </w:rPr>
              <w:t>虚拟化资源及网络管理系统</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1、虚拟化资源及网络管理系统：对底层资源的细粒度操作进行封装，向上提供对宿主机、虚拟机、虚拟网络的管理，支持通过安全能力编排配置虚拟安全设备。</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2、系统能够根据业务类型，获取本次业务的请求，依据业务请求中携带有用于指示本次业务的业务类型分隔符，为其调用相应的逻辑接口，体现对业务请求的处理过程，同时提高了用户体验；</w:t>
            </w:r>
          </w:p>
          <w:p>
            <w:pPr>
              <w:widowControl/>
              <w:spacing w:line="240" w:lineRule="auto"/>
              <w:jc w:val="left"/>
              <w:rPr>
                <w:rFonts w:hint="eastAsia" w:ascii="宋体" w:hAnsi="宋体" w:eastAsia="宋体" w:cs="宋体"/>
                <w:b/>
                <w:bCs/>
                <w:color w:val="000000"/>
                <w:kern w:val="0"/>
                <w:sz w:val="21"/>
                <w:szCs w:val="21"/>
                <w:lang w:bidi="ar"/>
              </w:rPr>
            </w:pPr>
            <w:r>
              <w:rPr>
                <w:rFonts w:hint="eastAsia" w:ascii="宋体" w:hAnsi="宋体" w:eastAsia="宋体" w:cs="宋体"/>
                <w:b/>
                <w:bCs/>
                <w:color w:val="000000"/>
                <w:kern w:val="0"/>
                <w:sz w:val="21"/>
                <w:szCs w:val="21"/>
                <w:lang w:bidi="ar"/>
              </w:rPr>
              <w:t>大数据分析系统</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大数据子系统通过群集管理多个计算节点，使用消息队列实时采集多种来源的实验数据并使用流式计算框架进行数据处理，支持分布式文件存储、索引数据库、图数据库或关系数据库等多种类型的存储方式进行数据存储。</w:t>
            </w:r>
          </w:p>
          <w:p>
            <w:pPr>
              <w:widowControl/>
              <w:spacing w:line="240" w:lineRule="auto"/>
              <w:jc w:val="left"/>
              <w:rPr>
                <w:rFonts w:hint="eastAsia" w:ascii="宋体" w:hAnsi="宋体" w:eastAsia="宋体" w:cs="宋体"/>
                <w:b/>
                <w:bCs/>
                <w:color w:val="000000"/>
                <w:kern w:val="0"/>
                <w:sz w:val="21"/>
                <w:szCs w:val="21"/>
                <w:lang w:bidi="ar"/>
              </w:rPr>
            </w:pPr>
            <w:r>
              <w:rPr>
                <w:rFonts w:hint="eastAsia" w:ascii="宋体" w:hAnsi="宋体" w:eastAsia="宋体" w:cs="宋体"/>
                <w:b/>
                <w:bCs/>
                <w:color w:val="000000"/>
                <w:kern w:val="0"/>
                <w:sz w:val="21"/>
                <w:szCs w:val="21"/>
                <w:lang w:bidi="ar"/>
              </w:rPr>
              <w:t>用户管理系统</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4、用户管理子系统负责对仿真平台的权限进行限定，包含角色、用户组、域等多类内容。管理员可对平台用户进行统一管理，同一用户可登陆不同的靶场。</w:t>
            </w:r>
          </w:p>
          <w:p>
            <w:pPr>
              <w:widowControl/>
              <w:spacing w:line="240" w:lineRule="auto"/>
              <w:jc w:val="left"/>
              <w:rPr>
                <w:rFonts w:hint="eastAsia" w:ascii="宋体" w:hAnsi="宋体" w:eastAsia="宋体" w:cs="宋体"/>
                <w:b/>
                <w:bCs/>
                <w:color w:val="000000"/>
                <w:kern w:val="0"/>
                <w:sz w:val="21"/>
                <w:szCs w:val="21"/>
                <w:lang w:bidi="ar"/>
              </w:rPr>
            </w:pPr>
            <w:r>
              <w:rPr>
                <w:rFonts w:hint="eastAsia" w:ascii="宋体" w:hAnsi="宋体" w:eastAsia="宋体" w:cs="宋体"/>
                <w:b/>
                <w:bCs/>
                <w:color w:val="000000"/>
                <w:kern w:val="0"/>
                <w:sz w:val="21"/>
                <w:szCs w:val="21"/>
                <w:lang w:bidi="ar"/>
              </w:rPr>
              <w:t>告警功能</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5、提供CPU、磁盘、内存告警等事件的告警功能，告警日志包括事件id、时间、告警类型、告警内容、优先级、状态等内容，并支持开启声音和弹窗告警。</w:t>
            </w:r>
          </w:p>
          <w:p>
            <w:pPr>
              <w:widowControl/>
              <w:spacing w:line="240" w:lineRule="auto"/>
              <w:jc w:val="left"/>
              <w:rPr>
                <w:rFonts w:hint="eastAsia" w:ascii="宋体" w:hAnsi="宋体" w:eastAsia="宋体" w:cs="宋体"/>
                <w:b/>
                <w:bCs/>
                <w:kern w:val="0"/>
                <w:sz w:val="21"/>
                <w:szCs w:val="21"/>
                <w:lang w:bidi="ar"/>
              </w:rPr>
            </w:pPr>
            <w:r>
              <w:rPr>
                <w:rFonts w:hint="eastAsia" w:ascii="宋体" w:hAnsi="宋体" w:eastAsia="宋体" w:cs="宋体"/>
                <w:b/>
                <w:bCs/>
                <w:kern w:val="0"/>
                <w:sz w:val="21"/>
                <w:szCs w:val="21"/>
                <w:lang w:bidi="ar"/>
              </w:rPr>
              <w:t>主题设置</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6、提供对登陆界面公司logo、产品logo、产品中文名称、产品英文名称的修改，并支持一键恢复默认登陆界面功能。</w:t>
            </w:r>
          </w:p>
          <w:p>
            <w:pPr>
              <w:widowControl/>
              <w:spacing w:line="240" w:lineRule="auto"/>
              <w:jc w:val="left"/>
              <w:rPr>
                <w:rFonts w:hint="eastAsia" w:ascii="宋体" w:hAnsi="宋体" w:eastAsia="宋体" w:cs="宋体"/>
                <w:b/>
                <w:bCs/>
                <w:color w:val="000000"/>
                <w:kern w:val="0"/>
                <w:sz w:val="21"/>
                <w:szCs w:val="21"/>
                <w:lang w:bidi="ar"/>
              </w:rPr>
            </w:pPr>
            <w:r>
              <w:rPr>
                <w:rFonts w:hint="eastAsia" w:ascii="宋体" w:hAnsi="宋体" w:eastAsia="宋体" w:cs="宋体"/>
                <w:b/>
                <w:bCs/>
                <w:color w:val="000000"/>
                <w:kern w:val="0"/>
                <w:sz w:val="21"/>
                <w:szCs w:val="21"/>
                <w:lang w:bidi="ar"/>
              </w:rPr>
              <w:t>安全设置</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7、为保证产品的安全性，使用https协议来登陆平台。</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8、为保证产品的安全性，</w:t>
            </w:r>
            <w:r>
              <w:rPr>
                <w:rFonts w:hint="eastAsia" w:ascii="宋体" w:hAnsi="宋体" w:eastAsia="宋体" w:cs="宋体"/>
                <w:color w:val="000000"/>
                <w:kern w:val="0"/>
                <w:sz w:val="21"/>
                <w:szCs w:val="21"/>
                <w:lang w:val="en-US" w:eastAsia="zh-Hans" w:bidi="ar"/>
              </w:rPr>
              <w:t>具备</w:t>
            </w:r>
            <w:r>
              <w:rPr>
                <w:rFonts w:hint="eastAsia" w:ascii="宋体" w:hAnsi="宋体" w:eastAsia="宋体" w:cs="宋体"/>
                <w:color w:val="000000"/>
                <w:kern w:val="0"/>
                <w:sz w:val="21"/>
                <w:szCs w:val="21"/>
                <w:lang w:bidi="ar"/>
              </w:rPr>
              <w:t>产品安全自测试报告或第三方安全测试报告。</w:t>
            </w:r>
          </w:p>
          <w:p>
            <w:pPr>
              <w:widowControl/>
              <w:spacing w:line="240" w:lineRule="auto"/>
              <w:jc w:val="left"/>
              <w:rPr>
                <w:rFonts w:hint="eastAsia" w:ascii="宋体" w:hAnsi="宋体" w:eastAsia="宋体" w:cs="宋体"/>
                <w:b/>
                <w:bCs/>
                <w:color w:val="000000"/>
                <w:kern w:val="0"/>
                <w:sz w:val="21"/>
                <w:szCs w:val="21"/>
                <w:lang w:bidi="ar"/>
              </w:rPr>
            </w:pPr>
            <w:r>
              <w:rPr>
                <w:rFonts w:hint="eastAsia" w:ascii="宋体" w:hAnsi="宋体" w:eastAsia="宋体" w:cs="宋体"/>
                <w:b/>
                <w:bCs/>
                <w:color w:val="000000"/>
                <w:kern w:val="0"/>
                <w:sz w:val="21"/>
                <w:szCs w:val="21"/>
                <w:lang w:bidi="ar"/>
              </w:rPr>
              <w:t>态势展示</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9、全面展示实训状况，包括实训方案、实训课程、实训人员、实验/离线人数、学生的实时操作、学生课程完成度等信息，并支持通过不同图标展示学生的离线，在线，完成等状态，以便教员实时掌握学员实训进度。</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10、支持实时展示热门课程TOP5、实训优秀学生TOP5、运行概览（班级总数、课程总数和虚拟总数）、知识体系概览。</w:t>
            </w:r>
          </w:p>
          <w:p>
            <w:pPr>
              <w:widowControl/>
              <w:spacing w:line="240" w:lineRule="auto"/>
              <w:jc w:val="left"/>
              <w:rPr>
                <w:rFonts w:hint="eastAsia" w:ascii="宋体" w:hAnsi="宋体" w:eastAsia="宋体" w:cs="宋体"/>
                <w:b/>
                <w:bCs/>
                <w:color w:val="000000"/>
                <w:kern w:val="0"/>
                <w:sz w:val="21"/>
                <w:szCs w:val="21"/>
                <w:lang w:bidi="ar"/>
              </w:rPr>
            </w:pPr>
            <w:r>
              <w:rPr>
                <w:rFonts w:hint="eastAsia" w:ascii="宋体" w:hAnsi="宋体" w:eastAsia="宋体" w:cs="宋体"/>
                <w:b/>
                <w:bCs/>
                <w:color w:val="000000"/>
                <w:kern w:val="0"/>
                <w:sz w:val="21"/>
                <w:szCs w:val="21"/>
                <w:lang w:bidi="ar"/>
              </w:rPr>
              <w:t>后台监控</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11、可支持后台查看用户总数和在线用户、实训方案、服务器资源使用情况监控。</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12、服务器监控可查看CPU的使用率和内存使用量，并支持以CPU或内存的方式对服务器进行排序。</w:t>
            </w:r>
          </w:p>
          <w:p>
            <w:pPr>
              <w:widowControl/>
              <w:spacing w:line="240" w:lineRule="auto"/>
              <w:jc w:val="left"/>
              <w:rPr>
                <w:rFonts w:hint="eastAsia" w:ascii="宋体" w:hAnsi="宋体" w:eastAsia="宋体" w:cs="宋体"/>
                <w:b/>
                <w:bCs/>
                <w:color w:val="000000"/>
                <w:kern w:val="0"/>
                <w:sz w:val="21"/>
                <w:szCs w:val="21"/>
                <w:lang w:bidi="ar"/>
              </w:rPr>
            </w:pPr>
            <w:r>
              <w:rPr>
                <w:rFonts w:hint="eastAsia" w:ascii="宋体" w:hAnsi="宋体" w:eastAsia="宋体" w:cs="宋体"/>
                <w:b/>
                <w:bCs/>
                <w:color w:val="000000"/>
                <w:kern w:val="0"/>
                <w:sz w:val="21"/>
                <w:szCs w:val="21"/>
                <w:lang w:bidi="ar"/>
              </w:rPr>
              <w:t>用户管理</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13、支持自定义班级内容，包括班级名称、班级描述、班级、班级成员、账号等内容；</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14、支持导入和新增班级学生；</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15、支持教师的添加和管理，包括教师名称、账号、账号类型，</w:t>
            </w:r>
            <w:r>
              <w:rPr>
                <w:rFonts w:hint="eastAsia" w:ascii="宋体" w:hAnsi="宋体" w:eastAsia="宋体" w:cs="宋体"/>
                <w:b/>
                <w:bCs/>
                <w:color w:val="000000"/>
                <w:kern w:val="0"/>
                <w:sz w:val="21"/>
                <w:szCs w:val="21"/>
                <w:lang w:bidi="ar"/>
              </w:rPr>
              <w:t>密码等内容</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16、支持批量导入教师的相关信息；</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17、支持学生信息的批量导入和添加。</w:t>
            </w:r>
          </w:p>
          <w:p>
            <w:pPr>
              <w:widowControl/>
              <w:spacing w:line="240" w:lineRule="auto"/>
              <w:jc w:val="left"/>
              <w:rPr>
                <w:rFonts w:hint="eastAsia" w:ascii="宋体" w:hAnsi="宋体" w:eastAsia="宋体" w:cs="宋体"/>
                <w:b/>
                <w:bCs/>
                <w:color w:val="000000"/>
                <w:kern w:val="0"/>
                <w:sz w:val="21"/>
                <w:szCs w:val="21"/>
                <w:lang w:bidi="ar"/>
              </w:rPr>
            </w:pPr>
            <w:r>
              <w:rPr>
                <w:rFonts w:hint="eastAsia" w:ascii="宋体" w:hAnsi="宋体" w:eastAsia="宋体" w:cs="宋体"/>
                <w:b/>
                <w:bCs/>
                <w:color w:val="000000"/>
                <w:kern w:val="0"/>
                <w:sz w:val="21"/>
                <w:szCs w:val="21"/>
                <w:lang w:bidi="ar"/>
              </w:rPr>
              <w:t>实训管理</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18、教员可根据实训需求创建实训方案，方案包括名称、状态、实训目的、实训描述、创建人、更新时间；</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19、支持删除实训、修改实训、预览实训信息；</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20、支持实训的开启、暂停、结束、删除等操作；</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21、支持自定义实训，包括实训场景、实训班级、成绩组成标准；</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22、支持实训预览功能，包括实训名称、实训目的、创建教师、成绩组成标准、实训描述、实验列表、实验试卷、实训人员等；为保证功能真实性。</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23、</w:t>
            </w:r>
            <w:r>
              <w:rPr>
                <w:rFonts w:hint="eastAsia" w:ascii="宋体" w:hAnsi="宋体" w:eastAsia="宋体" w:cs="宋体"/>
                <w:color w:val="000000"/>
                <w:kern w:val="0"/>
                <w:sz w:val="21"/>
                <w:szCs w:val="21"/>
                <w:lang w:val="en-US" w:eastAsia="zh-Hans" w:bidi="ar"/>
              </w:rPr>
              <w:t>本次所投</w:t>
            </w:r>
            <w:r>
              <w:rPr>
                <w:rFonts w:hint="eastAsia" w:ascii="宋体" w:hAnsi="宋体" w:eastAsia="宋体" w:cs="宋体"/>
                <w:color w:val="000000"/>
                <w:kern w:val="0"/>
                <w:sz w:val="21"/>
                <w:szCs w:val="21"/>
                <w:lang w:bidi="ar"/>
              </w:rPr>
              <w:t>平台支持对当前实训的所有实验环境进行一键销毁。</w:t>
            </w:r>
          </w:p>
          <w:p>
            <w:pPr>
              <w:widowControl/>
              <w:spacing w:line="240" w:lineRule="auto"/>
              <w:jc w:val="left"/>
              <w:rPr>
                <w:rFonts w:hint="eastAsia" w:ascii="宋体" w:hAnsi="宋体" w:eastAsia="宋体" w:cs="宋体"/>
                <w:b/>
                <w:bCs/>
                <w:color w:val="000000"/>
                <w:kern w:val="0"/>
                <w:sz w:val="21"/>
                <w:szCs w:val="21"/>
                <w:lang w:bidi="ar"/>
              </w:rPr>
            </w:pPr>
            <w:r>
              <w:rPr>
                <w:rFonts w:hint="eastAsia" w:ascii="宋体" w:hAnsi="宋体" w:eastAsia="宋体" w:cs="宋体"/>
                <w:b/>
                <w:bCs/>
                <w:color w:val="000000"/>
                <w:kern w:val="0"/>
                <w:sz w:val="21"/>
                <w:szCs w:val="21"/>
                <w:lang w:bidi="ar"/>
              </w:rPr>
              <w:t>考试管理</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24、支持对实训考核的管理，包括学生综合成绩的管理统计，实验报告管理，实验成绩管理等；</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25、教员可查看学生的综合分数、实验报告分数、试题考核分数、成绩组成标准，并支持通过课程名称、学生名称和账号进行查询；</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26、教员可查看学生的实验报告分数、提交时间、评分人员等信息，同时对学生实验报告进行评分。</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27、教员可查看学生实验试题的的考核成绩，考核时间以及试卷详细得分，如题目得分、标准答案等。</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28、支持自定义添加试题内容，包括知识体系、试卷名称、试卷数量、试卷总分等内容；</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29、支持单个或者批量试题及试卷的内容。</w:t>
            </w:r>
          </w:p>
          <w:p>
            <w:pPr>
              <w:widowControl/>
              <w:spacing w:line="240" w:lineRule="auto"/>
              <w:jc w:val="left"/>
              <w:rPr>
                <w:rFonts w:hint="eastAsia" w:ascii="宋体" w:hAnsi="宋体" w:eastAsia="宋体" w:cs="宋体"/>
                <w:b/>
                <w:bCs/>
                <w:color w:val="000000"/>
                <w:kern w:val="0"/>
                <w:sz w:val="21"/>
                <w:szCs w:val="21"/>
                <w:lang w:bidi="ar"/>
              </w:rPr>
            </w:pPr>
            <w:r>
              <w:rPr>
                <w:rFonts w:hint="eastAsia" w:ascii="宋体" w:hAnsi="宋体" w:eastAsia="宋体" w:cs="宋体"/>
                <w:b/>
                <w:bCs/>
                <w:color w:val="000000"/>
                <w:kern w:val="0"/>
                <w:sz w:val="21"/>
                <w:szCs w:val="21"/>
                <w:lang w:bidi="ar"/>
              </w:rPr>
              <w:t>课程管理</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30、管理员可根据自己的人才培养目标创建实训场景。实训场景需要包括方案内容，方案目的及课程名称等信息。</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31、实验的考核分为随堂试卷和实验报告两种方式，管理员在创建培训方案的时候需为课程分配随堂试卷，并设置报告成绩和考核成绩的百分比。</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 xml:space="preserve">32、支持快速预览功能，可展示实训所有配置的信息，信息至少包括创建人员、实训目的、实训描述、成绩标准、课程内容、实训人员及实验试卷。为保证功能真实性。 </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33、课程体系分为知识体系，课程和实验三类。知识体系需包括网络空间安全基础、网络空间安全专业、前沿技术几类。</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34、支持对课程信息的添加，包括课程图片、课程名称、课程描述、课程目的、课程体系、更新时间；</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35、</w:t>
            </w:r>
            <w:r>
              <w:rPr>
                <w:rFonts w:hint="eastAsia" w:ascii="宋体" w:hAnsi="宋体" w:eastAsia="宋体" w:cs="宋体"/>
                <w:color w:val="000000"/>
                <w:kern w:val="0"/>
                <w:sz w:val="21"/>
                <w:szCs w:val="21"/>
                <w:lang w:val="en-US" w:eastAsia="zh-Hans" w:bidi="ar"/>
              </w:rPr>
              <w:t>本</w:t>
            </w:r>
            <w:r>
              <w:rPr>
                <w:rFonts w:hint="eastAsia" w:ascii="宋体" w:hAnsi="宋体" w:eastAsia="宋体" w:cs="宋体"/>
                <w:color w:val="000000"/>
                <w:kern w:val="0"/>
                <w:sz w:val="21"/>
                <w:szCs w:val="21"/>
                <w:lang w:bidi="ar"/>
              </w:rPr>
              <w:t>支持视频学习，显示该实验的视频列表，选择某个视频进入在线观看；</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36、支持文档学习，显示该实验的文档资料列表，选择某个文档进入在线预览；</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37、支持后台查看实验资源列表，包括课程名称、宿主机地址、资源名称、使用人员、资源状态（在线/离线）、远程控制等。为保证功能真实性。</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38、支持对选择的实训资源进行vnc控制,调用虚拟化模块的vnc接口，内置资源负载判断，在线远程控制实战虚拟机。</w:t>
            </w:r>
          </w:p>
          <w:p>
            <w:pPr>
              <w:widowControl/>
              <w:spacing w:line="240" w:lineRule="auto"/>
              <w:jc w:val="left"/>
              <w:rPr>
                <w:rFonts w:hint="eastAsia" w:ascii="宋体" w:hAnsi="宋体" w:eastAsia="宋体" w:cs="宋体"/>
                <w:b/>
                <w:bCs/>
                <w:color w:val="000000"/>
                <w:kern w:val="0"/>
                <w:sz w:val="21"/>
                <w:szCs w:val="21"/>
                <w:lang w:bidi="ar"/>
              </w:rPr>
            </w:pPr>
            <w:r>
              <w:rPr>
                <w:rFonts w:hint="eastAsia" w:ascii="宋体" w:hAnsi="宋体" w:eastAsia="宋体" w:cs="宋体"/>
                <w:b/>
                <w:bCs/>
                <w:color w:val="000000"/>
                <w:kern w:val="0"/>
                <w:sz w:val="21"/>
                <w:szCs w:val="21"/>
                <w:lang w:bidi="ar"/>
              </w:rPr>
              <w:t>课程内容</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39、涵盖网络安全意识、密码学应用、恶意代码分析、逆向工程、脚本安全、wireshark工具详解、nmap工具使用详解、SQL注入漏洞、sqlmap工具使用详解、web漏洞挖掘、web渗透实例、Brupsuite工具使用详解、DVWA渗透平台、upload-labs渗透平台、kali渗透攻击、Linux操作系统、Windows2012 R2操作系统、MySQL数据库配置与管理等内容。</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40、信息安全动画工作篇（视频）</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密码分级管理、数据备份、邮件内容钓鱼、邮件附件病毒、私建工作聊天群、敏感资料随意分发、外部打印、使用移动存储、违规外联、陌生人进入、锁屏、系统更新；</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41、信息安全动画日常篇（视频）</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wifi自动连接、私搭wifi热点、wifi万能钥匙、二次验证盗号、弱口令、手机出售脱密、路由器安全、手机安全、扫二维码、正确使用浏览器、软件下载、免费wifi；</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42、密码学应用（实验）</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SHA散列破解、MD5crack暴力破解、Hydra破解Telnet口令、Opcrack破解本地SAM散列、LC5破解本地SAM散列、saminside破解本地SAM散列；</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43、恶意代码分析（实验）；</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Strings分析FSG壳恶意软件功能、动态工具分析恶意代码网络特征；</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44、逆向工程（实验）；</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汇编基础知识、单步跟踪、ESP定律、暴力破解程序、利用字符串找出关键CALL、获得注册码；</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45、脚本安全（实验）；</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基础语法、TCP端口扫描脚本、Telnet密码爆破脚本、zip压缩包口令破解脚本；</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46、wireshark工具详解（实验）；</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Wireshark界面功能介绍、Wireshark抓取ftp登陆用户名和密码、Wireshark抓取telnet密码信息、Wireshark基于端口和IP的过滤；</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47、nmap工具使用详解（实验）；</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Ping扫描协议分析、TCP_SYN扫描协议分析、TCP_ACK扫描协议分析、TCP连接扫描协议分析、UDP扫描协议分析；</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48、SQL注入（实验）；</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SQL注入漏洞、数值型注入、字符型注入、单引号字符型注入、)字符型注入、floor报错注入、过滤or和and注入、过滤注释和空格注入、过滤union和select注入；</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49、sqlmap工具使用详解（实验）；</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sqlmap之mysql数据库注入、sqlmap之cookie注入、sqlmap之post注入、sqlmap之tamper脚本；</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50、web漏洞挖掘（实验）；</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命令注入、执行注入、XSS反射型漏洞、SQL注入；</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51、web渗透实例（实验）；</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GVcms上传getshell、beescms获取目标权限、emlogcms后台getshell；</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52、Brupsuite工具使用详解（实验）；</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Burp Proxy功能介绍、Burp Intruder功能介绍、Burp Repeater功能介绍、Burp Sequencer功能介绍、Burp Decoder功能介绍、Burp Comparer功能介绍、Sniper攻击方式、battering_ram攻击方式、Pitch_fork攻击方式、Cluster_bomb攻击方式；</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53、DVWA渗透平台（实验）；</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DVWA之sql注入漏洞-low、DVWA之sql注入漏洞-medium、DVWA之sql注入漏洞-high、DVWA之sql盲注漏洞-low、DVWA之sql盲注漏洞-medium、DVWA之sql盲注漏洞-high、DVWA之XSS反射型漏洞-low、DVWA之XSS反射型漏洞-medium、DVWA之XSS反射型漏洞-high、DVWA之XSS存储型漏洞-low、DVWA之XSS存储型漏洞-medium、DVWA之XSS存储型漏洞-high、DVWA之暴力破解漏洞-low、DVWA之暴力破解漏洞-medium、DVWA之暴力破解漏洞-high、DVWA文件包含漏洞-low、DVWA文件包含漏洞-medium、DVWA文件包含漏洞-high、DVWA文件上传漏洞-low、DVWA文件上传漏洞-medium、DVWA文件上传漏洞-high；</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54、upload-labs渗透平台（实验）；</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.htaccess绕过、后缀大小些绕过、解析漏洞绕过；</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MIME绕过、%00截断绕过；</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55、kali渗透攻击（实验）；</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kali网络环境设置、hydra破解ftp口令、Metasploit溢出samba提权漏洞、Metasploit溢出Distcc后门漏洞、Metasploit对目标主机SSH爆破；</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56、Linux操作系统（视频）；</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VmwareWorkStation安装；</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57、Centos7操作系统安装（实验）；</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Linux操作系统、配置VNC服务程序、常用系统工作命令、系统状态检测命令、文本目录编辑管理命令、用户与组管理命令、管道与输入输出重定向命令、命令行通配符、Vim文本编辑器、用户身份与能力、文件权限与归属、sshd安装与配置、个人用户主页功能、基于IP地址虚拟网站、基于主机名虚拟网站、基于端口号虚拟网站、vsftpd匿名访问模式、vsftpd本地用户模式 、vsftpd虚拟用户模式、Samba服务安装与配置 、Bind服务程序安装与配置、Squid标准正向代理 、Squid透明正向代理、MariaDB配置与管理；</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58、Windows2012 R2操作系统（实验）；</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Windows服务器的基本设置、Windows用户与组管理、Windows文件系统与备份恢复、DNS服务配置；</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FTP服务安全配置、IIS管理器基本设置、Windows证书服务器配置、Windows域控制器安装与配置、Windows服务器的域和用户管理、Windows安全策略与审计配置、Windows日志手动清除；</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59、MySQL数据库配置与管理（实验）；</w:t>
            </w:r>
          </w:p>
          <w:p>
            <w:pPr>
              <w:widowControl/>
              <w:spacing w:line="240" w:lineRule="auto"/>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mysql数据库的启动和关闭、mysql数据库连接、mysql数据库操作、mysql表操作、mysql字符串模式匹配、mysql集合函数、mysql备份和恢复数据表。</w:t>
            </w:r>
          </w:p>
        </w:tc>
        <w:tc>
          <w:tcPr>
            <w:tcW w:w="653" w:type="dxa"/>
            <w:noWrap w:val="0"/>
            <w:vAlign w:val="top"/>
          </w:tcPr>
          <w:p>
            <w:pPr>
              <w:pStyle w:val="8"/>
              <w:tabs>
                <w:tab w:val="left" w:pos="284"/>
              </w:tabs>
              <w:spacing w:line="240" w:lineRule="auto"/>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1</w:t>
            </w:r>
          </w:p>
        </w:tc>
        <w:tc>
          <w:tcPr>
            <w:tcW w:w="653" w:type="dxa"/>
            <w:noWrap w:val="0"/>
            <w:vAlign w:val="top"/>
          </w:tcPr>
          <w:p>
            <w:pPr>
              <w:pStyle w:val="8"/>
              <w:tabs>
                <w:tab w:val="left" w:pos="284"/>
              </w:tabs>
              <w:spacing w:line="240" w:lineRule="auto"/>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Hans"/>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0" w:type="dxa"/>
            <w:noWrap w:val="0"/>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4</w:t>
            </w:r>
          </w:p>
        </w:tc>
        <w:tc>
          <w:tcPr>
            <w:tcW w:w="1487" w:type="dxa"/>
            <w:noWrap w:val="0"/>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安全物联网应用系统</w:t>
            </w:r>
          </w:p>
        </w:tc>
        <w:tc>
          <w:tcPr>
            <w:tcW w:w="10346" w:type="dxa"/>
            <w:noWrap w:val="0"/>
            <w:vAlign w:val="center"/>
          </w:tcPr>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1、物联网终端设备接入管理：统一收集分析各种物联网终端设备的数据，包括资产数据、隐患数据、告警日志等。</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2、物联网安全设备管理：平台支持对物联网安全监测平台的一键管控。</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平台支持自定义添加和删除物联网安全监测平台。</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3、可视化大屏：支持可视化大屏展示，包括总体可视化大屏、资产可视化大屏、隐患可视化大屏以及威胁可视化大屏等。</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4、整体资产安全情况展示：资产基本信息统计，包括在线离线情况、资产类型、厂商分布等。</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资产安全域分布展示及资产安全状况统计，包括弱口令资产、漏洞资产、告警资产、风险资产趋势、告警以及隐患统计。</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5、隐患和威胁信息展示：展示最新的隐患信息、隐患趋势、隐患资产厂商分布以及隐患类型Top5等。展示最新的告警信息、告警趋势、告警资产厂商分布以及告警资产Top5等。针对资产进行安全画像，以百分制的方式进行资产安全评分。展示近7天的安全状况，并展示资产的安全状态、基本信息、网络进程关系图、进程关关系、开放端口、以及隐患和告警趋势等。</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6、资产管理能力：支持资产概览页面展示,包括当前资产在线离线情况、资产类型、资产品牌、边界节点资产类型、资产安全域分布、风险资产等级分布以及风险资产趋势等统计。</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7、可查看资产所对应的：资产ID、资产IP、资产安全评分和等级、风险信息、资产类型、CPU型号、资产内存、状态等信息。</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8、支持多条件组合查询以及多IP同时查询。</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9、支持资产画像，可查看资产的基本信息、安全告警、资产隐患、进程关系、开放端口、网络连接。</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eastAsia="zh-Hans" w:bidi="ar"/>
              </w:rPr>
              <w:t>10</w:t>
            </w:r>
            <w:r>
              <w:rPr>
                <w:rFonts w:hint="eastAsia" w:ascii="宋体" w:hAnsi="宋体" w:eastAsia="宋体" w:cs="宋体"/>
                <w:color w:val="000000"/>
                <w:kern w:val="0"/>
                <w:sz w:val="21"/>
                <w:szCs w:val="21"/>
                <w:lang w:bidi="ar"/>
              </w:rPr>
              <w:t>、隐患管理：支持隐患概览页面展示，包括漏洞数量、弱口令数量、漏洞等级分布、漏洞类型、漏洞资产品牌、弱口令资产品牌以及隐患趋势图展示等。以漏洞视角展示漏洞信息，包含漏洞等级、类型、漏洞名称、编号以及影响资产数量。漏洞详情支持漏洞基本信息展示，包括名称、等级、简介、修复建议以及受影响资产列表。</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eastAsia="zh-Hans" w:bidi="ar"/>
              </w:rPr>
              <w:t>11</w:t>
            </w:r>
            <w:r>
              <w:rPr>
                <w:rFonts w:hint="eastAsia" w:ascii="宋体" w:hAnsi="宋体" w:eastAsia="宋体" w:cs="宋体"/>
                <w:color w:val="000000"/>
                <w:kern w:val="0"/>
                <w:sz w:val="21"/>
                <w:szCs w:val="21"/>
                <w:lang w:bidi="ar"/>
              </w:rPr>
              <w:t>、威胁分析：支持威胁概览页面展示，包括告警总数、告警等级分布、告警类型、告警资产品牌分布以及告警趋势。页面展示告警分类以及告警名称展示，包括告警等级、告警名称、告警累计数量、告警最新发生时间。</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12、对违规外联、敏感端口扫描、异常失败连接、系统用户变更、高危操作信令等告警的聚合展示。</w:t>
            </w:r>
          </w:p>
          <w:p>
            <w:pPr>
              <w:widowControl/>
              <w:spacing w:line="240" w:lineRule="auto"/>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eastAsia="zh-Hans" w:bidi="ar"/>
              </w:rPr>
              <w:t>13</w:t>
            </w:r>
            <w:r>
              <w:rPr>
                <w:rFonts w:hint="eastAsia" w:ascii="宋体" w:hAnsi="宋体" w:eastAsia="宋体" w:cs="宋体"/>
                <w:color w:val="000000"/>
                <w:kern w:val="0"/>
                <w:sz w:val="21"/>
                <w:szCs w:val="21"/>
                <w:lang w:bidi="ar"/>
              </w:rPr>
              <w:t>、数据接入能力：可统一收集分析各种物联网终端设备的数据，包括资产数据、隐患数据、告警日志等。可从资产、隐患、威胁等维度进行安全的监控和分析，快速识别异常安全行为和事件。</w:t>
            </w:r>
          </w:p>
        </w:tc>
        <w:tc>
          <w:tcPr>
            <w:tcW w:w="653" w:type="dxa"/>
            <w:noWrap w:val="0"/>
            <w:vAlign w:val="top"/>
          </w:tcPr>
          <w:p>
            <w:pPr>
              <w:pStyle w:val="8"/>
              <w:spacing w:line="240" w:lineRule="auto"/>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1</w:t>
            </w:r>
          </w:p>
        </w:tc>
        <w:tc>
          <w:tcPr>
            <w:tcW w:w="653" w:type="dxa"/>
            <w:noWrap w:val="0"/>
            <w:vAlign w:val="top"/>
          </w:tcPr>
          <w:p>
            <w:pPr>
              <w:pStyle w:val="8"/>
              <w:spacing w:line="240" w:lineRule="auto"/>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Hans"/>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0" w:type="dxa"/>
            <w:noWrap w:val="0"/>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5</w:t>
            </w:r>
          </w:p>
        </w:tc>
        <w:tc>
          <w:tcPr>
            <w:tcW w:w="1487" w:type="dxa"/>
            <w:noWrap w:val="0"/>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物联网SAAS化监视服务系统</w:t>
            </w:r>
          </w:p>
        </w:tc>
        <w:tc>
          <w:tcPr>
            <w:tcW w:w="10346" w:type="dxa"/>
            <w:noWrap w:val="0"/>
            <w:vAlign w:val="center"/>
          </w:tcPr>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1、支持依据探测任务结果按照资产总数、安全事件数以及资产风险数量三个维度的整网资产总览展示，支持监测数据的本地存储，首页按照风险类型、风险排行以及厂商类型、区域分布进行统计展示。</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支持基于数据分析的，整网资产安全趋势展示；至少包括：资产趋势、弱口令趋势、漏洞趋势、非法接入趋势以及非法替换五个维度的趋势展示；支持当天、近3天、近7天、1个月以及半年度不同时间周期内的趋势展示。</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3、支持整网风险类型统计展示，至少包括弱口令、系统漏洞、非法接入、非法替换四个维度。</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4、支持目标网段资产发现，自动发现网络中的存活视频监控设备，并输出设备IP、设备品牌、设备类型信息。</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5、支持探测任务时间的自定义，在设定的时间范围内执行探测任务。</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6、支持网络服务识别，支持识别视频监控系统网络服务，包括：RTSP、FTP、SSH、TELNET、HTTP、SNMP、HTTPS类型协议。</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7、支持目标网段资产实时探测，周期性监测两种方式，且监测周期可自定义。</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8、资产弱口令、系统漏洞风险的列表展示；展示信息至少包括设备IP、设备品牌、设备类型、所属区域、风险类型以及风险描述。</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9、支持系统漏洞的信息展示，包括漏洞信息详情、修复建议、漏洞简介以及漏洞相应信息。</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10、支持基于设备IP、设备品牌、设备类型、所属区域、风险类型维度风险信息查询。</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11、支持资产的安全事件维度风险展示，展示信息至少包括设备IP、设备品牌、设备类型、所属区域、事件类型以及事件描述。</w:t>
            </w:r>
          </w:p>
          <w:p>
            <w:pPr>
              <w:widowControl/>
              <w:spacing w:line="240" w:lineRule="auto"/>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12、平台支持基于设备IP、设备品牌、设备类型、所属区域、事件类型维度安全事件信息查询。</w:t>
            </w:r>
          </w:p>
        </w:tc>
        <w:tc>
          <w:tcPr>
            <w:tcW w:w="653" w:type="dxa"/>
            <w:noWrap w:val="0"/>
            <w:vAlign w:val="top"/>
          </w:tcPr>
          <w:p>
            <w:pPr>
              <w:pStyle w:val="8"/>
              <w:spacing w:line="240" w:lineRule="auto"/>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1</w:t>
            </w:r>
          </w:p>
        </w:tc>
        <w:tc>
          <w:tcPr>
            <w:tcW w:w="653" w:type="dxa"/>
            <w:noWrap w:val="0"/>
            <w:vAlign w:val="top"/>
          </w:tcPr>
          <w:p>
            <w:pPr>
              <w:pStyle w:val="8"/>
              <w:spacing w:line="240" w:lineRule="auto"/>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Hans"/>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0" w:type="dxa"/>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6</w:t>
            </w:r>
          </w:p>
        </w:tc>
        <w:tc>
          <w:tcPr>
            <w:tcW w:w="1487" w:type="dxa"/>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源代码安全研训系统</w:t>
            </w:r>
          </w:p>
        </w:tc>
        <w:tc>
          <w:tcPr>
            <w:tcW w:w="10346" w:type="dxa"/>
            <w:vAlign w:val="center"/>
          </w:tcPr>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1、2U机架式设备，Intel 主频2.2GHZ，内核数10</w:t>
            </w:r>
            <w:r>
              <w:rPr>
                <w:rFonts w:hint="eastAsia" w:ascii="宋体" w:hAnsi="宋体" w:eastAsia="宋体" w:cs="宋体"/>
                <w:color w:val="000000"/>
                <w:kern w:val="0"/>
                <w:sz w:val="21"/>
                <w:szCs w:val="21"/>
                <w:lang w:eastAsia="zh-Hans" w:bidi="ar"/>
              </w:rPr>
              <w:t>核</w:t>
            </w:r>
            <w:r>
              <w:rPr>
                <w:rFonts w:hint="eastAsia" w:ascii="宋体" w:hAnsi="宋体" w:eastAsia="宋体" w:cs="宋体"/>
                <w:color w:val="000000"/>
                <w:kern w:val="0"/>
                <w:sz w:val="21"/>
                <w:szCs w:val="21"/>
                <w:lang w:bidi="ar"/>
              </w:rPr>
              <w:t>；共256G内存，8块600GB SAS 硬盘，8通道高性能SAS RAID卡（1G缓存），支持12个千兆电口，双电源；提供60人并发授权，支持授权扩容；</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支持科研和教学功能，内置基础课程资源，涵盖程序设计、数据库原理及安全、计算机网络、数据结构与算法、操作系统原理及安全、信息安全导论、密码学、网络与通信安全、逆向工程、信息内容安全、嵌入式系统安全、计算机取证、恶意代码原理与防范等配套90多个实验，包括实验教案、实验视频、实验PPT、实验手册、配套的实验环境。</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3、采用B/S架构，提供资源概览，可显示基础教学、题库、项目实训、安全产品、虚拟资源的总体数量，支持显示当前平台知识点分布情况、知识点占比情况、基础内容分布情况、物理设备资源使用情况；</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4、支持在线学习支持教学、自学两种模式，提供自学模式下的学习周期管理，可对自学的起止时间进行设置，支持自学时间的周期循环设置；</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5、支持制定教学方案功能，提供学历教育、网络安全短训等多种类型的方案，教学方案支持对平台现有方案继承，支持教师自己创建全新的教学方案，方案课程可进行先后排序；</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6、支持教学任务的下发，教学任务类型包括课程、考试、项目实训，教师可根据授课方式、任务时长、课时安排、面向对象进行常规授课和定向授课；</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7、支持教师对当前课程的个性化设置，支持标准学习和扩展学习两种模式，教师可对实验指导手册、实验视频、拓扑环境等内容进行开启或隐藏；</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Hans" w:bidi="ar"/>
              </w:rPr>
              <w:t>本次所投</w:t>
            </w:r>
            <w:r>
              <w:rPr>
                <w:rFonts w:hint="eastAsia" w:ascii="宋体" w:hAnsi="宋体" w:eastAsia="宋体" w:cs="宋体"/>
                <w:color w:val="000000"/>
                <w:kern w:val="0"/>
                <w:sz w:val="21"/>
                <w:szCs w:val="21"/>
                <w:lang w:bidi="ar"/>
              </w:rPr>
              <w:t>平台支持提供实验报告撰写功能，支持实验报告模板下载，对于已经提交的报告支持重复提交；</w:t>
            </w:r>
          </w:p>
          <w:p>
            <w:pPr>
              <w:widowControl/>
              <w:spacing w:line="240" w:lineRule="auto"/>
              <w:jc w:val="left"/>
              <w:rPr>
                <w:rFonts w:hint="eastAsia" w:ascii="宋体" w:hAnsi="宋体" w:eastAsia="宋体" w:cs="宋体"/>
                <w:color w:val="000000"/>
                <w:kern w:val="0"/>
                <w:sz w:val="21"/>
                <w:szCs w:val="21"/>
                <w:lang w:eastAsia="zh-Hans" w:bidi="ar"/>
              </w:rPr>
            </w:pPr>
            <w:r>
              <w:rPr>
                <w:rFonts w:hint="eastAsia" w:ascii="宋体" w:hAnsi="宋体" w:eastAsia="宋体" w:cs="宋体"/>
                <w:color w:val="000000"/>
                <w:kern w:val="0"/>
                <w:sz w:val="21"/>
                <w:szCs w:val="21"/>
                <w:lang w:bidi="ar"/>
              </w:rPr>
              <w:t>8、支持对课程资源的管理功能，基础教学资源支持对课程内容的发布或未发布，教师可对所属教学资源进行公开或私有设置，教师只对自己创建课程具有管理和编辑权限，支持教师对课程资源权限移交功能</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9、支持对课程内容的新建功能，课程资源类型包括理论、单机、仿真、产品四种类型，新建课程资源可对所需课时、包含知识点进行设置，课程内容需主要包括基本信息、指导手册、实验拓扑、视频、课件、工具资料等内容，新建课程资源支持对已有课程资源的复制；</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10、支持考试测评的试卷管理功能，平台提供试卷模板，试卷模板提供公开、私有属性选项，公开属性下平台的所有教师用户可使用并且编辑，私有属性下试卷模板只能被当前教师所查看。教师可对试卷进行编辑和总览，可查看试卷的时长、分数、难易度、知识点及创建时间等信息；</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11、支持对试卷的添加、删除、筛选功能，试卷支持名称、试卷分类等信息进行设置，试卷选题支持基于知识点和基于分类两种方式，试卷组卷支持智能组卷和手动组卷两种方式。试卷添加过程可指定各类题目数量、分数快速形成考试试卷，并支持对当前试卷的预览，包括试卷题目数量、分数、所需工具、涵盖知识点等信息</w:t>
            </w:r>
            <w:r>
              <w:rPr>
                <w:rFonts w:hint="eastAsia" w:ascii="宋体" w:hAnsi="宋体" w:eastAsia="宋体" w:cs="宋体"/>
                <w:color w:val="000000"/>
                <w:kern w:val="0"/>
                <w:sz w:val="21"/>
                <w:szCs w:val="21"/>
                <w:lang w:eastAsia="zh-Hans" w:bidi="ar"/>
              </w:rPr>
              <w:t>；</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12、支持教学事务管理功能，教学事务包含教师下发的所有课程，可查看每节课的出勤情况、实验报告、上课状态、学习状态等信息，可查看课程学习的详细内容，包括分数、排名等信息，可对学生实验报告进行批阅评分，并支持教学事务日志的导出功能；</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13、支持自定义网络拓扑功能，创建实验环境支持以拓扑拖拽形式进行组建，可对拓扑中的元素进行CPU、内存、网口数量等参数信息进行配置，提供拓扑图导出功能、显示、放大显示、拓扑全屏显示、鼠标缩放等拓扑查看功能；</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14、支持机架视图功能，机架视图场景化可提高实验操作物理体验，可形象展示设备面板情况以及网络连接情况，机架视图贯穿实验、项目等实操环节；</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15、支持虚实结合功能，在不改变用户原有拓扑环境，可将虚拟化设备和真实物理设备同时加入到同一个网络拓扑中进行实验，支持包含防火墙、IPS、漏扫、日志审计、VPN、WAF等多种安全硬件设备</w:t>
            </w:r>
            <w:r>
              <w:rPr>
                <w:rFonts w:hint="eastAsia" w:ascii="宋体" w:hAnsi="宋体" w:eastAsia="宋体" w:cs="宋体"/>
                <w:color w:val="000000"/>
                <w:kern w:val="0"/>
                <w:sz w:val="21"/>
                <w:szCs w:val="21"/>
                <w:lang w:eastAsia="zh-Hans" w:bidi="ar"/>
              </w:rPr>
              <w:t>；</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16、支持对所添加的物理硬件设备的自定义管理功能，支持对所添加的真实设备资产的设备名称、设备类型、设备图标、设备面板、设备描述等信息修改，支持端口对应，并支持对应关系的端口添加、端口修改、端口删除；</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17、支持项目实训功能，支持对用户实际网络架构进行仿真还原，可仿真模拟包括等保测评项目、企业安全实践项目、系统集成项目的环境及流程；</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18、支持对项目实训的基本信息、项目流程、网络拓扑进行设置，项目流程包括项目启动、任务分工、项目规划、阶段审核、项目实施、项目测试、项目验收阶段，支持对每个阶段的流程环节内容的设计，支持对流程的添加、删除等功能；</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项目实训过程中支持实验的断点保存功能，可自动保存实验内容，并支持对实训过程中对项目网络拓扑的编辑修改，如重新规划网络架构，增加新设备资源，更设备改连接线；</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19、支持知识库功能，可实现一键式查询可通过知识脉络对基础教学内容、项目实训、技能测评等多个方面实现关联，从而为教师提供一体化的教学解决方案；</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20、提供支持仿真资源管理，支持对系统镜像、虚拟设备、物理设备、图形设备的虚拟组件的自动调用，虚拟组件涵盖网络设备、基础服务器、应用服务器、安全设备、路由交换、终端等多种类型；</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21、支持对虚拟设备模板在线启动和查看功能，启动时可动态设置CPU数量及内存大小，平台支持对虚拟设备的快速克隆，并支持增量和完整两种克隆方式，平台支持对物理设备的当前占用详情查看；</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22、支持安全技术工具的管理功能，支持提供不少于100个工具，包括网络嗅探、数据恢复、痕迹清理、后门检测、漏洞扫描利用、提权、抓包改包等类型；</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23、支持远程授课功能，教师可通过平台进行远程直播授课,教师可在平台中查看学生远程上课状态；</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24、支持远程实验互动功能，研究人员可通过平台远程互动，查看实时实验环境，操作实验拓扑环境，共享实验拓扑结构；</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25、远程授课支持画中画功能，研究人员可在观看课程直播的同时进行实验环境操作；</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26、支持语音互动功能，科研人员可通过平台进行远程语音互动，支持指定发言等动能</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27、支持远程讨论功能：科研人员可通过平台进行讨论互动，可筛选查看相互发言内容。</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28、平台内置代码安全研训资源包</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包含课程大纲、讲义、教学ppt、实验指导书、试题库、实训实验（安装在实训系统中，其中包含各种实际工作场景课程60多个）等丰富的教学及实操资源，可满足院校一个学期的理论和实验教学需求。</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以代码安全保障系统设备为教学基准，主要介绍代码安全保障系统的基本知识、结构、配置方法及代码安全保障系统在技术上的理念。通过该套教材能够掌握代码安全保障系统的部署运维以及C/C++/JAVA/Python各种语言的缺陷检测及修复方法。</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29、具备基础科研工具和支持资源，350个实验环境、实验手册和PPT资源，3000分钟视频。</w:t>
            </w:r>
          </w:p>
          <w:p>
            <w:pPr>
              <w:widowControl/>
              <w:spacing w:line="240" w:lineRule="auto"/>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资源类型包含课程对应实验环境、实验手册、PPT、理论视频、实验视频、习题等内容；课程内容包含入侵类型和阶段、信息收集漏洞扫描、病毒蠕虫、木马后门、系统渗透、网络嗅探、Web攻防基础入门、ZMAP工具使用、NMAP工具使用、X-SCAN工具使用、WEB应用扫描-AWVS、敏感目录扫描、SQL注入的类型、SQLMap使用、XSS跨站脚本攻击、CSRF漏洞、文件包含漏洞、命令执行漏洞、解析漏洞、目录遍历漏洞及修复、口令安全、GetShell、中间件弱口令部署木马、远程桌面、提权方式、木马和后门、操作系统后门内网渗透、入侵检测、入侵检测基础、日志清除、DVWA靶场试验、密码学、密码学应用、公钥基础设施PKI、密码破解技术、数据库系统概述、MySQL数据库、Postgresql、Oracle、SQLServer、metasploit信息收集、metasploit漏洞扫描、metasploit漏洞利用、根据扫描报告进行漏洞验证、精确扫描POC验证、版本扫描，版本验证（CVE查询、本地核对）等</w:t>
            </w:r>
          </w:p>
        </w:tc>
        <w:tc>
          <w:tcPr>
            <w:tcW w:w="653" w:type="dxa"/>
            <w:vAlign w:val="top"/>
          </w:tcPr>
          <w:p>
            <w:pPr>
              <w:pStyle w:val="8"/>
              <w:spacing w:line="240" w:lineRule="auto"/>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1</w:t>
            </w:r>
          </w:p>
        </w:tc>
        <w:tc>
          <w:tcPr>
            <w:tcW w:w="653" w:type="dxa"/>
            <w:vAlign w:val="top"/>
          </w:tcPr>
          <w:p>
            <w:pPr>
              <w:pStyle w:val="8"/>
              <w:spacing w:line="240" w:lineRule="auto"/>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Hans"/>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0" w:type="dxa"/>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7</w:t>
            </w:r>
          </w:p>
        </w:tc>
        <w:tc>
          <w:tcPr>
            <w:tcW w:w="1487" w:type="dxa"/>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代码安全科研平台</w:t>
            </w:r>
          </w:p>
        </w:tc>
        <w:tc>
          <w:tcPr>
            <w:tcW w:w="10346" w:type="dxa"/>
            <w:vAlign w:val="center"/>
          </w:tcPr>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1、支持C/C++、Objective-C、C#、Java、PHP、Swift、Go、Python、Cobol、Node.js、Kotlin、SQL等主流编程语言开发的软件源代码的缺陷检测。</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2、支持代码注入、跨站脚本、输入验证、危险函数、代码质量、API误用、密码管理、异常处理等常见安全缺陷问题的检测，二级缺陷类型1647个。</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3、支持用户对源代码缺陷分析模板的灵活配置，具体到每一个缺陷类型。</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4、支持根据检测语言类型配置可信数据源，提高检测准确性。可信数据源包括命令行参数、web表单、json字符串等，界面可选可信源配置类型应15种。</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5、支持对检测失败的任务重新发起检测，无需重新上传代码。</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6、支持配置单个检测任务的回调地址，检测任务结束后，可以主动通知第三方系统检测任务状态和任务摘要信息。</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7、能够对源代码安全扫描结果进行汇总，并按照问题的严重性和可能性进行威胁级别的划分，如高、中、低等多个级别。</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8、能够针对同种类型的安全问题成因路径进行统一展示，便于找到最佳修复节点。</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9、能够迅速定位某一特定源代码安全问题所在源代码行，对问题产生的整个过程进行跟踪。</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10、能够提供中文的源代码安全问题分类、问题描述及修复建议。</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11、能够对当前问题进行审计，修改问题等级以及修改问题状态为是问题、不是问题、遗留问题。</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12、能够记录结果的审计信息，包括人员、时间和审计信息等。</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13、能够对检测结果按照缺陷类型、审计状态、文件名进行过滤查询。</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14、支持按照安全缺陷、质量问题、错误编码分类对缺陷进行分类显示，能够对检测结果列表进行全文检索。</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15、支持审计信息携带，能够将上一版本的人工审计信息携带到下一版本的检测结果中，无需重复审计，降低审计成本。</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16、</w:t>
            </w:r>
            <w:r>
              <w:rPr>
                <w:rFonts w:hint="eastAsia" w:ascii="宋体" w:hAnsi="宋体" w:eastAsia="宋体" w:cs="宋体"/>
                <w:color w:val="000000"/>
                <w:kern w:val="0"/>
                <w:sz w:val="21"/>
                <w:szCs w:val="21"/>
                <w:lang w:val="en-US" w:eastAsia="zh-Hans" w:bidi="ar"/>
              </w:rPr>
              <w:t>平台</w:t>
            </w:r>
            <w:r>
              <w:rPr>
                <w:rFonts w:hint="eastAsia" w:ascii="宋体" w:hAnsi="宋体" w:eastAsia="宋体" w:cs="宋体"/>
                <w:color w:val="000000"/>
                <w:kern w:val="0"/>
                <w:sz w:val="21"/>
                <w:szCs w:val="21"/>
                <w:lang w:bidi="ar"/>
              </w:rPr>
              <w:t>支持根据任务名称、创建者、开发语言、检测状态、检测开始时间、问题数量等多种条件对源代码检测任务进行查询，针对每一个源代码检测任务能够展现相关信息，如任务名称、开发语言、检测开始时间、检测完成时间、检测状态、问题总数、等级分布以及创建者。</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17、</w:t>
            </w:r>
            <w:r>
              <w:rPr>
                <w:rFonts w:hint="eastAsia" w:ascii="宋体" w:hAnsi="宋体" w:eastAsia="宋体" w:cs="宋体"/>
                <w:color w:val="000000"/>
                <w:kern w:val="0"/>
                <w:sz w:val="21"/>
                <w:szCs w:val="21"/>
                <w:lang w:val="en-US" w:eastAsia="zh-Hans" w:bidi="ar"/>
              </w:rPr>
              <w:t>平台</w:t>
            </w:r>
            <w:r>
              <w:rPr>
                <w:rFonts w:hint="eastAsia" w:ascii="宋体" w:hAnsi="宋体" w:eastAsia="宋体" w:cs="宋体"/>
                <w:color w:val="000000"/>
                <w:kern w:val="0"/>
                <w:sz w:val="21"/>
                <w:szCs w:val="21"/>
                <w:lang w:bidi="ar"/>
              </w:rPr>
              <w:t>检测报告应能够根据用户角色分为概要报告和详细报告。概要报告主要包括问题等级及问题类型等基本统计信息，详细报告除了包括问题等级及问题类型等基本统计信息外，还应包括问题分类、问题描述、修复建议、风险点、问题跟踪信息、审计日志等详细信息。</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18、报告内容可对问题等级、问题类型、修复建议、跟踪路径、审计日志根据需求进行定制。提供包括word、excel、pdf等多种格式的检测报告。</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19、</w:t>
            </w:r>
            <w:r>
              <w:rPr>
                <w:rFonts w:hint="eastAsia" w:ascii="宋体" w:hAnsi="宋体" w:eastAsia="宋体" w:cs="宋体"/>
                <w:color w:val="000000"/>
                <w:kern w:val="0"/>
                <w:sz w:val="21"/>
                <w:szCs w:val="21"/>
                <w:lang w:val="en-US" w:eastAsia="zh-Hans" w:bidi="ar"/>
              </w:rPr>
              <w:t>平台</w:t>
            </w:r>
            <w:r>
              <w:rPr>
                <w:rFonts w:hint="eastAsia" w:ascii="宋体" w:hAnsi="宋体" w:eastAsia="宋体" w:cs="宋体"/>
                <w:color w:val="000000"/>
                <w:kern w:val="0"/>
                <w:sz w:val="21"/>
                <w:szCs w:val="21"/>
                <w:lang w:bidi="ar"/>
              </w:rPr>
              <w:t>系统为B/S架构，支持多用户同时使用浏览器访问，支持4个检测任务并发执行，检测任务并发数可通过产品界面配置。</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20、系统支持本地直接发起检测任务，也可以从SVN、GIT、AzureDevOps、StarTeam、ClearCase等代码仓库获取代码发起检测任务，同时源代码来源支持FTP和共享目录；</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21、支持构建工具集成，如Maven，Gradle，支持自动获取被测源代码的第三方依赖进行检测。</w:t>
            </w:r>
          </w:p>
          <w:p>
            <w:pPr>
              <w:widowControl/>
              <w:spacing w:line="240" w:lineRule="auto"/>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22、</w:t>
            </w:r>
            <w:r>
              <w:rPr>
                <w:rFonts w:hint="eastAsia" w:ascii="宋体" w:hAnsi="宋体" w:eastAsia="宋体" w:cs="宋体"/>
                <w:color w:val="000000"/>
                <w:kern w:val="0"/>
                <w:sz w:val="21"/>
                <w:szCs w:val="21"/>
                <w:lang w:val="en-US" w:eastAsia="zh-Hans" w:bidi="ar"/>
              </w:rPr>
              <w:t>平台</w:t>
            </w:r>
            <w:r>
              <w:rPr>
                <w:rFonts w:hint="eastAsia" w:ascii="宋体" w:hAnsi="宋体" w:eastAsia="宋体" w:cs="宋体"/>
                <w:color w:val="000000"/>
                <w:kern w:val="0"/>
                <w:sz w:val="21"/>
                <w:szCs w:val="21"/>
                <w:lang w:bidi="ar"/>
              </w:rPr>
              <w:t>可以从VisualStudio、Eclipse、intelliJ直接发起检测任务并查看检测结果，对结果进行审计。</w:t>
            </w:r>
          </w:p>
        </w:tc>
        <w:tc>
          <w:tcPr>
            <w:tcW w:w="653" w:type="dxa"/>
            <w:vAlign w:val="top"/>
          </w:tcPr>
          <w:p>
            <w:pPr>
              <w:pStyle w:val="8"/>
              <w:spacing w:line="240" w:lineRule="auto"/>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1</w:t>
            </w:r>
          </w:p>
        </w:tc>
        <w:tc>
          <w:tcPr>
            <w:tcW w:w="653" w:type="dxa"/>
            <w:vAlign w:val="top"/>
          </w:tcPr>
          <w:p>
            <w:pPr>
              <w:pStyle w:val="8"/>
              <w:spacing w:line="240" w:lineRule="auto"/>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Hans"/>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0" w:type="dxa"/>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8</w:t>
            </w:r>
          </w:p>
        </w:tc>
        <w:tc>
          <w:tcPr>
            <w:tcW w:w="1487" w:type="dxa"/>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eastAsia="zh-Hans" w:bidi="ar"/>
              </w:rPr>
              <w:t>综合运行硬件平台</w:t>
            </w:r>
            <w:r>
              <w:rPr>
                <w:rFonts w:hint="eastAsia" w:ascii="宋体" w:hAnsi="宋体" w:eastAsia="宋体" w:cs="宋体"/>
                <w:b w:val="0"/>
                <w:bCs w:val="0"/>
                <w:color w:val="000000"/>
                <w:kern w:val="0"/>
                <w:sz w:val="21"/>
                <w:szCs w:val="21"/>
                <w:lang w:bidi="ar"/>
              </w:rPr>
              <w:t>1</w:t>
            </w:r>
          </w:p>
        </w:tc>
        <w:tc>
          <w:tcPr>
            <w:tcW w:w="10346" w:type="dxa"/>
            <w:vAlign w:val="center"/>
          </w:tcPr>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1、机型：国产自研品牌，非OEM，标准2U机架式服务器。</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2、处理器：配置2颗英特尔至强处理器Intel Xeon 4210，核数10，主频2.2GHz。</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3、内存：最大支持24个内存插槽，可支持AEP内存；本次配置128GB DDR4内存。</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4、硬盘要求：本次要求配置2块480GB SSD硬盘、4块2TB 7.2K企业级SATA硬盘；可支持2个M.2 SSD硬盘，可支持2个内置SD存储器。</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5、RAID卡：配置独立阵列卡，支持RAID 0/1/5/6/10/50/60等，配置2GB缓存。</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6、网卡：配置1个单独的管理网口，配置8个千兆网口。</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7、I/O扩展：最大支持9个PCIE插槽。</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8、电源模块：配置2个550W 热插拔冗余电源。</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9、散热：支持并配置冗余热插拔风扇。</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10、管理功能：系统集成管理芯片、支持IPMI2.0、KVM over IP、虚拟媒体管理功能，支持中文BIOS界面</w:t>
            </w:r>
          </w:p>
          <w:p>
            <w:pPr>
              <w:widowControl/>
              <w:spacing w:line="240" w:lineRule="auto"/>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11、性能要求：双路服务器可在JAVA中性能调优，SPEC基准测试SPEC Jbb2015性能测试值200000；</w:t>
            </w:r>
          </w:p>
        </w:tc>
        <w:tc>
          <w:tcPr>
            <w:tcW w:w="653" w:type="dxa"/>
            <w:vAlign w:val="top"/>
          </w:tcPr>
          <w:p>
            <w:pPr>
              <w:pStyle w:val="8"/>
              <w:spacing w:line="240" w:lineRule="auto"/>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2</w:t>
            </w:r>
          </w:p>
        </w:tc>
        <w:tc>
          <w:tcPr>
            <w:tcW w:w="653" w:type="dxa"/>
            <w:vAlign w:val="top"/>
          </w:tcPr>
          <w:p>
            <w:pPr>
              <w:pStyle w:val="8"/>
              <w:spacing w:line="240" w:lineRule="auto"/>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Hans"/>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0" w:type="dxa"/>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9</w:t>
            </w:r>
          </w:p>
        </w:tc>
        <w:tc>
          <w:tcPr>
            <w:tcW w:w="1487" w:type="dxa"/>
            <w:vAlign w:val="center"/>
          </w:tcPr>
          <w:p>
            <w:pPr>
              <w:widowControl/>
              <w:spacing w:line="240" w:lineRule="auto"/>
              <w:jc w:val="center"/>
              <w:rPr>
                <w:rFonts w:hint="eastAsia" w:ascii="宋体" w:hAnsi="宋体" w:eastAsia="宋体" w:cs="宋体"/>
                <w:b w:val="0"/>
                <w:bCs w:val="0"/>
                <w:color w:val="000000"/>
                <w:kern w:val="0"/>
                <w:sz w:val="21"/>
                <w:szCs w:val="21"/>
                <w:lang w:val="en-US" w:eastAsia="zh-Hans" w:bidi="ar"/>
              </w:rPr>
            </w:pPr>
            <w:r>
              <w:rPr>
                <w:rFonts w:hint="eastAsia" w:ascii="宋体" w:hAnsi="宋体" w:eastAsia="宋体" w:cs="宋体"/>
                <w:b w:val="0"/>
                <w:bCs w:val="0"/>
                <w:color w:val="000000"/>
                <w:kern w:val="0"/>
                <w:sz w:val="21"/>
                <w:szCs w:val="21"/>
                <w:lang w:eastAsia="zh-Hans" w:bidi="ar"/>
              </w:rPr>
              <w:t>综合运行硬件平台2</w:t>
            </w:r>
          </w:p>
        </w:tc>
        <w:tc>
          <w:tcPr>
            <w:tcW w:w="10346" w:type="dxa"/>
            <w:vAlign w:val="center"/>
          </w:tcPr>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1、最大支持2颗处理器，本次配置Intel® Xeon® 可扩展处理器3104，核数6，主频1.7GHz；</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2、最大支持24个内存插槽，可支持AEP内存；本次配置16GB DDR4内存；</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3、本次配置2块企业级600GB SAS硬盘，配置6块6T SATA硬盘，支持2个M.2 SSD，支持2个内置SD存储器；</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4、配置2个千兆网口，2个万兆网口（不含光模块）；本次配置1个单独的管理网卡，支持标准1Gb/10Gb/25Gb/40Gb以太网络；</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5、最大支持9个PCIE插槽；</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6、配置2个550W热插拔冗余电源；</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7、支持并配置冗余热插拔风扇；</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8、管理功能：系统集成管理芯片、支持IPMI2.0、KVM over IP、虚拟媒体管理功能，支持中文BIOS。</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9、性能要求：双路服务器可在JAVA中性能调优，SPEC基准测试SPECJbb2015性能测试值200000；</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配置的硬件平台管理软件，需具备以下功能：</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10、</w:t>
            </w:r>
            <w:r>
              <w:rPr>
                <w:rFonts w:hint="eastAsia" w:ascii="宋体" w:hAnsi="宋体" w:eastAsia="宋体" w:cs="宋体"/>
                <w:color w:val="000000"/>
                <w:kern w:val="0"/>
                <w:sz w:val="21"/>
                <w:szCs w:val="21"/>
                <w:lang w:val="en-US" w:eastAsia="zh-Hans" w:bidi="ar"/>
              </w:rPr>
              <w:t>平台</w:t>
            </w:r>
            <w:r>
              <w:rPr>
                <w:rFonts w:hint="eastAsia" w:ascii="宋体" w:hAnsi="宋体" w:eastAsia="宋体" w:cs="宋体"/>
                <w:color w:val="000000"/>
                <w:kern w:val="0"/>
                <w:sz w:val="21"/>
                <w:szCs w:val="21"/>
                <w:lang w:bidi="ar"/>
              </w:rPr>
              <w:t>支持图形化分区；支持自动/手动分区操作；支持修改管理员账户密码；支持创建自定义用户；支持动态/静态IP地址设置；支持自定义参数（单个和批量添加设备时新增的自定义参数）引用；支持自定义装机、pre、post 脚本的编排。</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11、</w:t>
            </w:r>
            <w:r>
              <w:rPr>
                <w:rFonts w:hint="eastAsia" w:ascii="宋体" w:hAnsi="宋体" w:eastAsia="宋体" w:cs="宋体"/>
                <w:color w:val="000000"/>
                <w:kern w:val="0"/>
                <w:sz w:val="21"/>
                <w:szCs w:val="21"/>
                <w:lang w:val="en-US" w:eastAsia="zh-Hans" w:bidi="ar"/>
              </w:rPr>
              <w:t>平台</w:t>
            </w:r>
            <w:r>
              <w:rPr>
                <w:rFonts w:hint="eastAsia" w:ascii="宋体" w:hAnsi="宋体" w:eastAsia="宋体" w:cs="宋体"/>
                <w:color w:val="000000"/>
                <w:kern w:val="0"/>
                <w:sz w:val="21"/>
                <w:szCs w:val="21"/>
                <w:lang w:bidi="ar"/>
              </w:rPr>
              <w:t>支持基于服务器硬盘和分区的远程克隆，支持克隆镜像压缩；支持克隆日志、克隆进度查看等操作。</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12、</w:t>
            </w:r>
            <w:r>
              <w:rPr>
                <w:rFonts w:hint="eastAsia" w:ascii="宋体" w:hAnsi="宋体" w:eastAsia="宋体" w:cs="宋体"/>
                <w:color w:val="000000"/>
                <w:kern w:val="0"/>
                <w:sz w:val="21"/>
                <w:szCs w:val="21"/>
                <w:lang w:val="en-US" w:eastAsia="zh-Hans" w:bidi="ar"/>
              </w:rPr>
              <w:t>平台</w:t>
            </w:r>
            <w:r>
              <w:rPr>
                <w:rFonts w:hint="eastAsia" w:ascii="宋体" w:hAnsi="宋体" w:eastAsia="宋体" w:cs="宋体"/>
                <w:color w:val="000000"/>
                <w:kern w:val="0"/>
                <w:sz w:val="21"/>
                <w:szCs w:val="21"/>
                <w:lang w:bidi="ar"/>
              </w:rPr>
              <w:t>支持自定义类型的配置变更，支持配置变更操作的添加、编辑、克隆、删除；支持防火墙策略、SELinux开关、主机名、用户等类型的配置。</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13、</w:t>
            </w:r>
            <w:r>
              <w:rPr>
                <w:rFonts w:hint="eastAsia" w:ascii="宋体" w:hAnsi="宋体" w:eastAsia="宋体" w:cs="宋体"/>
                <w:color w:val="000000"/>
                <w:kern w:val="0"/>
                <w:sz w:val="21"/>
                <w:szCs w:val="21"/>
                <w:lang w:val="en-US" w:eastAsia="zh-Hans" w:bidi="ar"/>
              </w:rPr>
              <w:t>平台</w:t>
            </w:r>
            <w:r>
              <w:rPr>
                <w:rFonts w:hint="eastAsia" w:ascii="宋体" w:hAnsi="宋体" w:eastAsia="宋体" w:cs="宋体"/>
                <w:color w:val="000000"/>
                <w:kern w:val="0"/>
                <w:sz w:val="21"/>
                <w:szCs w:val="21"/>
                <w:lang w:bidi="ar"/>
              </w:rPr>
              <w:t>支持单节点WEB可视化SSH管理；支持一键登录目标服务器终端；内置1s、ping、top等常用运维指令，支持自定义指令；支持图形化展示执行日志。</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14、</w:t>
            </w:r>
            <w:r>
              <w:rPr>
                <w:rFonts w:hint="eastAsia" w:ascii="宋体" w:hAnsi="宋体" w:eastAsia="宋体" w:cs="宋体"/>
                <w:color w:val="000000"/>
                <w:kern w:val="0"/>
                <w:sz w:val="21"/>
                <w:szCs w:val="21"/>
                <w:lang w:val="en-US" w:eastAsia="zh-Hans" w:bidi="ar"/>
              </w:rPr>
              <w:t>平台</w:t>
            </w:r>
            <w:r>
              <w:rPr>
                <w:rFonts w:hint="eastAsia" w:ascii="宋体" w:hAnsi="宋体" w:eastAsia="宋体" w:cs="宋体"/>
                <w:color w:val="000000"/>
                <w:kern w:val="0"/>
                <w:sz w:val="21"/>
                <w:szCs w:val="21"/>
                <w:lang w:bidi="ar"/>
              </w:rPr>
              <w:t>支持系统巡检操作的添加、编辑、克隆、删除；支持按阈值设置上下限的策略巡检，并内置CPU、内存等巡检项；支持按状态设置期望值的策略巡检，并内置防火墙状态等巡检项；支持按文本策略巡检，并内置主机名等巡检项。</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15、</w:t>
            </w:r>
            <w:r>
              <w:rPr>
                <w:rFonts w:hint="eastAsia" w:ascii="宋体" w:hAnsi="宋体" w:eastAsia="宋体" w:cs="宋体"/>
                <w:color w:val="000000"/>
                <w:kern w:val="0"/>
                <w:sz w:val="21"/>
                <w:szCs w:val="21"/>
                <w:lang w:val="en-US" w:eastAsia="zh-Hans" w:bidi="ar"/>
              </w:rPr>
              <w:t>平台</w:t>
            </w:r>
            <w:r>
              <w:rPr>
                <w:rFonts w:hint="eastAsia" w:ascii="宋体" w:hAnsi="宋体" w:eastAsia="宋体" w:cs="宋体"/>
                <w:color w:val="000000"/>
                <w:kern w:val="0"/>
                <w:sz w:val="21"/>
                <w:szCs w:val="21"/>
                <w:lang w:bidi="ar"/>
              </w:rPr>
              <w:t>支持网卡选择、网卡状态、配置的查看；支持网络重启；支持服务ip选择、手动输入网段添加、自动计算网段添加；支持网段编辑，开始ip、结束ip、掩码、网关的修改；支持DHCP网段的删除；支持DHCPIP资源池的释放；</w:t>
            </w:r>
          </w:p>
          <w:p>
            <w:pPr>
              <w:widowControl/>
              <w:spacing w:line="240" w:lineRule="auto"/>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16、</w:t>
            </w:r>
            <w:r>
              <w:rPr>
                <w:rFonts w:hint="eastAsia" w:ascii="宋体" w:hAnsi="宋体" w:eastAsia="宋体" w:cs="宋体"/>
                <w:color w:val="000000"/>
                <w:kern w:val="0"/>
                <w:sz w:val="21"/>
                <w:szCs w:val="21"/>
                <w:lang w:val="en-US" w:eastAsia="zh-Hans" w:bidi="ar"/>
              </w:rPr>
              <w:t>平台</w:t>
            </w:r>
            <w:r>
              <w:rPr>
                <w:rFonts w:hint="eastAsia" w:ascii="宋体" w:hAnsi="宋体" w:eastAsia="宋体" w:cs="宋体"/>
                <w:color w:val="000000"/>
                <w:kern w:val="0"/>
                <w:sz w:val="21"/>
                <w:szCs w:val="21"/>
                <w:lang w:bidi="ar"/>
              </w:rPr>
              <w:t>支持当前DNS的查看及DNS的设置；支持DHCP服务的启动、停止、重启；支持DNSMASQ服务的启动、停止、重启；支持NGINX服务的启动、停止、重启。</w:t>
            </w:r>
          </w:p>
        </w:tc>
        <w:tc>
          <w:tcPr>
            <w:tcW w:w="653" w:type="dxa"/>
            <w:vAlign w:val="top"/>
          </w:tcPr>
          <w:p>
            <w:pPr>
              <w:pStyle w:val="8"/>
              <w:spacing w:line="240" w:lineRule="auto"/>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4</w:t>
            </w:r>
          </w:p>
        </w:tc>
        <w:tc>
          <w:tcPr>
            <w:tcW w:w="653" w:type="dxa"/>
            <w:vAlign w:val="top"/>
          </w:tcPr>
          <w:p>
            <w:pPr>
              <w:pStyle w:val="8"/>
              <w:spacing w:line="240" w:lineRule="auto"/>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Hans"/>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0" w:type="dxa"/>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10</w:t>
            </w:r>
          </w:p>
        </w:tc>
        <w:tc>
          <w:tcPr>
            <w:tcW w:w="1487" w:type="dxa"/>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代码安全算力</w:t>
            </w:r>
            <w:r>
              <w:rPr>
                <w:rFonts w:hint="eastAsia" w:ascii="宋体" w:hAnsi="宋体" w:eastAsia="宋体" w:cs="宋体"/>
                <w:b w:val="0"/>
                <w:bCs w:val="0"/>
                <w:color w:val="000000"/>
                <w:kern w:val="0"/>
                <w:sz w:val="21"/>
                <w:szCs w:val="21"/>
                <w:lang w:eastAsia="zh-Hans" w:bidi="ar"/>
              </w:rPr>
              <w:t>运行硬件平台</w:t>
            </w:r>
          </w:p>
        </w:tc>
        <w:tc>
          <w:tcPr>
            <w:tcW w:w="10346" w:type="dxa"/>
            <w:vAlign w:val="center"/>
          </w:tcPr>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1、最大支持2颗处理器，本次配置2颗Intel® Xeon® 可扩展处理器4210，核数6，主频1.7GHz；</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2、最大支持24个内存插槽，可支持AEP内存；本次配置128GB DDR4内存；</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3、配置1块4T硬盘，支持2个M.2 SSD，支持2个内置SD存储器；</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4、配置2个千兆网口，2个万兆网口（不含光模块）；本次配置1个单独的管理网卡，支持标准1Gb/10Gb/25Gb/40Gb以太网络；</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5、最大支持9个PCIE插槽；</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6、配置2个550W热插拔冗余电源；</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7、支持并配置冗余热插拔风扇；</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8、管理功能：系统集成管理芯片、支持IPMI2.0、KVM over IP、虚拟媒体管理功能，支持中文BIOS。</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9、性能要求：双路服务器可在JAVA中性能调优，SPEC基准测试SPECJbb2015性能测试值200000；</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配置的硬件平台管理软件，需具备以下功能：</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10、</w:t>
            </w:r>
            <w:r>
              <w:rPr>
                <w:rFonts w:hint="eastAsia" w:ascii="宋体" w:hAnsi="宋体" w:eastAsia="宋体" w:cs="宋体"/>
                <w:color w:val="000000"/>
                <w:kern w:val="0"/>
                <w:sz w:val="21"/>
                <w:szCs w:val="21"/>
                <w:lang w:val="en-US" w:eastAsia="zh-Hans" w:bidi="ar"/>
              </w:rPr>
              <w:t>平台</w:t>
            </w:r>
            <w:r>
              <w:rPr>
                <w:rFonts w:hint="eastAsia" w:ascii="宋体" w:hAnsi="宋体" w:eastAsia="宋体" w:cs="宋体"/>
                <w:color w:val="000000"/>
                <w:kern w:val="0"/>
                <w:sz w:val="21"/>
                <w:szCs w:val="21"/>
                <w:lang w:bidi="ar"/>
              </w:rPr>
              <w:t>支持图形化分区；支持自动/手动分区操作；支持修改管理员账户密码；支持创建自定义用户；支持动态/静态IP地址设置；支持自定义参数（单个和批量添加设备时新增的自定义参数）引用；支持自定义装机、pre、post 脚本的编排。</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11、</w:t>
            </w:r>
            <w:r>
              <w:rPr>
                <w:rFonts w:hint="eastAsia" w:ascii="宋体" w:hAnsi="宋体" w:eastAsia="宋体" w:cs="宋体"/>
                <w:color w:val="000000"/>
                <w:kern w:val="0"/>
                <w:sz w:val="21"/>
                <w:szCs w:val="21"/>
                <w:lang w:val="en-US" w:eastAsia="zh-Hans" w:bidi="ar"/>
              </w:rPr>
              <w:t>平台</w:t>
            </w:r>
            <w:r>
              <w:rPr>
                <w:rFonts w:hint="eastAsia" w:ascii="宋体" w:hAnsi="宋体" w:eastAsia="宋体" w:cs="宋体"/>
                <w:color w:val="000000"/>
                <w:kern w:val="0"/>
                <w:sz w:val="21"/>
                <w:szCs w:val="21"/>
                <w:lang w:bidi="ar"/>
              </w:rPr>
              <w:t>支持基于服务器硬盘和分区的远程克隆，支持克隆镜像压缩；支持克隆日志、克隆进度查看等操作。</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12、</w:t>
            </w:r>
            <w:r>
              <w:rPr>
                <w:rFonts w:hint="eastAsia" w:ascii="宋体" w:hAnsi="宋体" w:eastAsia="宋体" w:cs="宋体"/>
                <w:color w:val="000000"/>
                <w:kern w:val="0"/>
                <w:sz w:val="21"/>
                <w:szCs w:val="21"/>
                <w:lang w:val="en-US" w:eastAsia="zh-Hans" w:bidi="ar"/>
              </w:rPr>
              <w:t>平台</w:t>
            </w:r>
            <w:r>
              <w:rPr>
                <w:rFonts w:hint="eastAsia" w:ascii="宋体" w:hAnsi="宋体" w:eastAsia="宋体" w:cs="宋体"/>
                <w:color w:val="000000"/>
                <w:kern w:val="0"/>
                <w:sz w:val="21"/>
                <w:szCs w:val="21"/>
                <w:lang w:bidi="ar"/>
              </w:rPr>
              <w:t>支持自定义类型的配置变更，支持配置变更操作的添加、编辑、克隆、删除；支持防火墙策略、SELinux开关、主机名、用户等类型的配置。</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13、</w:t>
            </w:r>
            <w:r>
              <w:rPr>
                <w:rFonts w:hint="eastAsia" w:ascii="宋体" w:hAnsi="宋体" w:eastAsia="宋体" w:cs="宋体"/>
                <w:color w:val="000000"/>
                <w:kern w:val="0"/>
                <w:sz w:val="21"/>
                <w:szCs w:val="21"/>
                <w:lang w:val="en-US" w:eastAsia="zh-Hans" w:bidi="ar"/>
              </w:rPr>
              <w:t>平台</w:t>
            </w:r>
            <w:r>
              <w:rPr>
                <w:rFonts w:hint="eastAsia" w:ascii="宋体" w:hAnsi="宋体" w:eastAsia="宋体" w:cs="宋体"/>
                <w:color w:val="000000"/>
                <w:kern w:val="0"/>
                <w:sz w:val="21"/>
                <w:szCs w:val="21"/>
                <w:lang w:bidi="ar"/>
              </w:rPr>
              <w:t>支持单节点WEB可视化SSH管理；支持一键登录目标服务器终端；内置1s、ping、top等常用运维指令，支持自定义指令；支持图形化展示执行日志。</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14、</w:t>
            </w:r>
            <w:r>
              <w:rPr>
                <w:rFonts w:hint="eastAsia" w:ascii="宋体" w:hAnsi="宋体" w:eastAsia="宋体" w:cs="宋体"/>
                <w:color w:val="000000"/>
                <w:kern w:val="0"/>
                <w:sz w:val="21"/>
                <w:szCs w:val="21"/>
                <w:lang w:val="en-US" w:eastAsia="zh-Hans" w:bidi="ar"/>
              </w:rPr>
              <w:t>平台</w:t>
            </w:r>
            <w:r>
              <w:rPr>
                <w:rFonts w:hint="eastAsia" w:ascii="宋体" w:hAnsi="宋体" w:eastAsia="宋体" w:cs="宋体"/>
                <w:color w:val="000000"/>
                <w:kern w:val="0"/>
                <w:sz w:val="21"/>
                <w:szCs w:val="21"/>
                <w:lang w:bidi="ar"/>
              </w:rPr>
              <w:t>支持系统巡检操作的添加、编辑、克隆、删除；支持按阈值设置上下限的策略巡检，并内置CPU、内存等巡检项；支持按状态设置期望值的策略巡检，并内置防火墙状态等巡检项；支持按文本策略巡检，并内置主机名等巡检项。</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15、</w:t>
            </w:r>
            <w:r>
              <w:rPr>
                <w:rFonts w:hint="eastAsia" w:ascii="宋体" w:hAnsi="宋体" w:eastAsia="宋体" w:cs="宋体"/>
                <w:color w:val="000000"/>
                <w:kern w:val="0"/>
                <w:sz w:val="21"/>
                <w:szCs w:val="21"/>
                <w:lang w:val="en-US" w:eastAsia="zh-Hans" w:bidi="ar"/>
              </w:rPr>
              <w:t>平台</w:t>
            </w:r>
            <w:r>
              <w:rPr>
                <w:rFonts w:hint="eastAsia" w:ascii="宋体" w:hAnsi="宋体" w:eastAsia="宋体" w:cs="宋体"/>
                <w:color w:val="000000"/>
                <w:kern w:val="0"/>
                <w:sz w:val="21"/>
                <w:szCs w:val="21"/>
                <w:lang w:bidi="ar"/>
              </w:rPr>
              <w:t>支持网卡选择、网卡状态、配置的查看；支持网络重启；支持服务ip选择、手动输入网段添加、自动计算网段添加；支持网段编辑，开始ip、结束ip、掩码、网关的修改；支持DHCP网段的删除；支持DHCPIP资源池的释放；</w:t>
            </w:r>
          </w:p>
          <w:p>
            <w:pPr>
              <w:widowControl/>
              <w:spacing w:line="240" w:lineRule="auto"/>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16、</w:t>
            </w:r>
            <w:r>
              <w:rPr>
                <w:rFonts w:hint="eastAsia" w:ascii="宋体" w:hAnsi="宋体" w:eastAsia="宋体" w:cs="宋体"/>
                <w:color w:val="000000"/>
                <w:kern w:val="0"/>
                <w:sz w:val="21"/>
                <w:szCs w:val="21"/>
                <w:lang w:val="en-US" w:eastAsia="zh-Hans" w:bidi="ar"/>
              </w:rPr>
              <w:t>平台</w:t>
            </w:r>
            <w:r>
              <w:rPr>
                <w:rFonts w:hint="eastAsia" w:ascii="宋体" w:hAnsi="宋体" w:eastAsia="宋体" w:cs="宋体"/>
                <w:color w:val="000000"/>
                <w:kern w:val="0"/>
                <w:sz w:val="21"/>
                <w:szCs w:val="21"/>
                <w:lang w:bidi="ar"/>
              </w:rPr>
              <w:t>支持当前DNS的查看及DNS的设置；支持DHCP服务的启动、停止、重启；支持DNSMASQ服务的启动、停止、重启；支持NGINX服务的启动、停止、重启。</w:t>
            </w:r>
          </w:p>
        </w:tc>
        <w:tc>
          <w:tcPr>
            <w:tcW w:w="653" w:type="dxa"/>
            <w:vAlign w:val="top"/>
          </w:tcPr>
          <w:p>
            <w:pPr>
              <w:pStyle w:val="8"/>
              <w:spacing w:line="240" w:lineRule="auto"/>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1</w:t>
            </w:r>
          </w:p>
        </w:tc>
        <w:tc>
          <w:tcPr>
            <w:tcW w:w="653" w:type="dxa"/>
            <w:vAlign w:val="top"/>
          </w:tcPr>
          <w:p>
            <w:pPr>
              <w:pStyle w:val="8"/>
              <w:spacing w:line="240" w:lineRule="auto"/>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Hans"/>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0" w:type="dxa"/>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11</w:t>
            </w:r>
          </w:p>
        </w:tc>
        <w:tc>
          <w:tcPr>
            <w:tcW w:w="1487" w:type="dxa"/>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42</w:t>
            </w:r>
            <w:r>
              <w:rPr>
                <w:rFonts w:hint="eastAsia" w:ascii="宋体" w:hAnsi="宋体" w:eastAsia="宋体" w:cs="宋体"/>
                <w:b w:val="0"/>
                <w:bCs w:val="0"/>
                <w:color w:val="000000"/>
                <w:kern w:val="0"/>
                <w:sz w:val="21"/>
                <w:szCs w:val="21"/>
                <w:lang w:eastAsia="zh-Hans" w:bidi="ar"/>
              </w:rPr>
              <w:t>u机柜</w:t>
            </w:r>
          </w:p>
        </w:tc>
        <w:tc>
          <w:tcPr>
            <w:tcW w:w="10346" w:type="dxa"/>
            <w:vAlign w:val="center"/>
          </w:tcPr>
          <w:p>
            <w:pPr>
              <w:widowControl/>
              <w:spacing w:line="240" w:lineRule="auto"/>
              <w:jc w:val="left"/>
              <w:rPr>
                <w:rFonts w:hint="eastAsia" w:ascii="宋体" w:hAnsi="宋体" w:eastAsia="宋体" w:cs="宋体"/>
                <w:color w:val="000000"/>
                <w:kern w:val="0"/>
                <w:sz w:val="21"/>
                <w:szCs w:val="21"/>
                <w:lang w:eastAsia="zh-Hans" w:bidi="ar"/>
              </w:rPr>
            </w:pPr>
            <w:r>
              <w:rPr>
                <w:rFonts w:hint="eastAsia" w:ascii="宋体" w:hAnsi="宋体" w:eastAsia="宋体" w:cs="宋体"/>
                <w:color w:val="000000"/>
                <w:kern w:val="0"/>
                <w:sz w:val="21"/>
                <w:szCs w:val="21"/>
                <w:lang w:bidi="ar"/>
              </w:rPr>
              <w:t>1、</w:t>
            </w:r>
            <w:r>
              <w:rPr>
                <w:rFonts w:hint="eastAsia" w:ascii="宋体" w:hAnsi="宋体" w:eastAsia="宋体" w:cs="宋体"/>
                <w:color w:val="000000"/>
                <w:kern w:val="0"/>
                <w:sz w:val="21"/>
                <w:szCs w:val="21"/>
                <w:lang w:eastAsia="zh-Hans" w:bidi="ar"/>
              </w:rPr>
              <w:t>规格：600mm*1000mm*2055mm</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2、标准:符合ANSI/EIA RS-310-D、IEC297-2、DIN41494；PART1、DIN41494;PART7、GB/T3047.2-92；兼容ETSI标准。</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3、承载:静载800KG(带支架)</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4、防护等级:IP20</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5、方孔条与安装梁：材质为铝锌板；SPCC优质冷轧板；</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6、厚度：方孔条 2.0mm；安装梁 1.5mm；其余 1.2mm。</w:t>
            </w:r>
          </w:p>
          <w:p>
            <w:pPr>
              <w:widowControl/>
              <w:spacing w:line="240" w:lineRule="auto"/>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7、表面处理:方孔条、安装横梁：镀铝锌板 ；其余：脱脂、硅烷化处理 、静电喷塑</w:t>
            </w:r>
          </w:p>
        </w:tc>
        <w:tc>
          <w:tcPr>
            <w:tcW w:w="653" w:type="dxa"/>
            <w:vAlign w:val="top"/>
          </w:tcPr>
          <w:p>
            <w:pPr>
              <w:pStyle w:val="8"/>
              <w:spacing w:line="240" w:lineRule="auto"/>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2</w:t>
            </w:r>
          </w:p>
        </w:tc>
        <w:tc>
          <w:tcPr>
            <w:tcW w:w="653" w:type="dxa"/>
            <w:vAlign w:val="top"/>
          </w:tcPr>
          <w:p>
            <w:pPr>
              <w:pStyle w:val="8"/>
              <w:spacing w:line="240" w:lineRule="auto"/>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Hans"/>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0" w:type="dxa"/>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12</w:t>
            </w:r>
          </w:p>
        </w:tc>
        <w:tc>
          <w:tcPr>
            <w:tcW w:w="1487" w:type="dxa"/>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48口接入交换机</w:t>
            </w:r>
          </w:p>
        </w:tc>
        <w:tc>
          <w:tcPr>
            <w:tcW w:w="10346" w:type="dxa"/>
            <w:vAlign w:val="center"/>
          </w:tcPr>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1、交换容量430Gbps，包转发率140Mpps</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2、10/100/1000Base-T电接口48</w:t>
            </w:r>
            <w:r>
              <w:rPr>
                <w:rFonts w:hint="eastAsia" w:ascii="宋体" w:hAnsi="宋体" w:eastAsia="宋体" w:cs="宋体"/>
                <w:color w:val="000000"/>
                <w:kern w:val="0"/>
                <w:sz w:val="21"/>
                <w:szCs w:val="21"/>
                <w:lang w:val="en-US" w:eastAsia="zh-Hans" w:bidi="ar"/>
              </w:rPr>
              <w:t>个</w:t>
            </w:r>
            <w:r>
              <w:rPr>
                <w:rFonts w:hint="eastAsia" w:ascii="宋体" w:hAnsi="宋体" w:eastAsia="宋体" w:cs="宋体"/>
                <w:color w:val="000000"/>
                <w:kern w:val="0"/>
                <w:sz w:val="21"/>
                <w:szCs w:val="21"/>
                <w:lang w:bidi="ar"/>
              </w:rPr>
              <w:t>，万兆SFP +接口4</w:t>
            </w:r>
            <w:r>
              <w:rPr>
                <w:rFonts w:hint="eastAsia" w:ascii="宋体" w:hAnsi="宋体" w:eastAsia="宋体" w:cs="宋体"/>
                <w:color w:val="000000"/>
                <w:kern w:val="0"/>
                <w:sz w:val="21"/>
                <w:szCs w:val="21"/>
                <w:lang w:val="en-US" w:eastAsia="zh-Hans" w:bidi="ar"/>
              </w:rPr>
              <w:t>个</w:t>
            </w:r>
            <w:r>
              <w:rPr>
                <w:rFonts w:hint="eastAsia" w:ascii="宋体" w:hAnsi="宋体" w:eastAsia="宋体" w:cs="宋体"/>
                <w:color w:val="000000"/>
                <w:kern w:val="0"/>
                <w:sz w:val="21"/>
                <w:szCs w:val="21"/>
                <w:lang w:bidi="ar"/>
              </w:rPr>
              <w:t>；</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3、支持本地堆叠和远程堆叠</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4、支持跨设备链路聚合</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5、单一IP管理，分布式弹性路由</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6、支持完善的堆叠裂检测机制</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7、堆叠分裂后能自动完成MAC和IP地址的重配置，无需手动干预</w:t>
            </w:r>
          </w:p>
          <w:p>
            <w:pPr>
              <w:widowControl/>
              <w:spacing w:line="240" w:lineRule="auto"/>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8、支持4K VLAN，支持Guest VLAN、Voice VLAN，支持GVRP协议，支持MUX VLAN功能，支持基于MAC/协议/IP 子网/策略/端口的VLAN，支持1:1和N:1 VLAN Mapping功能</w:t>
            </w:r>
          </w:p>
        </w:tc>
        <w:tc>
          <w:tcPr>
            <w:tcW w:w="653" w:type="dxa"/>
            <w:vAlign w:val="top"/>
          </w:tcPr>
          <w:p>
            <w:pPr>
              <w:pStyle w:val="8"/>
              <w:spacing w:line="240" w:lineRule="auto"/>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4</w:t>
            </w:r>
          </w:p>
        </w:tc>
        <w:tc>
          <w:tcPr>
            <w:tcW w:w="653" w:type="dxa"/>
            <w:vAlign w:val="top"/>
          </w:tcPr>
          <w:p>
            <w:pPr>
              <w:pStyle w:val="8"/>
              <w:spacing w:line="240" w:lineRule="auto"/>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Hans"/>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0" w:type="dxa"/>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13</w:t>
            </w:r>
          </w:p>
        </w:tc>
        <w:tc>
          <w:tcPr>
            <w:tcW w:w="1487" w:type="dxa"/>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24口接入交换机</w:t>
            </w:r>
          </w:p>
        </w:tc>
        <w:tc>
          <w:tcPr>
            <w:tcW w:w="10346" w:type="dxa"/>
            <w:vAlign w:val="center"/>
          </w:tcPr>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1、交换容量336Gbps，包转发率108Mpps</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2、10/100/1000Base-T电接口24</w:t>
            </w:r>
            <w:r>
              <w:rPr>
                <w:rFonts w:hint="eastAsia" w:ascii="宋体" w:hAnsi="宋体" w:eastAsia="宋体" w:cs="宋体"/>
                <w:color w:val="000000"/>
                <w:kern w:val="0"/>
                <w:sz w:val="21"/>
                <w:szCs w:val="21"/>
                <w:lang w:val="en-US" w:eastAsia="zh-Hans" w:bidi="ar"/>
              </w:rPr>
              <w:t>个</w:t>
            </w:r>
            <w:r>
              <w:rPr>
                <w:rFonts w:hint="eastAsia" w:ascii="宋体" w:hAnsi="宋体" w:eastAsia="宋体" w:cs="宋体"/>
                <w:color w:val="000000"/>
                <w:kern w:val="0"/>
                <w:sz w:val="21"/>
                <w:szCs w:val="21"/>
                <w:lang w:bidi="ar"/>
              </w:rPr>
              <w:t>，万兆SFP +接口4</w:t>
            </w:r>
            <w:r>
              <w:rPr>
                <w:rFonts w:hint="eastAsia" w:ascii="宋体" w:hAnsi="宋体" w:eastAsia="宋体" w:cs="宋体"/>
                <w:color w:val="000000"/>
                <w:kern w:val="0"/>
                <w:sz w:val="21"/>
                <w:szCs w:val="21"/>
                <w:lang w:val="en-US" w:eastAsia="zh-Hans" w:bidi="ar"/>
              </w:rPr>
              <w:t>个</w:t>
            </w:r>
            <w:r>
              <w:rPr>
                <w:rFonts w:hint="eastAsia" w:ascii="宋体" w:hAnsi="宋体" w:eastAsia="宋体" w:cs="宋体"/>
                <w:color w:val="000000"/>
                <w:kern w:val="0"/>
                <w:sz w:val="21"/>
                <w:szCs w:val="21"/>
                <w:lang w:bidi="ar"/>
              </w:rPr>
              <w:t>；</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3、支持本地堆叠和远程堆叠，支持跨设备链路聚合，单一IP管理，分布式弹性路由；要求支持完善的堆叠裂检测机制，堆叠分裂后能自动完成MAC和IP地址的重配置，无需手动干预；</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4、最大堆叠台数9台</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5、支持基于端口的VLAN，支持基于协议的VLAN；支持基于MAC的VLAN；最大VLAN数(不是VLAN ID) 4094；</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6、支持最多8个端口聚合；支持最多128个聚合组；支持LACP；要求支持本地端口镜像和远程端口镜像RSPAN、支持流镜像；</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7、支持IGMP Snooping /MLD Proxy，支持组播VLAN；要求支持IPv4 静态路由、RIPv1/v2、OSPF，支持IPv6 静态路由、RIPng，支持IPv4和IPv6环境下的策略路由；</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8、支持RRPP（快速环网保护协议），环网故障恢复时间不超过50ms；支持Smartlink、支持RSTP功能、支持MSTP功能、支持PVST功能；</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9、支持基于第二层、第三层和第四层的ACL；整机提供ACl条目数不小于1K条；支持基于端口和VLAN的 ACL；支持IPv6 ACL；支持出方向ACL，以便于灵活实现数据包过滤；支持802.1x认证，支持集中式MAC地址认证。</w:t>
            </w:r>
          </w:p>
          <w:p>
            <w:pPr>
              <w:widowControl/>
              <w:spacing w:line="240" w:lineRule="auto"/>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10、支持OPENFLOW 1.3标准、支持普通模式和Openflow 模式切换。</w:t>
            </w:r>
          </w:p>
        </w:tc>
        <w:tc>
          <w:tcPr>
            <w:tcW w:w="653" w:type="dxa"/>
            <w:vAlign w:val="top"/>
          </w:tcPr>
          <w:p>
            <w:pPr>
              <w:pStyle w:val="8"/>
              <w:spacing w:line="240" w:lineRule="auto"/>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2</w:t>
            </w:r>
          </w:p>
        </w:tc>
        <w:tc>
          <w:tcPr>
            <w:tcW w:w="653" w:type="dxa"/>
            <w:vAlign w:val="top"/>
          </w:tcPr>
          <w:p>
            <w:pPr>
              <w:pStyle w:val="8"/>
              <w:spacing w:line="240" w:lineRule="auto"/>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Hans"/>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0" w:type="dxa"/>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14</w:t>
            </w:r>
          </w:p>
        </w:tc>
        <w:tc>
          <w:tcPr>
            <w:tcW w:w="1487" w:type="dxa"/>
            <w:vAlign w:val="center"/>
          </w:tcPr>
          <w:p>
            <w:pPr>
              <w:widowControl/>
              <w:spacing w:line="240" w:lineRule="auto"/>
              <w:jc w:val="center"/>
              <w:rPr>
                <w:rFonts w:hint="eastAsia" w:ascii="宋体" w:hAnsi="宋体" w:eastAsia="宋体" w:cs="宋体"/>
                <w:b w:val="0"/>
                <w:bCs w:val="0"/>
                <w:color w:val="000000"/>
                <w:kern w:val="0"/>
                <w:sz w:val="21"/>
                <w:szCs w:val="21"/>
                <w:lang w:val="en-US" w:eastAsia="zh-Hans" w:bidi="ar"/>
              </w:rPr>
            </w:pPr>
            <w:r>
              <w:rPr>
                <w:rFonts w:hint="eastAsia" w:ascii="宋体" w:hAnsi="宋体" w:eastAsia="宋体" w:cs="宋体"/>
                <w:b w:val="0"/>
                <w:bCs w:val="0"/>
                <w:color w:val="000000"/>
                <w:kern w:val="0"/>
                <w:sz w:val="21"/>
                <w:szCs w:val="21"/>
                <w:lang w:eastAsia="zh-Hans" w:bidi="ar"/>
              </w:rPr>
              <w:t>万兆交换机</w:t>
            </w:r>
          </w:p>
        </w:tc>
        <w:tc>
          <w:tcPr>
            <w:tcW w:w="10346" w:type="dxa"/>
            <w:vAlign w:val="center"/>
          </w:tcPr>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1、12个万兆光口，12个千兆电口；</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2、交换容量1.28Tbps/12.8Tbps， 包转发率480Mpps；</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w:t>
            </w:r>
            <w:r>
              <w:rPr>
                <w:rFonts w:hint="eastAsia" w:ascii="宋体" w:hAnsi="宋体" w:eastAsia="宋体" w:cs="宋体"/>
                <w:color w:val="000000"/>
                <w:kern w:val="0"/>
                <w:sz w:val="21"/>
                <w:szCs w:val="21"/>
                <w:lang w:val="en-US" w:eastAsia="zh-Hans" w:bidi="ar"/>
              </w:rPr>
              <w:t>设备</w:t>
            </w:r>
            <w:r>
              <w:rPr>
                <w:rFonts w:hint="eastAsia" w:ascii="宋体" w:hAnsi="宋体" w:eastAsia="宋体" w:cs="宋体"/>
                <w:color w:val="000000"/>
                <w:kern w:val="0"/>
                <w:sz w:val="21"/>
                <w:szCs w:val="21"/>
                <w:lang w:bidi="ar"/>
              </w:rPr>
              <w:t>支持全端口线速转发；</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w:t>
            </w:r>
            <w:r>
              <w:rPr>
                <w:rFonts w:hint="eastAsia" w:ascii="宋体" w:hAnsi="宋体" w:eastAsia="宋体" w:cs="宋体"/>
                <w:color w:val="000000"/>
                <w:kern w:val="0"/>
                <w:sz w:val="21"/>
                <w:szCs w:val="21"/>
                <w:lang w:val="en-US" w:eastAsia="zh-Hans" w:bidi="ar"/>
              </w:rPr>
              <w:t>设备</w:t>
            </w:r>
            <w:r>
              <w:rPr>
                <w:rFonts w:hint="eastAsia" w:ascii="宋体" w:hAnsi="宋体" w:eastAsia="宋体" w:cs="宋体"/>
                <w:color w:val="000000"/>
                <w:kern w:val="0"/>
                <w:sz w:val="21"/>
                <w:szCs w:val="21"/>
                <w:lang w:bidi="ar"/>
              </w:rPr>
              <w:t>支持aNAC统一管理、统一查看状态、VLAN、堆叠等配置管理；</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5、</w:t>
            </w:r>
            <w:r>
              <w:rPr>
                <w:rFonts w:hint="eastAsia" w:ascii="宋体" w:hAnsi="宋体" w:eastAsia="宋体" w:cs="宋体"/>
                <w:color w:val="000000"/>
                <w:kern w:val="0"/>
                <w:sz w:val="21"/>
                <w:szCs w:val="21"/>
                <w:lang w:val="en-US" w:eastAsia="zh-Hans" w:bidi="ar"/>
              </w:rPr>
              <w:t>设备</w:t>
            </w:r>
            <w:r>
              <w:rPr>
                <w:rFonts w:hint="eastAsia" w:ascii="宋体" w:hAnsi="宋体" w:eastAsia="宋体" w:cs="宋体"/>
                <w:color w:val="000000"/>
                <w:kern w:val="0"/>
                <w:sz w:val="21"/>
                <w:szCs w:val="21"/>
                <w:lang w:bidi="ar"/>
              </w:rPr>
              <w:t>支持终端识别、终端准入、安全防护及安全画像可视；</w:t>
            </w:r>
          </w:p>
          <w:p>
            <w:pPr>
              <w:widowControl/>
              <w:spacing w:line="240" w:lineRule="auto"/>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6、</w:t>
            </w:r>
            <w:r>
              <w:rPr>
                <w:rFonts w:hint="eastAsia" w:ascii="宋体" w:hAnsi="宋体" w:eastAsia="宋体" w:cs="宋体"/>
                <w:color w:val="000000"/>
                <w:kern w:val="0"/>
                <w:sz w:val="21"/>
                <w:szCs w:val="21"/>
                <w:lang w:val="en-US" w:eastAsia="zh-Hans" w:bidi="ar"/>
              </w:rPr>
              <w:t>设备</w:t>
            </w:r>
            <w:r>
              <w:rPr>
                <w:rFonts w:hint="eastAsia" w:ascii="宋体" w:hAnsi="宋体" w:eastAsia="宋体" w:cs="宋体"/>
                <w:color w:val="000000"/>
                <w:kern w:val="0"/>
                <w:sz w:val="21"/>
                <w:szCs w:val="21"/>
                <w:lang w:bidi="ar"/>
              </w:rPr>
              <w:t>支持胖瘦一体化，含：光纤线-多模-LC-LC-3M*7，万兆多模-850-300m-双纤*1。</w:t>
            </w:r>
          </w:p>
        </w:tc>
        <w:tc>
          <w:tcPr>
            <w:tcW w:w="653" w:type="dxa"/>
            <w:vAlign w:val="top"/>
          </w:tcPr>
          <w:p>
            <w:pPr>
              <w:pStyle w:val="8"/>
              <w:spacing w:line="240" w:lineRule="auto"/>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1</w:t>
            </w:r>
          </w:p>
        </w:tc>
        <w:tc>
          <w:tcPr>
            <w:tcW w:w="653" w:type="dxa"/>
            <w:vAlign w:val="top"/>
          </w:tcPr>
          <w:p>
            <w:pPr>
              <w:pStyle w:val="8"/>
              <w:spacing w:line="240" w:lineRule="auto"/>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Hans"/>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0" w:type="dxa"/>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15</w:t>
            </w:r>
          </w:p>
        </w:tc>
        <w:tc>
          <w:tcPr>
            <w:tcW w:w="1487" w:type="dxa"/>
            <w:vAlign w:val="center"/>
          </w:tcPr>
          <w:p>
            <w:pPr>
              <w:widowControl/>
              <w:spacing w:line="240" w:lineRule="auto"/>
              <w:jc w:val="center"/>
              <w:rPr>
                <w:rFonts w:hint="eastAsia" w:ascii="宋体" w:hAnsi="宋体" w:eastAsia="宋体" w:cs="宋体"/>
                <w:b w:val="0"/>
                <w:bCs w:val="0"/>
                <w:color w:val="000000"/>
                <w:kern w:val="0"/>
                <w:sz w:val="21"/>
                <w:szCs w:val="21"/>
                <w:lang w:val="en-US" w:eastAsia="zh-Hans" w:bidi="ar"/>
              </w:rPr>
            </w:pPr>
            <w:r>
              <w:rPr>
                <w:rFonts w:hint="eastAsia" w:ascii="宋体" w:hAnsi="宋体" w:eastAsia="宋体" w:cs="宋体"/>
                <w:b w:val="0"/>
                <w:bCs w:val="0"/>
                <w:color w:val="000000"/>
                <w:kern w:val="0"/>
                <w:sz w:val="21"/>
                <w:szCs w:val="21"/>
                <w:lang w:eastAsia="zh-Hans" w:bidi="ar"/>
              </w:rPr>
              <w:t>计算机</w:t>
            </w:r>
          </w:p>
        </w:tc>
        <w:tc>
          <w:tcPr>
            <w:tcW w:w="10346" w:type="dxa"/>
            <w:vAlign w:val="center"/>
          </w:tcPr>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1、国产自有品牌</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2、主芯片组：H510英特尔芯片组；</w:t>
            </w:r>
          </w:p>
          <w:p>
            <w:pPr>
              <w:keepNext w:val="0"/>
              <w:keepLines w:val="0"/>
              <w:widowControl/>
              <w:suppressLineNumbers w:val="0"/>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3、处理器：</w:t>
            </w:r>
            <w:r>
              <w:rPr>
                <w:rFonts w:hint="eastAsia" w:ascii="宋体" w:hAnsi="宋体" w:eastAsia="宋体" w:cs="宋体"/>
                <w:color w:val="000000"/>
                <w:kern w:val="0"/>
                <w:sz w:val="21"/>
                <w:szCs w:val="21"/>
                <w:lang w:val="en-US" w:eastAsia="zh-CN" w:bidi="ar"/>
              </w:rPr>
              <w:t>intel 酷睿 I5-10400F</w:t>
            </w:r>
            <w:r>
              <w:rPr>
                <w:rFonts w:hint="eastAsia" w:ascii="宋体" w:hAnsi="宋体" w:eastAsia="宋体" w:cs="宋体"/>
                <w:color w:val="000000"/>
                <w:kern w:val="0"/>
                <w:sz w:val="21"/>
                <w:szCs w:val="21"/>
                <w:lang w:bidi="ar"/>
              </w:rPr>
              <w:t>主频2.9/12M/6核12线程；</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4、主板扩展：内存槽*2，最小支持32GB/PCI-E X16*1/PCI-E X1*1/M.2*1/COM*1/SATA3.0*4；</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5、内存：16G DDR4 2666Hz,主板两个内存插槽；</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6、硬盘：256G SSD+1TB 机械硬盘；</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7、网卡：集成千兆自适应以太网卡；</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8、显示器：与主机同品牌，尺寸23.8寸显示器，分辨率1920x1080；</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9、机箱：容积15L，可立可卧，并带有硬盘防震和立式防滑支架；</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10、电源：200W节能电源；</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11、显卡：GT730-2G独立显卡；</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12、端口：USB接口9个（4个USB3.0）；主板自带VGA+DVI+HDMI接口，PS/21个，RJ45*1个；音频接口前2后3，前置TF/SD读卡器接口；</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13、原厂同品牌USB键盘、USB光电鼠标；</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14、符合国家强制性要求3C产品</w:t>
            </w:r>
          </w:p>
          <w:p>
            <w:pPr>
              <w:widowControl/>
              <w:spacing w:line="240" w:lineRule="auto"/>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15、数据安全性：USB屏蔽技术，仅识别USB键盘、鼠标，无法识别USB读取设备，有效防止数据泄露；</w:t>
            </w:r>
          </w:p>
        </w:tc>
        <w:tc>
          <w:tcPr>
            <w:tcW w:w="653" w:type="dxa"/>
            <w:vAlign w:val="top"/>
          </w:tcPr>
          <w:p>
            <w:pPr>
              <w:pStyle w:val="8"/>
              <w:spacing w:line="240" w:lineRule="auto"/>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140</w:t>
            </w:r>
          </w:p>
        </w:tc>
        <w:tc>
          <w:tcPr>
            <w:tcW w:w="653" w:type="dxa"/>
            <w:vAlign w:val="top"/>
          </w:tcPr>
          <w:p>
            <w:pPr>
              <w:pStyle w:val="8"/>
              <w:spacing w:line="240" w:lineRule="auto"/>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Hans"/>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0" w:type="dxa"/>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16</w:t>
            </w:r>
          </w:p>
        </w:tc>
        <w:tc>
          <w:tcPr>
            <w:tcW w:w="1487" w:type="dxa"/>
            <w:vAlign w:val="center"/>
          </w:tcPr>
          <w:p>
            <w:pPr>
              <w:widowControl/>
              <w:spacing w:line="240" w:lineRule="auto"/>
              <w:jc w:val="center"/>
              <w:rPr>
                <w:rFonts w:hint="eastAsia" w:ascii="宋体" w:hAnsi="宋体" w:eastAsia="宋体" w:cs="宋体"/>
                <w:b w:val="0"/>
                <w:bCs w:val="0"/>
                <w:color w:val="000000"/>
                <w:kern w:val="0"/>
                <w:sz w:val="21"/>
                <w:szCs w:val="21"/>
                <w:lang w:val="en-US" w:eastAsia="zh-Hans" w:bidi="ar"/>
              </w:rPr>
            </w:pPr>
            <w:r>
              <w:rPr>
                <w:rFonts w:hint="eastAsia" w:ascii="宋体" w:hAnsi="宋体" w:eastAsia="宋体" w:cs="宋体"/>
                <w:b w:val="0"/>
                <w:bCs w:val="0"/>
                <w:color w:val="000000"/>
                <w:kern w:val="0"/>
                <w:sz w:val="21"/>
                <w:szCs w:val="21"/>
                <w:lang w:eastAsia="zh-Hans" w:bidi="ar"/>
              </w:rPr>
              <w:t>学生工位</w:t>
            </w:r>
          </w:p>
        </w:tc>
        <w:tc>
          <w:tcPr>
            <w:tcW w:w="10346" w:type="dxa"/>
            <w:vAlign w:val="center"/>
          </w:tcPr>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r>
              <w:rPr>
                <w:rFonts w:hint="eastAsia" w:ascii="宋体" w:hAnsi="宋体" w:eastAsia="宋体" w:cs="宋体"/>
                <w:color w:val="000000"/>
                <w:kern w:val="0"/>
                <w:sz w:val="21"/>
                <w:szCs w:val="21"/>
                <w:lang w:eastAsia="zh-Hans" w:bidi="ar"/>
              </w:rPr>
              <w:t>工位桌子</w:t>
            </w:r>
            <w:r>
              <w:rPr>
                <w:rFonts w:hint="eastAsia" w:ascii="宋体" w:hAnsi="宋体" w:eastAsia="宋体" w:cs="宋体"/>
                <w:color w:val="000000"/>
                <w:kern w:val="0"/>
                <w:sz w:val="21"/>
                <w:szCs w:val="21"/>
                <w:lang w:bidi="ar"/>
              </w:rPr>
              <w:t>采用复合木质坚固耐用，形状美观大方，满足灵活多样的教学要求，与实验室环境相符，</w:t>
            </w:r>
            <w:r>
              <w:rPr>
                <w:rFonts w:hint="eastAsia" w:ascii="宋体" w:hAnsi="宋体" w:eastAsia="宋体" w:cs="宋体"/>
                <w:color w:val="000000"/>
                <w:kern w:val="0"/>
                <w:sz w:val="21"/>
                <w:szCs w:val="21"/>
                <w:lang w:eastAsia="zh-Hans" w:bidi="ar"/>
              </w:rPr>
              <w:t>工位</w:t>
            </w:r>
            <w:r>
              <w:rPr>
                <w:rFonts w:hint="eastAsia" w:ascii="宋体" w:hAnsi="宋体" w:eastAsia="宋体" w:cs="宋体"/>
                <w:color w:val="000000"/>
                <w:kern w:val="0"/>
                <w:sz w:val="21"/>
                <w:szCs w:val="21"/>
                <w:lang w:bidi="ar"/>
              </w:rPr>
              <w:t>高度70厘米，单个工位长度70厘米，宽度60厘米，桌子采用隐藏式设计下端配备机架和键盘托</w:t>
            </w:r>
          </w:p>
          <w:p>
            <w:pPr>
              <w:widowControl/>
              <w:spacing w:line="240" w:lineRule="auto"/>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2、</w:t>
            </w:r>
            <w:r>
              <w:rPr>
                <w:rFonts w:hint="eastAsia" w:ascii="宋体" w:hAnsi="宋体" w:eastAsia="宋体" w:cs="宋体"/>
                <w:color w:val="000000"/>
                <w:kern w:val="0"/>
                <w:sz w:val="21"/>
                <w:szCs w:val="21"/>
                <w:lang w:eastAsia="zh-Hans" w:bidi="ar"/>
              </w:rPr>
              <w:t>工位椅子</w:t>
            </w:r>
            <w:r>
              <w:rPr>
                <w:rFonts w:hint="eastAsia" w:ascii="宋体" w:hAnsi="宋体" w:eastAsia="宋体" w:cs="宋体"/>
                <w:color w:val="000000"/>
                <w:kern w:val="0"/>
                <w:sz w:val="21"/>
                <w:szCs w:val="21"/>
                <w:lang w:bidi="ar"/>
              </w:rPr>
              <w:t>结构坚固耐用，透气性好。符合人体工程学原理，座面弹性适中，座面密度35KG/m3，背密度30KG/m3</w:t>
            </w:r>
          </w:p>
        </w:tc>
        <w:tc>
          <w:tcPr>
            <w:tcW w:w="653" w:type="dxa"/>
            <w:vAlign w:val="top"/>
          </w:tcPr>
          <w:p>
            <w:pPr>
              <w:pStyle w:val="8"/>
              <w:spacing w:line="240" w:lineRule="auto"/>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140</w:t>
            </w:r>
          </w:p>
        </w:tc>
        <w:tc>
          <w:tcPr>
            <w:tcW w:w="653" w:type="dxa"/>
            <w:vAlign w:val="top"/>
          </w:tcPr>
          <w:p>
            <w:pPr>
              <w:pStyle w:val="8"/>
              <w:spacing w:line="240" w:lineRule="auto"/>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Hans"/>
              </w:rPr>
              <w:t>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0" w:type="dxa"/>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17</w:t>
            </w:r>
          </w:p>
        </w:tc>
        <w:tc>
          <w:tcPr>
            <w:tcW w:w="1487" w:type="dxa"/>
            <w:vAlign w:val="center"/>
          </w:tcPr>
          <w:p>
            <w:pPr>
              <w:widowControl/>
              <w:spacing w:line="240" w:lineRule="auto"/>
              <w:jc w:val="center"/>
              <w:rPr>
                <w:rFonts w:hint="eastAsia" w:ascii="宋体" w:hAnsi="宋体" w:eastAsia="宋体" w:cs="宋体"/>
                <w:b w:val="0"/>
                <w:bCs w:val="0"/>
                <w:color w:val="000000"/>
                <w:kern w:val="0"/>
                <w:sz w:val="21"/>
                <w:szCs w:val="21"/>
                <w:lang w:val="en-US" w:eastAsia="zh-Hans" w:bidi="ar"/>
              </w:rPr>
            </w:pPr>
            <w:r>
              <w:rPr>
                <w:rFonts w:hint="eastAsia" w:ascii="宋体" w:hAnsi="宋体" w:eastAsia="宋体" w:cs="宋体"/>
                <w:b w:val="0"/>
                <w:bCs w:val="0"/>
                <w:color w:val="000000"/>
                <w:kern w:val="0"/>
                <w:sz w:val="21"/>
                <w:szCs w:val="21"/>
                <w:lang w:eastAsia="zh-Hans" w:bidi="ar"/>
              </w:rPr>
              <w:t>六类网线</w:t>
            </w:r>
          </w:p>
        </w:tc>
        <w:tc>
          <w:tcPr>
            <w:tcW w:w="10346" w:type="dxa"/>
            <w:vAlign w:val="center"/>
          </w:tcPr>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1、芯数: 4*2；</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2、导体直径：0.57±0.05mm；</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3、外护套材质：PVC(灰色)；</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4、外径：6.3±0.2mm；</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5、特性阻抗：100±15Ω</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6、最小互电容：51pf/m</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7、直流电阻：≤9.3Ω/100m</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8、最大平衡电容：160pf/km</w:t>
            </w:r>
          </w:p>
          <w:p>
            <w:pPr>
              <w:widowControl/>
              <w:spacing w:line="240" w:lineRule="auto"/>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9、最大电流平衡 ：2%</w:t>
            </w:r>
          </w:p>
        </w:tc>
        <w:tc>
          <w:tcPr>
            <w:tcW w:w="653" w:type="dxa"/>
            <w:vAlign w:val="top"/>
          </w:tcPr>
          <w:p>
            <w:pPr>
              <w:pStyle w:val="8"/>
              <w:spacing w:line="240" w:lineRule="auto"/>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23</w:t>
            </w:r>
          </w:p>
        </w:tc>
        <w:tc>
          <w:tcPr>
            <w:tcW w:w="653" w:type="dxa"/>
            <w:vAlign w:val="top"/>
          </w:tcPr>
          <w:p>
            <w:pPr>
              <w:pStyle w:val="8"/>
              <w:spacing w:line="240" w:lineRule="auto"/>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Hans"/>
              </w:rPr>
              <w:t>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0" w:type="dxa"/>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18</w:t>
            </w:r>
          </w:p>
        </w:tc>
        <w:tc>
          <w:tcPr>
            <w:tcW w:w="1487" w:type="dxa"/>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六类信息插座</w:t>
            </w:r>
          </w:p>
        </w:tc>
        <w:tc>
          <w:tcPr>
            <w:tcW w:w="10346" w:type="dxa"/>
            <w:vAlign w:val="center"/>
          </w:tcPr>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包含底盒、面板、信息模块等</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1、产品材质：金针（磷青铜镀金50μm）），IDC端子（磷青铜镀镍），塑料（PC）；</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2、抗电强度：DC 1000V(AC 700V)1分钟无击穿和飞弧现象。</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3、额定电流：1.5Amp</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4、绝缘电阻：正常大气压条件下&gt;=200MΩ；</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5、接触电阻：正常大气压条件下&lt;=1mΩ；</w:t>
            </w:r>
          </w:p>
          <w:p>
            <w:pPr>
              <w:widowControl/>
              <w:spacing w:line="240" w:lineRule="auto"/>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6、</w:t>
            </w:r>
            <w:r>
              <w:rPr>
                <w:rFonts w:hint="eastAsia" w:ascii="宋体" w:hAnsi="宋体" w:eastAsia="宋体" w:cs="宋体"/>
                <w:color w:val="000000"/>
                <w:kern w:val="0"/>
                <w:sz w:val="21"/>
                <w:szCs w:val="21"/>
                <w:lang w:eastAsia="zh-Hans" w:bidi="ar"/>
              </w:rPr>
              <w:t>数量满足本次项目中采购的所有设备使用；</w:t>
            </w:r>
          </w:p>
        </w:tc>
        <w:tc>
          <w:tcPr>
            <w:tcW w:w="653" w:type="dxa"/>
            <w:vAlign w:val="top"/>
          </w:tcPr>
          <w:p>
            <w:pPr>
              <w:pStyle w:val="8"/>
              <w:spacing w:line="240" w:lineRule="auto"/>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1</w:t>
            </w:r>
          </w:p>
        </w:tc>
        <w:tc>
          <w:tcPr>
            <w:tcW w:w="653" w:type="dxa"/>
            <w:vAlign w:val="top"/>
          </w:tcPr>
          <w:p>
            <w:pPr>
              <w:pStyle w:val="8"/>
              <w:spacing w:line="240" w:lineRule="auto"/>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Hans"/>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0" w:type="dxa"/>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19</w:t>
            </w:r>
          </w:p>
        </w:tc>
        <w:tc>
          <w:tcPr>
            <w:tcW w:w="1487" w:type="dxa"/>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电源线</w:t>
            </w:r>
          </w:p>
        </w:tc>
        <w:tc>
          <w:tcPr>
            <w:tcW w:w="10346" w:type="dxa"/>
            <w:vAlign w:val="center"/>
          </w:tcPr>
          <w:p>
            <w:pPr>
              <w:widowControl/>
              <w:spacing w:line="240" w:lineRule="auto"/>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eastAsia="zh-Hans" w:bidi="ar"/>
              </w:rPr>
              <w:t>4</w:t>
            </w:r>
            <w:r>
              <w:rPr>
                <w:rFonts w:hint="eastAsia" w:ascii="宋体" w:hAnsi="宋体" w:eastAsia="宋体" w:cs="宋体"/>
                <w:color w:val="000000"/>
                <w:kern w:val="0"/>
                <w:sz w:val="21"/>
                <w:szCs w:val="21"/>
                <w:lang w:bidi="ar"/>
              </w:rPr>
              <w:t>平方</w:t>
            </w:r>
            <w:r>
              <w:rPr>
                <w:rFonts w:hint="eastAsia" w:ascii="宋体" w:hAnsi="宋体" w:eastAsia="宋体" w:cs="宋体"/>
                <w:color w:val="000000"/>
                <w:kern w:val="0"/>
                <w:sz w:val="21"/>
                <w:szCs w:val="21"/>
                <w:lang w:eastAsia="zh-Hans" w:bidi="ar"/>
              </w:rPr>
              <w:t>全铜电源线，数量满足本次项目中采购的所有设备的供电使用</w:t>
            </w:r>
          </w:p>
        </w:tc>
        <w:tc>
          <w:tcPr>
            <w:tcW w:w="653" w:type="dxa"/>
            <w:vAlign w:val="top"/>
          </w:tcPr>
          <w:p>
            <w:pPr>
              <w:pStyle w:val="8"/>
              <w:spacing w:line="240" w:lineRule="auto"/>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1</w:t>
            </w:r>
          </w:p>
        </w:tc>
        <w:tc>
          <w:tcPr>
            <w:tcW w:w="653" w:type="dxa"/>
            <w:vAlign w:val="top"/>
          </w:tcPr>
          <w:p>
            <w:pPr>
              <w:pStyle w:val="8"/>
              <w:spacing w:line="240" w:lineRule="auto"/>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Hans"/>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0" w:type="dxa"/>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20</w:t>
            </w:r>
          </w:p>
        </w:tc>
        <w:tc>
          <w:tcPr>
            <w:tcW w:w="1487" w:type="dxa"/>
            <w:vAlign w:val="center"/>
          </w:tcPr>
          <w:p>
            <w:pPr>
              <w:widowControl/>
              <w:spacing w:line="240" w:lineRule="auto"/>
              <w:jc w:val="center"/>
              <w:rPr>
                <w:rFonts w:hint="eastAsia" w:ascii="宋体" w:hAnsi="宋体" w:eastAsia="宋体" w:cs="宋体"/>
                <w:b w:val="0"/>
                <w:bCs w:val="0"/>
                <w:color w:val="000000"/>
                <w:kern w:val="0"/>
                <w:sz w:val="21"/>
                <w:szCs w:val="21"/>
                <w:lang w:val="en-US" w:eastAsia="zh-Hans" w:bidi="ar"/>
              </w:rPr>
            </w:pPr>
            <w:r>
              <w:rPr>
                <w:rFonts w:hint="eastAsia" w:ascii="宋体" w:hAnsi="宋体" w:eastAsia="宋体" w:cs="宋体"/>
                <w:b w:val="0"/>
                <w:bCs w:val="0"/>
                <w:color w:val="000000"/>
                <w:kern w:val="0"/>
                <w:sz w:val="21"/>
                <w:szCs w:val="21"/>
                <w:lang w:eastAsia="zh-Hans" w:bidi="ar"/>
              </w:rPr>
              <w:t>电源插座</w:t>
            </w:r>
          </w:p>
        </w:tc>
        <w:tc>
          <w:tcPr>
            <w:tcW w:w="10346" w:type="dxa"/>
            <w:vAlign w:val="center"/>
          </w:tcPr>
          <w:p>
            <w:pPr>
              <w:widowControl/>
              <w:spacing w:line="240" w:lineRule="auto"/>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接板，额定电压220V、总控开关，额定功率2500w</w:t>
            </w:r>
            <w:r>
              <w:rPr>
                <w:rFonts w:hint="eastAsia" w:ascii="宋体" w:hAnsi="宋体" w:eastAsia="宋体" w:cs="宋体"/>
                <w:color w:val="000000"/>
                <w:kern w:val="0"/>
                <w:sz w:val="21"/>
                <w:szCs w:val="21"/>
                <w:lang w:eastAsia="zh-Hans" w:bidi="ar"/>
              </w:rPr>
              <w:t>，数量满足本次项目中采购的所有设备使用</w:t>
            </w:r>
          </w:p>
        </w:tc>
        <w:tc>
          <w:tcPr>
            <w:tcW w:w="653" w:type="dxa"/>
            <w:vAlign w:val="top"/>
          </w:tcPr>
          <w:p>
            <w:pPr>
              <w:pStyle w:val="8"/>
              <w:spacing w:line="240" w:lineRule="auto"/>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1</w:t>
            </w:r>
          </w:p>
        </w:tc>
        <w:tc>
          <w:tcPr>
            <w:tcW w:w="653" w:type="dxa"/>
            <w:vAlign w:val="top"/>
          </w:tcPr>
          <w:p>
            <w:pPr>
              <w:pStyle w:val="8"/>
              <w:spacing w:line="240" w:lineRule="auto"/>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Hans"/>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0" w:type="dxa"/>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21</w:t>
            </w:r>
          </w:p>
        </w:tc>
        <w:tc>
          <w:tcPr>
            <w:tcW w:w="1487" w:type="dxa"/>
            <w:vAlign w:val="center"/>
          </w:tcPr>
          <w:p>
            <w:pPr>
              <w:widowControl/>
              <w:spacing w:line="240" w:lineRule="auto"/>
              <w:jc w:val="center"/>
              <w:rPr>
                <w:rFonts w:hint="eastAsia" w:ascii="宋体" w:hAnsi="宋体" w:eastAsia="宋体" w:cs="宋体"/>
                <w:b w:val="0"/>
                <w:bCs w:val="0"/>
                <w:color w:val="000000"/>
                <w:kern w:val="0"/>
                <w:sz w:val="21"/>
                <w:szCs w:val="21"/>
                <w:lang w:val="en-US" w:eastAsia="zh-Hans" w:bidi="ar"/>
              </w:rPr>
            </w:pPr>
            <w:r>
              <w:rPr>
                <w:rFonts w:hint="eastAsia" w:ascii="宋体" w:hAnsi="宋体" w:eastAsia="宋体" w:cs="宋体"/>
                <w:b w:val="0"/>
                <w:bCs w:val="0"/>
                <w:color w:val="000000"/>
                <w:kern w:val="0"/>
                <w:sz w:val="21"/>
                <w:szCs w:val="21"/>
                <w:lang w:eastAsia="zh-Hans" w:bidi="ar"/>
              </w:rPr>
              <w:t>教师电脑</w:t>
            </w:r>
          </w:p>
        </w:tc>
        <w:tc>
          <w:tcPr>
            <w:tcW w:w="10346" w:type="dxa"/>
            <w:vAlign w:val="center"/>
          </w:tcPr>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1、主板：Intel  Q370系列芯片组 ；</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2、CPU：Intel酷睿i7-9700；</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3、内存：8G DDR4 2933，标配4个DIMM插槽；</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4、硬盘： 512G M.2 PCIeNVMe固态硬盘；</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5、声卡：集成声卡，前置麦克风耳机二合一通用音频接口；</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6、接口：11个外置USB端口，其中前置4个USB +1个USB-C；后置6个USB;1个VGA端口；1个DP端口；2个PCIex16、1个PCIex1、1个PCI、2个M.2扩展槽；</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7、系统：出厂原装正版win10中文操作系统；</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8、电源：400W 防雷击电源；</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9、键鼠：USB键盘和USB鼠标；</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10、显示器：同品牌23.8寸液晶显示器；</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11、</w:t>
            </w:r>
            <w:r>
              <w:rPr>
                <w:rFonts w:hint="eastAsia" w:ascii="宋体" w:hAnsi="宋体" w:eastAsia="宋体" w:cs="宋体"/>
                <w:color w:val="000000"/>
                <w:kern w:val="0"/>
                <w:sz w:val="21"/>
                <w:szCs w:val="21"/>
                <w:lang w:eastAsia="zh-Hans" w:bidi="ar"/>
              </w:rPr>
              <w:t>免费赠送教师电脑配套的桌椅；</w:t>
            </w:r>
          </w:p>
          <w:p>
            <w:pPr>
              <w:widowControl/>
              <w:spacing w:line="240" w:lineRule="auto"/>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12、服务：提供生产厂商整机(含显示器)三年免费上门保修服务承诺；</w:t>
            </w:r>
          </w:p>
        </w:tc>
        <w:tc>
          <w:tcPr>
            <w:tcW w:w="653" w:type="dxa"/>
            <w:vAlign w:val="top"/>
          </w:tcPr>
          <w:p>
            <w:pPr>
              <w:pStyle w:val="8"/>
              <w:spacing w:line="240" w:lineRule="auto"/>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1</w:t>
            </w:r>
          </w:p>
        </w:tc>
        <w:tc>
          <w:tcPr>
            <w:tcW w:w="653" w:type="dxa"/>
            <w:vAlign w:val="top"/>
          </w:tcPr>
          <w:p>
            <w:pPr>
              <w:pStyle w:val="8"/>
              <w:spacing w:line="240" w:lineRule="auto"/>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Hans"/>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0" w:type="dxa"/>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22</w:t>
            </w:r>
          </w:p>
        </w:tc>
        <w:tc>
          <w:tcPr>
            <w:tcW w:w="1487" w:type="dxa"/>
            <w:vAlign w:val="center"/>
          </w:tcPr>
          <w:p>
            <w:pPr>
              <w:widowControl/>
              <w:spacing w:line="240" w:lineRule="auto"/>
              <w:jc w:val="center"/>
              <w:rPr>
                <w:rFonts w:hint="eastAsia" w:ascii="宋体" w:hAnsi="宋体" w:eastAsia="宋体" w:cs="宋体"/>
                <w:b w:val="0"/>
                <w:bCs w:val="0"/>
                <w:color w:val="000000"/>
                <w:kern w:val="0"/>
                <w:sz w:val="21"/>
                <w:szCs w:val="21"/>
                <w:lang w:eastAsia="zh-Hans" w:bidi="ar"/>
              </w:rPr>
            </w:pPr>
            <w:r>
              <w:rPr>
                <w:rFonts w:hint="eastAsia" w:ascii="宋体" w:hAnsi="宋体" w:eastAsia="宋体" w:cs="宋体"/>
                <w:b w:val="0"/>
                <w:bCs w:val="0"/>
                <w:color w:val="000000"/>
                <w:kern w:val="0"/>
                <w:sz w:val="21"/>
                <w:szCs w:val="21"/>
                <w:lang w:eastAsia="zh-Hans" w:bidi="ar"/>
              </w:rPr>
              <w:t>终端安全</w:t>
            </w:r>
          </w:p>
          <w:p>
            <w:pPr>
              <w:widowControl/>
              <w:spacing w:line="240" w:lineRule="auto"/>
              <w:jc w:val="center"/>
              <w:rPr>
                <w:rFonts w:hint="eastAsia" w:ascii="宋体" w:hAnsi="宋体" w:eastAsia="宋体" w:cs="宋体"/>
                <w:b w:val="0"/>
                <w:bCs w:val="0"/>
                <w:color w:val="000000"/>
                <w:kern w:val="0"/>
                <w:sz w:val="21"/>
                <w:szCs w:val="21"/>
                <w:lang w:val="en-US" w:eastAsia="zh-Hans" w:bidi="ar"/>
              </w:rPr>
            </w:pPr>
            <w:r>
              <w:rPr>
                <w:rFonts w:hint="eastAsia" w:ascii="宋体" w:hAnsi="宋体" w:eastAsia="宋体" w:cs="宋体"/>
                <w:b w:val="0"/>
                <w:bCs w:val="0"/>
                <w:color w:val="000000"/>
                <w:kern w:val="0"/>
                <w:sz w:val="21"/>
                <w:szCs w:val="21"/>
                <w:lang w:eastAsia="zh-Hans" w:bidi="ar"/>
              </w:rPr>
              <w:t>防护系统</w:t>
            </w:r>
          </w:p>
        </w:tc>
        <w:tc>
          <w:tcPr>
            <w:tcW w:w="10346" w:type="dxa"/>
            <w:vAlign w:val="center"/>
          </w:tcPr>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1、Windows PC客户端支持：Windows XP/Windows Vista/Windows 7/Windows 8/Windows 8.1/Windows 10，系统内包含20点PC客户端授权。</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2、支持展示终端资产状况，包括：主机名、在线/离线状态、IPv4地址、MAC地址、操作系统、终端agent版本、病毒库版本、最近登录时间、最近登录的用户名；终端信息变更能自动更新。</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支持安全策略一体化配置，通过一条策略即可实现不同安全功能的配置，包括：终端病毒查杀的文件扫描配置、文件实时监控的参数配置、WebShell检测和威胁处置方式、暴力破解的威胁处置方式和Windows白名单信任目录。</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具备基于本地缓存信誉检测与全网信誉检测，构建企业全网信誉库的检测引擎，做到企业内网一台威胁，全网感知并进行针对性查杀，支持处置病毒时选择是否在其它终端上同步处置有效提升查杀效率，减少终端资源开销</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5、支持监控诱饵文件，诱饵文件可被实时监控，当勒索病毒对该文件进行修改或加密操作时进行拦截</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支持防暴力破解IP白名单，白名单中的IP不告警也不做封堵；IP白名单的设置支持IP、IP段、IP/子网掩码的不同设置方式。</w:t>
            </w:r>
          </w:p>
          <w:p>
            <w:pPr>
              <w:widowControl/>
              <w:spacing w:line="240" w:lineRule="auto"/>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支持对终端的漏洞情况进行扫描，并查看漏洞具体情况及KB号，并显示具体修复情况。</w:t>
            </w:r>
          </w:p>
        </w:tc>
        <w:tc>
          <w:tcPr>
            <w:tcW w:w="653" w:type="dxa"/>
            <w:vAlign w:val="top"/>
          </w:tcPr>
          <w:p>
            <w:pPr>
              <w:pStyle w:val="8"/>
              <w:spacing w:line="240" w:lineRule="auto"/>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1</w:t>
            </w:r>
          </w:p>
        </w:tc>
        <w:tc>
          <w:tcPr>
            <w:tcW w:w="653" w:type="dxa"/>
            <w:vAlign w:val="top"/>
          </w:tcPr>
          <w:p>
            <w:pPr>
              <w:pStyle w:val="8"/>
              <w:spacing w:line="240" w:lineRule="auto"/>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Hans"/>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0" w:type="dxa"/>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23</w:t>
            </w:r>
          </w:p>
        </w:tc>
        <w:tc>
          <w:tcPr>
            <w:tcW w:w="1487" w:type="dxa"/>
            <w:vAlign w:val="center"/>
          </w:tcPr>
          <w:p>
            <w:pPr>
              <w:widowControl/>
              <w:spacing w:line="240" w:lineRule="auto"/>
              <w:jc w:val="center"/>
              <w:rPr>
                <w:rFonts w:hint="eastAsia" w:ascii="宋体" w:hAnsi="宋体" w:eastAsia="宋体" w:cs="宋体"/>
                <w:b w:val="0"/>
                <w:bCs w:val="0"/>
                <w:color w:val="000000"/>
                <w:kern w:val="0"/>
                <w:sz w:val="21"/>
                <w:szCs w:val="21"/>
                <w:lang w:val="en-US" w:eastAsia="zh-Hans" w:bidi="ar"/>
              </w:rPr>
            </w:pPr>
            <w:r>
              <w:rPr>
                <w:rFonts w:hint="eastAsia" w:ascii="宋体" w:hAnsi="宋体" w:eastAsia="宋体" w:cs="宋体"/>
                <w:b w:val="0"/>
                <w:bCs w:val="0"/>
                <w:color w:val="000000"/>
                <w:kern w:val="0"/>
                <w:sz w:val="21"/>
                <w:szCs w:val="21"/>
                <w:lang w:eastAsia="zh-Hans" w:bidi="ar"/>
              </w:rPr>
              <w:t>投影仪</w:t>
            </w:r>
          </w:p>
        </w:tc>
        <w:tc>
          <w:tcPr>
            <w:tcW w:w="10346" w:type="dxa"/>
            <w:vAlign w:val="center"/>
          </w:tcPr>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1、基本参数</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1）3LCD显示技术，液晶板尺寸0.63英寸；</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2）标准亮度6000流明（ISO21118标准）；</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3）对比度2000:1；</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4）标准分辨率1024*768（XGA）；</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5）灯泡功率320W；</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6）整机功率461W，最低待机功耗0.5W；内置扬声器10W；</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7）标准模式下灯泡寿命4000小时，节能模式下灯泡寿命5000小时；</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8）镜头居中设计，手动1.8倍变焦，可360°位移（垂直±50%， 水平±30%）；</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9）照度均匀性90%；</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10）机器重量8KG；</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eastAsia="zh-Hans" w:bidi="ar"/>
              </w:rPr>
              <w:t>11</w:t>
            </w:r>
            <w:r>
              <w:rPr>
                <w:rFonts w:hint="eastAsia" w:ascii="宋体" w:hAnsi="宋体" w:eastAsia="宋体" w:cs="宋体"/>
                <w:color w:val="000000"/>
                <w:kern w:val="0"/>
                <w:sz w:val="21"/>
                <w:szCs w:val="21"/>
                <w:lang w:bidi="ar"/>
              </w:rPr>
              <w:t>）配置120寸幕布</w:t>
            </w:r>
            <w:r>
              <w:rPr>
                <w:rFonts w:hint="eastAsia" w:ascii="宋体" w:hAnsi="宋体" w:eastAsia="宋体" w:cs="宋体"/>
                <w:color w:val="000000"/>
                <w:kern w:val="0"/>
                <w:sz w:val="21"/>
                <w:szCs w:val="21"/>
                <w:lang w:eastAsia="zh-Hans" w:bidi="ar"/>
              </w:rPr>
              <w:t>。</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2、接口</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HDMI*2，5 BNC*1，D-sub 15-pin输入*1，D-sub 15-pin输出*1，RJ45*1，RS-232C*1，VIDEO IN*1，音频输入*3，音频输出*1，USB-A*2（其中1个支持无线模块选配，1个电源DC输出端口），遥控输入D-sub 9-pin*1，有线遥控M3*1</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3、功能特点</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1）自动强光感应功能，投影机内置环境光线传感器能根据环境光线变化自动进行相应的实时调节；</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2）单向通风结构设计；</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3）采用折叠式双层静电过滤网，可水洗，过滤网更换周期可达15000小时；</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4）兼容PJLink™ class1，Crestron Connected 和AMX软件控制；</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5）四角校正功能，可对投影图像的每个角进行单独调整；</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6）垂直±35°、水平±35°梯形校正；</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7）曲面校正功能，可投影曲面屏幕，并有效调节桶状和枕状变形；</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8）可通过遥控器快捷键设置“ECO节能管理模式”；</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9）USB-A接口可扩展无线模块，支持最多4台设备同时进行无线投影；</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10）DICOM 模拟模式，可再现高度清晰的医疗X-线图像；</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11）随机须附带“多台投影机监控软件”，用户一台电脑最多可同时操控2048台投影机；</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12）顶部换灯，侧面更换过滤网；</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13）个性化开机LOGO设计，开机LOGO可更改为用户指定图案；</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14）遥控ID设置，最多可设置64个ID，分别遥控多台投影机避免误操作；</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15）日程设定功能，可在菜单中直接设置执行命令的时间表；</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16）画面冻结功能，画面放大功能，快门功能以及演示计时器功能；</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17）安全防盗设计：安全锁，开机密码设置；</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18）直接关机、断电保护；</w:t>
            </w:r>
          </w:p>
          <w:p>
            <w:pPr>
              <w:widowControl/>
              <w:spacing w:line="24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19）机器面板、接口、遥控器采用全中文标识；</w:t>
            </w:r>
          </w:p>
          <w:p>
            <w:pPr>
              <w:widowControl/>
              <w:spacing w:line="240" w:lineRule="auto"/>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4、配置86寸手写白板</w:t>
            </w:r>
          </w:p>
        </w:tc>
        <w:tc>
          <w:tcPr>
            <w:tcW w:w="653" w:type="dxa"/>
            <w:vAlign w:val="top"/>
          </w:tcPr>
          <w:p>
            <w:pPr>
              <w:pStyle w:val="8"/>
              <w:spacing w:line="240" w:lineRule="auto"/>
              <w:jc w:val="both"/>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rPr>
              <w:t>1</w:t>
            </w:r>
          </w:p>
        </w:tc>
        <w:tc>
          <w:tcPr>
            <w:tcW w:w="653" w:type="dxa"/>
            <w:vAlign w:val="top"/>
          </w:tcPr>
          <w:p>
            <w:pPr>
              <w:pStyle w:val="8"/>
              <w:spacing w:line="240" w:lineRule="auto"/>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Hans"/>
              </w:rPr>
              <w:t>台</w:t>
            </w:r>
          </w:p>
        </w:tc>
      </w:tr>
    </w:tbl>
    <w:p>
      <w:pPr>
        <w:pStyle w:val="2"/>
      </w:pPr>
    </w:p>
    <w:p>
      <w:pPr>
        <w:spacing w:line="360" w:lineRule="auto"/>
        <w:jc w:val="left"/>
        <w:rPr>
          <w:rFonts w:ascii="宋体"/>
          <w:b/>
          <w:bCs/>
          <w:sz w:val="28"/>
          <w:szCs w:val="28"/>
        </w:rPr>
        <w:sectPr>
          <w:pgSz w:w="16838" w:h="11906" w:orient="landscape"/>
          <w:pgMar w:top="1797" w:right="1440" w:bottom="1797" w:left="1440" w:header="851" w:footer="992" w:gutter="0"/>
          <w:pgNumType w:fmt="decimal"/>
          <w:cols w:space="720" w:num="1"/>
          <w:docGrid w:type="linesAndChars" w:linePitch="312" w:charSpace="0"/>
        </w:sectPr>
      </w:pPr>
      <w:r>
        <w:rPr>
          <w:rFonts w:ascii="宋体" w:hAnsi="宋体" w:cs="宋体"/>
          <w:b/>
          <w:bCs/>
          <w:sz w:val="28"/>
          <w:szCs w:val="28"/>
        </w:rPr>
        <w:t xml:space="preserve">           </w:t>
      </w:r>
    </w:p>
    <w:p>
      <w:pPr>
        <w:snapToGrid w:val="0"/>
        <w:spacing w:line="360" w:lineRule="auto"/>
        <w:rPr>
          <w:rFonts w:ascii="宋体"/>
          <w:sz w:val="28"/>
          <w:szCs w:val="28"/>
        </w:rPr>
      </w:pPr>
      <w:r>
        <w:rPr>
          <w:rFonts w:hint="eastAsia" w:ascii="宋体" w:hAnsi="宋体" w:cs="宋体"/>
          <w:b/>
          <w:bCs/>
          <w:kern w:val="0"/>
          <w:sz w:val="28"/>
          <w:szCs w:val="28"/>
        </w:rPr>
        <w:t>附</w:t>
      </w:r>
      <w:r>
        <w:rPr>
          <w:rFonts w:ascii="宋体" w:hAnsi="宋体" w:cs="宋体"/>
          <w:b/>
          <w:bCs/>
          <w:kern w:val="0"/>
          <w:sz w:val="28"/>
          <w:szCs w:val="28"/>
        </w:rPr>
        <w:t>3</w:t>
      </w:r>
      <w:r>
        <w:rPr>
          <w:rFonts w:hint="eastAsia" w:ascii="宋体" w:hAnsi="宋体" w:cs="宋体"/>
          <w:b/>
          <w:bCs/>
          <w:kern w:val="0"/>
          <w:sz w:val="28"/>
          <w:szCs w:val="28"/>
        </w:rPr>
        <w:t>：</w:t>
      </w:r>
      <w:r>
        <w:rPr>
          <w:rFonts w:ascii="宋体" w:hAnsi="宋体" w:cs="宋体"/>
          <w:b/>
          <w:bCs/>
          <w:kern w:val="0"/>
          <w:sz w:val="28"/>
          <w:szCs w:val="28"/>
        </w:rPr>
        <w:t xml:space="preserve">   </w:t>
      </w:r>
      <w:r>
        <w:rPr>
          <w:rFonts w:ascii="宋体" w:hAnsi="宋体" w:cs="宋体"/>
          <w:kern w:val="0"/>
          <w:sz w:val="28"/>
          <w:szCs w:val="28"/>
        </w:rPr>
        <w:t xml:space="preserve">         </w:t>
      </w:r>
      <w:r>
        <w:rPr>
          <w:rFonts w:ascii="宋体" w:hAnsi="宋体" w:cs="宋体"/>
          <w:sz w:val="28"/>
          <w:szCs w:val="28"/>
        </w:rPr>
        <w:t xml:space="preserve">      </w:t>
      </w:r>
    </w:p>
    <w:p>
      <w:pPr>
        <w:snapToGrid w:val="0"/>
        <w:spacing w:line="360" w:lineRule="auto"/>
        <w:rPr>
          <w:rFonts w:hint="eastAsia" w:ascii="宋体" w:hAnsi="宋体" w:eastAsia="宋体" w:cs="宋体"/>
          <w:sz w:val="24"/>
          <w:szCs w:val="24"/>
        </w:rPr>
      </w:pPr>
      <w:r>
        <w:rPr>
          <w:rFonts w:ascii="宋体" w:hAnsi="宋体" w:cs="宋体"/>
          <w:b/>
          <w:bCs/>
          <w:sz w:val="28"/>
          <w:szCs w:val="28"/>
        </w:rPr>
        <w:t xml:space="preserve">                  </w:t>
      </w:r>
      <w:r>
        <w:rPr>
          <w:rFonts w:ascii="宋体" w:hAnsi="宋体" w:cs="宋体"/>
          <w:b/>
          <w:bCs/>
          <w:sz w:val="36"/>
          <w:szCs w:val="36"/>
        </w:rPr>
        <w:t xml:space="preserve"> </w:t>
      </w:r>
      <w:r>
        <w:rPr>
          <w:rFonts w:hint="eastAsia" w:ascii="宋体" w:hAnsi="宋体" w:cs="宋体"/>
          <w:b/>
          <w:bCs/>
          <w:sz w:val="36"/>
          <w:szCs w:val="36"/>
        </w:rPr>
        <w:t>售后服务计划及保障措施</w:t>
      </w:r>
    </w:p>
    <w:p>
      <w:pPr>
        <w:pStyle w:val="7"/>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1、我公司郑重承诺本次投标活动中，所有</w:t>
      </w:r>
      <w:r>
        <w:rPr>
          <w:rFonts w:hint="eastAsia" w:ascii="宋体" w:hAnsi="宋体" w:eastAsia="宋体" w:cs="宋体"/>
          <w:sz w:val="24"/>
          <w:szCs w:val="24"/>
          <w:lang w:eastAsia="zh-CN"/>
        </w:rPr>
        <w:t>产品</w:t>
      </w:r>
      <w:r>
        <w:rPr>
          <w:rFonts w:hint="eastAsia" w:ascii="宋体" w:hAnsi="宋体" w:eastAsia="宋体" w:cs="宋体"/>
          <w:sz w:val="24"/>
          <w:szCs w:val="24"/>
        </w:rPr>
        <w:t>质保期限</w:t>
      </w:r>
      <w:r>
        <w:rPr>
          <w:rFonts w:hint="eastAsia" w:ascii="宋体" w:hAnsi="宋体" w:eastAsia="宋体" w:cs="宋体"/>
          <w:sz w:val="24"/>
          <w:szCs w:val="24"/>
          <w:u w:val="single"/>
          <w:lang w:val="en-US" w:eastAsia="zh-CN"/>
        </w:rPr>
        <w:t>3</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p>
    <w:p>
      <w:pPr>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Hans"/>
        </w:rPr>
        <w:t>服务响应时间：</w:t>
      </w:r>
    </w:p>
    <w:p>
      <w:pPr>
        <w:spacing w:line="360" w:lineRule="auto"/>
        <w:ind w:firstLine="600" w:firstLineChars="250"/>
        <w:rPr>
          <w:rFonts w:hint="eastAsia" w:ascii="宋体" w:hAnsi="宋体" w:cs="宋体"/>
          <w:kern w:val="0"/>
          <w:sz w:val="24"/>
          <w:szCs w:val="24"/>
        </w:rPr>
      </w:pPr>
      <w:r>
        <w:rPr>
          <w:rFonts w:hint="default" w:ascii="宋体" w:hAnsi="宋体" w:eastAsia="宋体" w:cs="宋体"/>
          <w:sz w:val="24"/>
          <w:szCs w:val="24"/>
        </w:rPr>
        <w:t>2.1</w:t>
      </w:r>
      <w:r>
        <w:rPr>
          <w:rFonts w:hint="eastAsia" w:ascii="宋体" w:hAnsi="宋体" w:eastAsia="宋体" w:cs="宋体"/>
          <w:sz w:val="24"/>
          <w:szCs w:val="24"/>
          <w:lang w:eastAsia="zh-Hans"/>
        </w:rPr>
        <w:t>、</w:t>
      </w:r>
      <w:r>
        <w:rPr>
          <w:rFonts w:hint="eastAsia" w:ascii="宋体" w:hAnsi="宋体" w:cs="宋体"/>
          <w:kern w:val="0"/>
          <w:sz w:val="24"/>
          <w:szCs w:val="24"/>
        </w:rPr>
        <w:t>对在质保期内实行包修、包换、包退等三包服务，不再向用户收取任何费用；</w:t>
      </w:r>
    </w:p>
    <w:p>
      <w:pPr>
        <w:spacing w:line="360" w:lineRule="auto"/>
        <w:ind w:firstLine="600" w:firstLineChars="250"/>
        <w:rPr>
          <w:rFonts w:hint="eastAsia" w:ascii="宋体" w:hAnsi="宋体" w:cs="宋体"/>
          <w:kern w:val="0"/>
          <w:sz w:val="24"/>
          <w:szCs w:val="24"/>
        </w:rPr>
      </w:pPr>
      <w:r>
        <w:rPr>
          <w:rFonts w:hint="default" w:ascii="宋体" w:hAnsi="宋体" w:cs="宋体"/>
          <w:kern w:val="0"/>
          <w:sz w:val="24"/>
          <w:szCs w:val="24"/>
        </w:rPr>
        <w:t>2.2</w:t>
      </w:r>
      <w:r>
        <w:rPr>
          <w:rFonts w:hint="eastAsia" w:ascii="宋体" w:hAnsi="宋体" w:cs="宋体"/>
          <w:kern w:val="0"/>
          <w:sz w:val="24"/>
          <w:szCs w:val="24"/>
          <w:lang w:eastAsia="zh-Hans"/>
        </w:rPr>
        <w:t>、</w:t>
      </w:r>
      <w:r>
        <w:rPr>
          <w:rFonts w:hint="eastAsia" w:ascii="宋体" w:hAnsi="宋体" w:cs="宋体"/>
          <w:kern w:val="0"/>
          <w:sz w:val="24"/>
          <w:szCs w:val="24"/>
        </w:rPr>
        <w:t>在保修期内对影响生产的软件故障提供7*24服务，1小时内响应，2小时内提供补救方案，4小时内恢复；对不影响生产的软件故障，提供7*24服务，1小时内响应，1日内恢复</w:t>
      </w:r>
      <w:r>
        <w:rPr>
          <w:rFonts w:hint="eastAsia" w:ascii="宋体" w:hAnsi="宋体" w:cs="宋体"/>
          <w:kern w:val="0"/>
          <w:sz w:val="24"/>
          <w:szCs w:val="24"/>
          <w:lang w:eastAsia="zh-Hans"/>
        </w:rPr>
        <w:t>。</w:t>
      </w:r>
      <w:r>
        <w:rPr>
          <w:rFonts w:hint="eastAsia" w:ascii="宋体" w:hAnsi="宋体" w:cs="宋体"/>
          <w:kern w:val="0"/>
          <w:sz w:val="24"/>
          <w:szCs w:val="24"/>
        </w:rPr>
        <w:t>若不能在上述承诺的时间内解决问题，则在</w:t>
      </w:r>
      <w:r>
        <w:rPr>
          <w:rFonts w:hint="eastAsia" w:ascii="宋体" w:hAnsi="宋体" w:cs="宋体"/>
          <w:kern w:val="0"/>
          <w:sz w:val="24"/>
          <w:szCs w:val="24"/>
          <w:lang w:val="en-US" w:eastAsia="zh-CN"/>
        </w:rPr>
        <w:t>1</w:t>
      </w:r>
      <w:r>
        <w:rPr>
          <w:rFonts w:hint="eastAsia" w:ascii="宋体" w:hAnsi="宋体" w:cs="宋体"/>
          <w:kern w:val="0"/>
          <w:sz w:val="24"/>
          <w:szCs w:val="24"/>
        </w:rPr>
        <w:t>个工作日内提供与原问题机器同品牌规格型号的全新备机服务，直到原设备修复，期间产生的所有费用均有我单位承担。原设备修复后的质保期限相应延长至新的保修期截止日，全新备机在使用期间的质保及售后均按上述承诺执行。</w:t>
      </w:r>
    </w:p>
    <w:p>
      <w:pPr>
        <w:spacing w:line="360" w:lineRule="auto"/>
        <w:ind w:left="1020" w:leftChars="257" w:hanging="480" w:hangingChars="200"/>
        <w:rPr>
          <w:rFonts w:hint="eastAsia" w:ascii="宋体" w:hAnsi="宋体" w:eastAsia="宋体" w:cs="宋体"/>
          <w:sz w:val="24"/>
          <w:szCs w:val="24"/>
        </w:rPr>
      </w:pPr>
      <w:r>
        <w:rPr>
          <w:rFonts w:hint="eastAsia" w:ascii="宋体" w:hAnsi="宋体" w:eastAsia="宋体" w:cs="宋体"/>
          <w:sz w:val="24"/>
          <w:szCs w:val="24"/>
        </w:rPr>
        <w:t>3、售后</w:t>
      </w:r>
    </w:p>
    <w:p>
      <w:pPr>
        <w:spacing w:line="360" w:lineRule="auto"/>
        <w:ind w:left="1020" w:leftChars="257" w:hanging="480" w:hangingChars="200"/>
        <w:rPr>
          <w:rFonts w:hint="eastAsia" w:ascii="宋体" w:hAnsi="宋体" w:eastAsia="宋体" w:cs="宋体"/>
          <w:sz w:val="24"/>
          <w:szCs w:val="24"/>
          <w:u w:val="single"/>
        </w:rPr>
      </w:pPr>
      <w:r>
        <w:rPr>
          <w:rFonts w:hint="eastAsia" w:ascii="宋体" w:hAnsi="宋体" w:eastAsia="宋体" w:cs="宋体"/>
          <w:sz w:val="24"/>
          <w:szCs w:val="24"/>
        </w:rPr>
        <w:t>3.1维修单位名称：</w:t>
      </w:r>
      <w:r>
        <w:rPr>
          <w:rFonts w:hint="eastAsia" w:ascii="宋体" w:hAnsi="宋体" w:eastAsia="宋体" w:cs="宋体"/>
          <w:sz w:val="24"/>
          <w:szCs w:val="24"/>
          <w:u w:val="single"/>
          <w:lang w:eastAsia="zh-CN"/>
        </w:rPr>
        <w:t>河南尔享科技有限公司</w:t>
      </w:r>
      <w:r>
        <w:rPr>
          <w:rFonts w:hint="eastAsia" w:ascii="宋体" w:hAnsi="宋体" w:eastAsia="宋体" w:cs="宋体"/>
          <w:sz w:val="24"/>
          <w:szCs w:val="24"/>
          <w:u w:val="single"/>
        </w:rPr>
        <w:t xml:space="preserve"> </w:t>
      </w:r>
    </w:p>
    <w:p>
      <w:pPr>
        <w:pStyle w:val="7"/>
        <w:spacing w:line="360" w:lineRule="auto"/>
        <w:rPr>
          <w:rFonts w:hint="eastAsia" w:ascii="宋体" w:hAnsi="宋体" w:eastAsia="宋体" w:cs="宋体"/>
          <w:sz w:val="24"/>
          <w:szCs w:val="24"/>
          <w:u w:val="single"/>
        </w:rPr>
      </w:pPr>
      <w:r>
        <w:rPr>
          <w:rFonts w:hint="eastAsia" w:ascii="宋体" w:hAnsi="宋体" w:eastAsia="宋体" w:cs="宋体"/>
          <w:sz w:val="24"/>
          <w:szCs w:val="24"/>
        </w:rPr>
        <w:t>售后服务地点：</w:t>
      </w:r>
      <w:r>
        <w:rPr>
          <w:rFonts w:hint="eastAsia" w:ascii="宋体" w:hAnsi="宋体" w:eastAsia="宋体" w:cs="宋体"/>
          <w:color w:val="auto"/>
          <w:sz w:val="24"/>
          <w:szCs w:val="24"/>
          <w:highlight w:val="none"/>
          <w:u w:val="single"/>
        </w:rPr>
        <w:t>河南省郑州市中原区中原西路13</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号</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sz w:val="24"/>
          <w:szCs w:val="24"/>
        </w:rPr>
        <w:t>联系人</w:t>
      </w:r>
      <w:r>
        <w:rPr>
          <w:rFonts w:hint="eastAsia" w:ascii="宋体" w:hAnsi="宋体" w:eastAsia="宋体" w:cs="宋体"/>
          <w:sz w:val="24"/>
          <w:szCs w:val="24"/>
          <w:u w:val="none"/>
        </w:rPr>
        <w:t>：</w:t>
      </w:r>
      <w:r>
        <w:rPr>
          <w:rFonts w:hint="eastAsia" w:ascii="宋体" w:hAnsi="宋体" w:eastAsia="宋体" w:cs="宋体"/>
          <w:sz w:val="24"/>
          <w:szCs w:val="24"/>
          <w:u w:val="single"/>
        </w:rPr>
        <w:t xml:space="preserve"> </w:t>
      </w:r>
      <w:r>
        <w:rPr>
          <w:rFonts w:hint="eastAsia" w:ascii="宋体" w:hAnsi="宋体"/>
          <w:sz w:val="24"/>
          <w:szCs w:val="24"/>
          <w:u w:val="single"/>
          <w:lang w:val="en-US" w:eastAsia="zh-Hans"/>
        </w:rPr>
        <w:t>程宇锋</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联系电话：</w:t>
      </w:r>
      <w:r>
        <w:rPr>
          <w:rFonts w:hint="eastAsia" w:ascii="宋体" w:hAnsi="宋体" w:eastAsia="宋体" w:cs="宋体"/>
          <w:color w:val="auto"/>
          <w:sz w:val="24"/>
          <w:szCs w:val="24"/>
          <w:highlight w:val="none"/>
          <w:u w:val="single"/>
        </w:rPr>
        <w:t>0371-63288507</w:t>
      </w:r>
      <w:r>
        <w:rPr>
          <w:rFonts w:hint="eastAsia" w:ascii="宋体" w:hAnsi="宋体" w:eastAsia="宋体" w:cs="宋体"/>
          <w:sz w:val="24"/>
          <w:szCs w:val="24"/>
        </w:rPr>
        <w:t>从事</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软件硬件</w:t>
      </w:r>
      <w:r>
        <w:rPr>
          <w:rFonts w:hint="eastAsia" w:ascii="宋体" w:hAnsi="宋体" w:eastAsia="宋体" w:cs="宋体"/>
          <w:sz w:val="24"/>
          <w:szCs w:val="24"/>
          <w:u w:val="single"/>
        </w:rPr>
        <w:t xml:space="preserve"> </w:t>
      </w:r>
      <w:r>
        <w:rPr>
          <w:rFonts w:hint="eastAsia" w:ascii="宋体" w:hAnsi="宋体" w:eastAsia="宋体" w:cs="宋体"/>
          <w:sz w:val="24"/>
          <w:szCs w:val="24"/>
        </w:rPr>
        <w:t>方面技术服务</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5</w:t>
      </w:r>
      <w:r>
        <w:rPr>
          <w:rFonts w:hint="eastAsia" w:ascii="宋体" w:hAnsi="宋体" w:eastAsia="宋体" w:cs="宋体"/>
          <w:sz w:val="24"/>
          <w:szCs w:val="24"/>
          <w:u w:val="single"/>
        </w:rPr>
        <w:t xml:space="preserve"> </w:t>
      </w:r>
      <w:r>
        <w:rPr>
          <w:rFonts w:hint="eastAsia" w:ascii="宋体" w:hAnsi="宋体" w:eastAsia="宋体" w:cs="宋体"/>
          <w:sz w:val="24"/>
          <w:szCs w:val="24"/>
        </w:rPr>
        <w:t>年以上，职称：</w:t>
      </w:r>
      <w:r>
        <w:rPr>
          <w:rFonts w:hint="eastAsia" w:ascii="宋体" w:hAnsi="宋体" w:eastAsia="宋体" w:cs="宋体"/>
          <w:sz w:val="24"/>
          <w:szCs w:val="24"/>
          <w:u w:val="single"/>
          <w:lang w:eastAsia="zh-CN"/>
        </w:rPr>
        <w:t>中级工程师</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4、我公司技术人员对所售</w:t>
      </w:r>
      <w:r>
        <w:rPr>
          <w:rFonts w:hint="eastAsia" w:ascii="宋体" w:hAnsi="宋体" w:eastAsia="宋体" w:cs="宋体"/>
          <w:sz w:val="24"/>
          <w:szCs w:val="24"/>
          <w:lang w:eastAsia="zh-CN"/>
        </w:rPr>
        <w:t>设备</w:t>
      </w:r>
      <w:r>
        <w:rPr>
          <w:rFonts w:hint="eastAsia" w:ascii="宋体" w:hAnsi="宋体" w:eastAsia="宋体" w:cs="宋体"/>
          <w:sz w:val="24"/>
          <w:szCs w:val="24"/>
        </w:rPr>
        <w:t>定期巡防，免费进行系统的维护、保养及升级服务，使</w:t>
      </w:r>
      <w:r>
        <w:rPr>
          <w:rFonts w:hint="eastAsia" w:ascii="宋体" w:hAnsi="宋体" w:eastAsia="宋体" w:cs="宋体"/>
          <w:sz w:val="24"/>
          <w:szCs w:val="24"/>
          <w:lang w:eastAsia="zh-CN"/>
        </w:rPr>
        <w:t>设备</w:t>
      </w:r>
      <w:r>
        <w:rPr>
          <w:rFonts w:hint="eastAsia" w:ascii="宋体" w:hAnsi="宋体" w:eastAsia="宋体" w:cs="宋体"/>
          <w:sz w:val="24"/>
          <w:szCs w:val="24"/>
        </w:rPr>
        <w:t>使用率大道最大化，每年内不少于</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4</w:t>
      </w:r>
      <w:r>
        <w:rPr>
          <w:rFonts w:hint="eastAsia" w:ascii="宋体" w:hAnsi="宋体" w:eastAsia="宋体" w:cs="宋体"/>
          <w:sz w:val="24"/>
          <w:szCs w:val="24"/>
          <w:u w:val="single"/>
        </w:rPr>
        <w:t xml:space="preserve"> </w:t>
      </w:r>
      <w:r>
        <w:rPr>
          <w:rFonts w:hint="eastAsia" w:ascii="宋体" w:hAnsi="宋体" w:eastAsia="宋体" w:cs="宋体"/>
          <w:sz w:val="24"/>
          <w:szCs w:val="24"/>
        </w:rPr>
        <w:t>次上门保养服务，包括寒暑假。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5、安装及培训：</w:t>
      </w:r>
    </w:p>
    <w:p>
      <w:pPr>
        <w:pStyle w:val="7"/>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 xml:space="preserve">  </w:t>
      </w:r>
      <w:r>
        <w:rPr>
          <w:rFonts w:hint="eastAsia" w:ascii="宋体" w:hAnsi="宋体" w:eastAsia="宋体" w:cs="宋体"/>
          <w:kern w:val="2"/>
          <w:sz w:val="24"/>
          <w:szCs w:val="24"/>
          <w:lang w:val="en-US" w:eastAsia="zh-CN" w:bidi="ar-SA"/>
        </w:rPr>
        <w:t xml:space="preserve"> 5.1我公司提供的安装配送方案为：</w:t>
      </w:r>
      <w:r>
        <w:rPr>
          <w:rFonts w:hint="eastAsia" w:ascii="宋体" w:hAnsi="宋体" w:eastAsia="宋体" w:cs="宋体"/>
          <w:kern w:val="2"/>
          <w:sz w:val="24"/>
          <w:szCs w:val="24"/>
          <w:u w:val="single"/>
          <w:lang w:val="en-US" w:eastAsia="zh-CN" w:bidi="ar-SA"/>
        </w:rPr>
        <w:t>公司免费送货到客户指定地点，并完成所有安装调试工作</w:t>
      </w:r>
      <w:r>
        <w:rPr>
          <w:rFonts w:hint="eastAsia" w:ascii="宋体" w:hAnsi="宋体" w:eastAsia="宋体" w:cs="宋体"/>
          <w:kern w:val="2"/>
          <w:sz w:val="24"/>
          <w:szCs w:val="24"/>
          <w:lang w:val="en-US" w:eastAsia="zh-CN" w:bidi="ar-SA"/>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5.2我公司将组织由设备厂家认证的工程师</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3</w:t>
      </w:r>
      <w:r>
        <w:rPr>
          <w:rFonts w:hint="eastAsia" w:ascii="宋体" w:hAnsi="宋体" w:eastAsia="宋体" w:cs="宋体"/>
          <w:sz w:val="24"/>
          <w:szCs w:val="24"/>
          <w:u w:val="single"/>
        </w:rPr>
        <w:t xml:space="preserve"> </w:t>
      </w:r>
      <w:r>
        <w:rPr>
          <w:rFonts w:hint="eastAsia" w:ascii="宋体" w:hAnsi="宋体" w:eastAsia="宋体" w:cs="宋体"/>
          <w:sz w:val="24"/>
          <w:szCs w:val="24"/>
        </w:rPr>
        <w:t>人，负责对所售</w:t>
      </w:r>
      <w:r>
        <w:rPr>
          <w:rFonts w:hint="eastAsia" w:ascii="宋体" w:hAnsi="宋体" w:eastAsia="宋体" w:cs="宋体"/>
          <w:sz w:val="24"/>
          <w:szCs w:val="24"/>
          <w:lang w:eastAsia="zh-CN"/>
        </w:rPr>
        <w:t>设备</w:t>
      </w:r>
      <w:r>
        <w:rPr>
          <w:rFonts w:hint="eastAsia" w:ascii="宋体" w:hAnsi="宋体" w:eastAsia="宋体" w:cs="宋体"/>
          <w:sz w:val="24"/>
          <w:szCs w:val="24"/>
        </w:rPr>
        <w:t>的安装、调试；为减少用户的操作错误概率，为用户培训至少</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4</w:t>
      </w:r>
      <w:r>
        <w:rPr>
          <w:rFonts w:hint="eastAsia" w:ascii="宋体" w:hAnsi="宋体" w:eastAsia="宋体" w:cs="宋体"/>
          <w:sz w:val="24"/>
          <w:szCs w:val="24"/>
          <w:u w:val="single"/>
        </w:rPr>
        <w:t xml:space="preserve">  </w:t>
      </w:r>
      <w:r>
        <w:rPr>
          <w:rFonts w:hint="eastAsia" w:ascii="宋体" w:hAnsi="宋体" w:eastAsia="宋体" w:cs="宋体"/>
          <w:sz w:val="24"/>
          <w:szCs w:val="24"/>
        </w:rPr>
        <w:t>人的熟练工作人员，所有费用均包含在本次投标总报价中。</w:t>
      </w:r>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6、</w:t>
      </w:r>
      <w:r>
        <w:rPr>
          <w:rFonts w:hint="eastAsia" w:ascii="宋体" w:hAnsi="宋体" w:eastAsia="宋体" w:cs="宋体"/>
          <w:kern w:val="0"/>
          <w:sz w:val="24"/>
          <w:szCs w:val="24"/>
          <w:lang w:val="zh-CN"/>
        </w:rPr>
        <w:t>项</w:t>
      </w:r>
      <w:r>
        <w:rPr>
          <w:rFonts w:hint="eastAsia" w:ascii="宋体" w:hAnsi="宋体" w:eastAsia="宋体" w:cs="宋体"/>
          <w:sz w:val="24"/>
          <w:szCs w:val="24"/>
        </w:rPr>
        <w:t>目所提</w:t>
      </w:r>
      <w:r>
        <w:rPr>
          <w:rFonts w:hint="eastAsia" w:ascii="宋体" w:hAnsi="宋体" w:eastAsia="宋体" w:cs="宋体"/>
          <w:color w:val="auto"/>
          <w:sz w:val="24"/>
          <w:szCs w:val="24"/>
        </w:rPr>
        <w:t>供的其它免费物品或服务</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在本次项目实施及后续运行过程中，我公司提供项目所需的所有消耗品，在后续维修服务中，我公司不再收取任何人工费用</w:t>
      </w:r>
      <w:r>
        <w:rPr>
          <w:rFonts w:hint="eastAsia" w:ascii="宋体" w:hAnsi="宋体" w:eastAsia="宋体" w:cs="宋体"/>
          <w:color w:val="auto"/>
          <w:sz w:val="24"/>
          <w:szCs w:val="24"/>
        </w:rPr>
        <w:t xml:space="preserve"> </w:t>
      </w:r>
      <w:r>
        <w:rPr>
          <w:rFonts w:hint="eastAsia" w:ascii="宋体" w:hAnsi="宋体" w:eastAsia="宋体" w:cs="宋体"/>
          <w:sz w:val="24"/>
          <w:szCs w:val="24"/>
        </w:rPr>
        <w:t>；</w:t>
      </w:r>
    </w:p>
    <w:p>
      <w:pPr>
        <w:pStyle w:val="3"/>
        <w:rPr>
          <w:rFonts w:hint="eastAsia" w:ascii="宋体" w:hAnsi="宋体" w:eastAsia="宋体" w:cs="宋体"/>
          <w:color w:val="auto"/>
          <w:sz w:val="24"/>
          <w:szCs w:val="24"/>
        </w:rPr>
      </w:pPr>
      <w:r>
        <w:rPr>
          <w:rFonts w:hint="eastAsia" w:ascii="宋体" w:hAnsi="宋体" w:eastAsia="宋体" w:cs="宋体"/>
          <w:color w:val="auto"/>
          <w:sz w:val="24"/>
          <w:szCs w:val="24"/>
        </w:rPr>
        <w:drawing>
          <wp:inline distT="0" distB="0" distL="114300" distR="114300">
            <wp:extent cx="5271135" cy="7450455"/>
            <wp:effectExtent l="0" t="0" r="12065" b="17145"/>
            <wp:docPr id="4" name="图片 4" descr="img20211213_14030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20211213_14030760"/>
                    <pic:cNvPicPr>
                      <a:picLocks noChangeAspect="1"/>
                    </pic:cNvPicPr>
                  </pic:nvPicPr>
                  <pic:blipFill>
                    <a:blip r:embed="rId6"/>
                    <a:stretch>
                      <a:fillRect/>
                    </a:stretch>
                  </pic:blipFill>
                  <pic:spPr>
                    <a:xfrm rot="10800000">
                      <a:off x="0" y="0"/>
                      <a:ext cx="5271135" cy="7450455"/>
                    </a:xfrm>
                    <a:prstGeom prst="rect">
                      <a:avLst/>
                    </a:prstGeom>
                  </pic:spPr>
                </pic:pic>
              </a:graphicData>
            </a:graphic>
          </wp:inline>
        </w:drawing>
      </w:r>
    </w:p>
    <w:p>
      <w:pPr>
        <w:pStyle w:val="3"/>
        <w:rPr>
          <w:rFonts w:hint="eastAsia" w:ascii="宋体" w:hAnsi="宋体" w:eastAsia="宋体" w:cs="宋体"/>
          <w:color w:val="auto"/>
          <w:sz w:val="24"/>
          <w:szCs w:val="24"/>
        </w:rPr>
      </w:pPr>
    </w:p>
    <w:p>
      <w:pPr>
        <w:pStyle w:val="3"/>
        <w:rPr>
          <w:rFonts w:hint="eastAsia" w:ascii="宋体" w:hAnsi="宋体" w:eastAsia="宋体" w:cs="宋体"/>
          <w:color w:val="auto"/>
          <w:sz w:val="24"/>
          <w:szCs w:val="24"/>
        </w:rPr>
      </w:pPr>
    </w:p>
    <w:p>
      <w:pPr>
        <w:pStyle w:val="3"/>
        <w:rPr>
          <w:rFonts w:hint="eastAsia" w:ascii="宋体" w:hAnsi="宋体" w:eastAsia="宋体" w:cs="宋体"/>
          <w:color w:val="auto"/>
          <w:sz w:val="24"/>
          <w:szCs w:val="24"/>
        </w:rPr>
      </w:pPr>
    </w:p>
    <w:p>
      <w:pPr>
        <w:pStyle w:val="3"/>
        <w:rPr>
          <w:rFonts w:hint="eastAsia" w:ascii="宋体" w:hAnsi="宋体" w:eastAsia="宋体" w:cs="宋体"/>
          <w:sz w:val="24"/>
          <w:szCs w:val="24"/>
        </w:rPr>
      </w:pPr>
    </w:p>
    <w:p>
      <w:pPr>
        <w:pStyle w:val="3"/>
        <w:rPr>
          <w:rFonts w:hint="eastAsia" w:ascii="宋体" w:hAnsi="宋体" w:eastAsia="宋体" w:cs="宋体"/>
          <w:sz w:val="24"/>
          <w:szCs w:val="24"/>
        </w:rPr>
      </w:pPr>
    </w:p>
    <w:p>
      <w:pPr>
        <w:pStyle w:val="3"/>
        <w:rPr>
          <w:rFonts w:hint="eastAsia" w:ascii="宋体" w:hAnsi="宋体" w:eastAsia="宋体" w:cs="宋体"/>
          <w:sz w:val="24"/>
          <w:szCs w:val="24"/>
        </w:rPr>
      </w:pPr>
    </w:p>
    <w:p>
      <w:pPr>
        <w:snapToGrid w:val="0"/>
        <w:spacing w:line="360" w:lineRule="auto"/>
        <w:jc w:val="left"/>
        <w:rPr>
          <w:rFonts w:ascii="宋体"/>
          <w:b/>
          <w:bCs/>
          <w:sz w:val="28"/>
          <w:szCs w:val="28"/>
        </w:rPr>
      </w:pPr>
      <w:r>
        <w:rPr>
          <w:rFonts w:hint="eastAsia" w:ascii="宋体" w:hAnsi="宋体" w:cs="宋体"/>
          <w:sz w:val="28"/>
          <w:szCs w:val="28"/>
        </w:rPr>
        <w:t>附</w:t>
      </w:r>
      <w:r>
        <w:rPr>
          <w:rFonts w:ascii="宋体" w:hAnsi="宋体" w:cs="宋体"/>
          <w:sz w:val="28"/>
          <w:szCs w:val="28"/>
        </w:rPr>
        <w:t>4</w:t>
      </w:r>
      <w:r>
        <w:rPr>
          <w:rFonts w:hint="eastAsia" w:ascii="宋体" w:hAnsi="宋体" w:cs="宋体"/>
          <w:sz w:val="28"/>
          <w:szCs w:val="28"/>
        </w:rPr>
        <w:t>：</w:t>
      </w:r>
      <w:r>
        <w:rPr>
          <w:rFonts w:ascii="宋体" w:hAnsi="宋体" w:cs="宋体"/>
          <w:b/>
          <w:bCs/>
          <w:sz w:val="28"/>
          <w:szCs w:val="28"/>
        </w:rPr>
        <w:t xml:space="preserve">       </w:t>
      </w:r>
    </w:p>
    <w:p>
      <w:pPr>
        <w:snapToGrid w:val="0"/>
        <w:spacing w:line="360" w:lineRule="auto"/>
        <w:rPr>
          <w:rFonts w:ascii="宋体"/>
          <w:b/>
          <w:bCs/>
          <w:sz w:val="36"/>
          <w:szCs w:val="36"/>
        </w:rPr>
      </w:pPr>
      <w:r>
        <w:rPr>
          <w:rFonts w:ascii="宋体" w:hAnsi="宋体" w:cs="宋体"/>
          <w:b/>
          <w:bCs/>
          <w:sz w:val="28"/>
          <w:szCs w:val="28"/>
        </w:rPr>
        <w:t xml:space="preserve">             </w:t>
      </w:r>
      <w:r>
        <w:rPr>
          <w:rFonts w:hint="eastAsia" w:ascii="宋体" w:hAnsi="宋体" w:cs="宋体"/>
          <w:b/>
          <w:bCs/>
          <w:sz w:val="36"/>
          <w:szCs w:val="36"/>
        </w:rPr>
        <w:t>郑州大学仪器设备初步验收单</w:t>
      </w:r>
    </w:p>
    <w:p>
      <w:pPr>
        <w:ind w:firstLine="354" w:firstLineChars="147"/>
        <w:rPr>
          <w:rFonts w:ascii="宋体"/>
          <w:b/>
          <w:bCs/>
          <w:sz w:val="24"/>
        </w:rPr>
      </w:pPr>
      <w:r>
        <w:rPr>
          <w:rFonts w:ascii="宋体" w:hAnsi="宋体" w:cs="宋体"/>
          <w:b/>
          <w:bCs/>
          <w:sz w:val="24"/>
        </w:rPr>
        <w:t xml:space="preserve">No.                                         </w:t>
      </w:r>
      <w:r>
        <w:rPr>
          <w:rFonts w:hint="eastAsia" w:ascii="宋体" w:hAnsi="宋体" w:cs="宋体"/>
          <w:b/>
          <w:bCs/>
          <w:sz w:val="24"/>
        </w:rPr>
        <w:t>年</w:t>
      </w:r>
      <w:r>
        <w:rPr>
          <w:rFonts w:ascii="宋体" w:hAnsi="宋体" w:cs="宋体"/>
          <w:b/>
          <w:bCs/>
          <w:sz w:val="24"/>
        </w:rPr>
        <w:t xml:space="preserve">   </w:t>
      </w:r>
      <w:r>
        <w:rPr>
          <w:rFonts w:hint="eastAsia" w:ascii="宋体" w:hAnsi="宋体" w:cs="宋体"/>
          <w:b/>
          <w:bCs/>
          <w:sz w:val="24"/>
        </w:rPr>
        <w:t>月</w:t>
      </w:r>
      <w:r>
        <w:rPr>
          <w:rFonts w:ascii="宋体" w:hAnsi="宋体" w:cs="宋体"/>
          <w:b/>
          <w:bCs/>
          <w:sz w:val="24"/>
        </w:rPr>
        <w:t xml:space="preserve">   </w:t>
      </w:r>
      <w:r>
        <w:rPr>
          <w:rFonts w:hint="eastAsia" w:ascii="宋体" w:hAnsi="宋体" w:cs="宋体"/>
          <w:b/>
          <w:bCs/>
          <w:sz w:val="24"/>
        </w:rPr>
        <w:t>日</w:t>
      </w:r>
    </w:p>
    <w:tbl>
      <w:tblPr>
        <w:tblStyle w:val="11"/>
        <w:tblW w:w="8853"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685"/>
        <w:gridCol w:w="91"/>
        <w:gridCol w:w="756"/>
        <w:gridCol w:w="861"/>
        <w:gridCol w:w="1122"/>
        <w:gridCol w:w="227"/>
        <w:gridCol w:w="1252"/>
        <w:gridCol w:w="576"/>
        <w:gridCol w:w="371"/>
        <w:gridCol w:w="325"/>
        <w:gridCol w:w="382"/>
        <w:gridCol w:w="498"/>
        <w:gridCol w:w="1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206" w:type="dxa"/>
            <w:gridSpan w:val="2"/>
            <w:tcBorders>
              <w:top w:val="single" w:color="auto" w:sz="12" w:space="0"/>
              <w:left w:val="single" w:color="auto" w:sz="12" w:space="0"/>
              <w:bottom w:val="single" w:color="auto" w:sz="2" w:space="0"/>
              <w:right w:val="single" w:color="auto" w:sz="2" w:space="0"/>
            </w:tcBorders>
            <w:vAlign w:val="center"/>
          </w:tcPr>
          <w:p>
            <w:pPr>
              <w:jc w:val="center"/>
              <w:rPr>
                <w:rFonts w:hint="eastAsia" w:cs="宋体"/>
                <w:color w:val="auto"/>
                <w:lang w:val="en-US" w:eastAsia="zh-Hans"/>
              </w:rPr>
            </w:pPr>
            <w:r>
              <w:rPr>
                <w:rFonts w:hint="eastAsia" w:cs="宋体"/>
                <w:color w:val="auto"/>
                <w:lang w:val="en-US" w:eastAsia="zh-Hans"/>
              </w:rPr>
              <w:t>使用单位</w:t>
            </w:r>
          </w:p>
        </w:tc>
        <w:tc>
          <w:tcPr>
            <w:tcW w:w="1708" w:type="dxa"/>
            <w:gridSpan w:val="3"/>
            <w:tcBorders>
              <w:top w:val="single" w:color="auto" w:sz="12" w:space="0"/>
              <w:left w:val="single" w:color="auto" w:sz="2" w:space="0"/>
              <w:bottom w:val="single" w:color="auto" w:sz="2" w:space="0"/>
              <w:right w:val="single" w:color="auto" w:sz="2" w:space="0"/>
            </w:tcBorders>
            <w:vAlign w:val="center"/>
          </w:tcPr>
          <w:p>
            <w:pPr>
              <w:jc w:val="center"/>
              <w:rPr>
                <w:rFonts w:hint="eastAsia" w:cs="宋体"/>
                <w:color w:val="auto"/>
                <w:lang w:val="en-US" w:eastAsia="zh-Hans"/>
              </w:rPr>
            </w:pPr>
            <w:r>
              <w:rPr>
                <w:rFonts w:hint="eastAsia" w:cs="宋体"/>
                <w:color w:val="auto"/>
                <w:lang w:val="en-US" w:eastAsia="zh-Hans"/>
              </w:rPr>
              <w:t>郑州大学中原网络安全研究院</w:t>
            </w:r>
          </w:p>
        </w:tc>
        <w:tc>
          <w:tcPr>
            <w:tcW w:w="1122" w:type="dxa"/>
            <w:tcBorders>
              <w:top w:val="single" w:color="auto" w:sz="12" w:space="0"/>
              <w:left w:val="single" w:color="auto" w:sz="2" w:space="0"/>
              <w:bottom w:val="single" w:color="auto" w:sz="2" w:space="0"/>
              <w:right w:val="single" w:color="auto" w:sz="2" w:space="0"/>
            </w:tcBorders>
            <w:vAlign w:val="center"/>
          </w:tcPr>
          <w:p>
            <w:pPr>
              <w:jc w:val="center"/>
              <w:rPr>
                <w:rFonts w:hint="eastAsia" w:cs="宋体"/>
                <w:color w:val="auto"/>
              </w:rPr>
            </w:pPr>
            <w:r>
              <w:rPr>
                <w:rFonts w:hint="eastAsia" w:cs="宋体"/>
                <w:color w:val="auto"/>
              </w:rPr>
              <w:t>使用人</w:t>
            </w:r>
          </w:p>
        </w:tc>
        <w:tc>
          <w:tcPr>
            <w:tcW w:w="1479" w:type="dxa"/>
            <w:gridSpan w:val="2"/>
            <w:tcBorders>
              <w:top w:val="single" w:color="auto" w:sz="12" w:space="0"/>
              <w:left w:val="single" w:color="auto" w:sz="2" w:space="0"/>
              <w:bottom w:val="single" w:color="auto" w:sz="2" w:space="0"/>
              <w:right w:val="single" w:color="auto" w:sz="2" w:space="0"/>
            </w:tcBorders>
            <w:vAlign w:val="center"/>
          </w:tcPr>
          <w:p>
            <w:pPr>
              <w:jc w:val="center"/>
              <w:rPr>
                <w:rFonts w:hint="eastAsia" w:eastAsia="宋体" w:cs="宋体"/>
                <w:color w:val="auto"/>
                <w:lang w:val="en-US" w:eastAsia="zh-Hans"/>
              </w:rPr>
            </w:pPr>
            <w:r>
              <w:rPr>
                <w:rFonts w:hint="eastAsia" w:cs="宋体"/>
                <w:color w:val="auto"/>
                <w:lang w:val="en-US" w:eastAsia="zh-Hans"/>
              </w:rPr>
              <w:t>杨晨光</w:t>
            </w:r>
          </w:p>
        </w:tc>
        <w:tc>
          <w:tcPr>
            <w:tcW w:w="1654" w:type="dxa"/>
            <w:gridSpan w:val="4"/>
            <w:tcBorders>
              <w:top w:val="single" w:color="auto" w:sz="12" w:space="0"/>
              <w:left w:val="single" w:color="auto" w:sz="2" w:space="0"/>
              <w:bottom w:val="single" w:color="auto" w:sz="2" w:space="0"/>
              <w:right w:val="single" w:color="auto" w:sz="2" w:space="0"/>
            </w:tcBorders>
            <w:vAlign w:val="center"/>
          </w:tcPr>
          <w:p>
            <w:pPr>
              <w:jc w:val="center"/>
              <w:rPr>
                <w:rFonts w:hint="eastAsia" w:cs="宋体"/>
                <w:color w:val="auto"/>
                <w:lang w:val="en-US" w:eastAsia="zh-Hans"/>
              </w:rPr>
            </w:pPr>
            <w:r>
              <w:rPr>
                <w:rFonts w:hint="eastAsia" w:cs="宋体"/>
                <w:color w:val="auto"/>
                <w:lang w:val="en-US" w:eastAsia="zh-Hans"/>
              </w:rPr>
              <w:t>合同编号</w:t>
            </w:r>
          </w:p>
        </w:tc>
        <w:tc>
          <w:tcPr>
            <w:tcW w:w="1684" w:type="dxa"/>
            <w:gridSpan w:val="2"/>
            <w:tcBorders>
              <w:top w:val="single" w:color="auto" w:sz="12" w:space="0"/>
              <w:left w:val="single" w:color="auto" w:sz="2" w:space="0"/>
              <w:bottom w:val="single" w:color="auto" w:sz="2" w:space="0"/>
              <w:right w:val="single" w:color="auto" w:sz="12" w:space="0"/>
            </w:tcBorders>
            <w:vAlign w:val="center"/>
          </w:tcPr>
          <w:p>
            <w:pPr>
              <w:jc w:val="center"/>
              <w:rPr>
                <w:rFonts w:hint="eastAsia" w:cs="宋体"/>
                <w:color w:val="auto"/>
                <w:lang w:val="en-US" w:eastAsia="zh-Hans"/>
              </w:rPr>
            </w:pPr>
            <w:r>
              <w:rPr>
                <w:rFonts w:hint="eastAsia" w:cs="宋体"/>
                <w:color w:val="auto"/>
                <w:lang w:val="en-US" w:eastAsia="zh-Hans"/>
              </w:rPr>
              <w:t>豫财招标采购-2021-1369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06" w:type="dxa"/>
            <w:gridSpan w:val="2"/>
            <w:tcBorders>
              <w:left w:val="single" w:color="auto" w:sz="12" w:space="0"/>
              <w:right w:val="single" w:color="auto" w:sz="2" w:space="0"/>
            </w:tcBorders>
            <w:vAlign w:val="center"/>
          </w:tcPr>
          <w:p>
            <w:pPr>
              <w:jc w:val="center"/>
              <w:rPr>
                <w:rFonts w:hint="eastAsia" w:cs="宋体"/>
              </w:rPr>
            </w:pPr>
            <w:r>
              <w:rPr>
                <w:rFonts w:hint="eastAsia" w:cs="宋体"/>
              </w:rPr>
              <w:t>供货商</w:t>
            </w:r>
          </w:p>
        </w:tc>
        <w:tc>
          <w:tcPr>
            <w:tcW w:w="4309" w:type="dxa"/>
            <w:gridSpan w:val="6"/>
            <w:tcBorders>
              <w:left w:val="single" w:color="auto" w:sz="2" w:space="0"/>
              <w:right w:val="single" w:color="auto" w:sz="2" w:space="0"/>
            </w:tcBorders>
            <w:vAlign w:val="center"/>
          </w:tcPr>
          <w:p>
            <w:pPr>
              <w:jc w:val="center"/>
              <w:rPr>
                <w:rFonts w:hint="eastAsia" w:cs="宋体"/>
                <w:lang w:val="en-US" w:eastAsia="zh-Hans"/>
              </w:rPr>
            </w:pPr>
            <w:r>
              <w:rPr>
                <w:rFonts w:hint="eastAsia" w:cs="宋体"/>
                <w:lang w:val="en-US" w:eastAsia="zh-Hans"/>
              </w:rPr>
              <w:t>河南尔享科技有限公司</w:t>
            </w:r>
          </w:p>
        </w:tc>
        <w:tc>
          <w:tcPr>
            <w:tcW w:w="1654" w:type="dxa"/>
            <w:gridSpan w:val="4"/>
            <w:tcBorders>
              <w:left w:val="single" w:color="auto" w:sz="2" w:space="0"/>
              <w:right w:val="single" w:color="auto" w:sz="2" w:space="0"/>
            </w:tcBorders>
            <w:vAlign w:val="center"/>
          </w:tcPr>
          <w:p>
            <w:pPr>
              <w:jc w:val="center"/>
              <w:rPr>
                <w:rFonts w:hint="eastAsia" w:cs="宋体"/>
                <w:lang w:val="en-US" w:eastAsia="zh-Hans"/>
              </w:rPr>
            </w:pPr>
            <w:r>
              <w:rPr>
                <w:rFonts w:hint="eastAsia" w:cs="宋体"/>
                <w:lang w:val="en-US" w:eastAsia="zh-Hans"/>
              </w:rPr>
              <w:t xml:space="preserve">合同总金额   </w:t>
            </w:r>
          </w:p>
        </w:tc>
        <w:tc>
          <w:tcPr>
            <w:tcW w:w="1684" w:type="dxa"/>
            <w:gridSpan w:val="2"/>
            <w:tcBorders>
              <w:left w:val="single" w:color="auto" w:sz="2" w:space="0"/>
              <w:right w:val="single" w:color="auto" w:sz="12" w:space="0"/>
            </w:tcBorders>
            <w:vAlign w:val="center"/>
          </w:tcPr>
          <w:p>
            <w:pPr>
              <w:jc w:val="center"/>
              <w:rPr>
                <w:rFonts w:hint="eastAsia" w:cs="宋体"/>
                <w:lang w:val="en-US" w:eastAsia="zh-Hans"/>
              </w:rPr>
            </w:pPr>
            <w:r>
              <w:rPr>
                <w:rFonts w:hint="eastAsia" w:cs="宋体"/>
                <w:lang w:val="en-US" w:eastAsia="zh-Hans"/>
              </w:rPr>
              <w:t>2659000元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8853" w:type="dxa"/>
            <w:gridSpan w:val="14"/>
            <w:tcBorders>
              <w:left w:val="single" w:color="auto" w:sz="12" w:space="0"/>
              <w:right w:val="single" w:color="auto" w:sz="12" w:space="0"/>
            </w:tcBorders>
            <w:vAlign w:val="center"/>
          </w:tcPr>
          <w:p>
            <w:pPr>
              <w:jc w:val="center"/>
            </w:pPr>
            <w:r>
              <w:rPr>
                <w:rFonts w:hint="eastAsia" w:cs="宋体"/>
              </w:rPr>
              <w:t>设备明细（品名、型号、规格、生产厂家、数量、金额等，不够可另附表）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21" w:type="dxa"/>
            <w:tcBorders>
              <w:left w:val="single" w:color="auto" w:sz="12" w:space="0"/>
              <w:bottom w:val="single" w:color="auto" w:sz="2" w:space="0"/>
              <w:right w:val="single" w:color="auto" w:sz="2" w:space="0"/>
            </w:tcBorders>
            <w:vAlign w:val="center"/>
          </w:tcPr>
          <w:p>
            <w:pPr>
              <w:jc w:val="center"/>
              <w:rPr>
                <w:b/>
                <w:bCs/>
              </w:rPr>
            </w:pPr>
            <w:r>
              <w:rPr>
                <w:rFonts w:hint="eastAsia" w:cs="宋体"/>
                <w:b/>
                <w:bCs/>
              </w:rPr>
              <w:t>序号</w:t>
            </w:r>
          </w:p>
        </w:tc>
        <w:tc>
          <w:tcPr>
            <w:tcW w:w="1532" w:type="dxa"/>
            <w:gridSpan w:val="3"/>
            <w:tcBorders>
              <w:left w:val="single" w:color="auto" w:sz="2" w:space="0"/>
              <w:bottom w:val="single" w:color="auto" w:sz="2" w:space="0"/>
              <w:right w:val="single" w:color="auto" w:sz="2" w:space="0"/>
            </w:tcBorders>
            <w:vAlign w:val="center"/>
          </w:tcPr>
          <w:p>
            <w:pPr>
              <w:jc w:val="center"/>
              <w:rPr>
                <w:b/>
                <w:bCs/>
              </w:rPr>
            </w:pPr>
            <w:r>
              <w:rPr>
                <w:rFonts w:hint="eastAsia" w:cs="宋体"/>
                <w:b/>
                <w:bCs/>
              </w:rPr>
              <w:t>品名</w:t>
            </w:r>
          </w:p>
        </w:tc>
        <w:tc>
          <w:tcPr>
            <w:tcW w:w="2210" w:type="dxa"/>
            <w:gridSpan w:val="3"/>
            <w:tcBorders>
              <w:left w:val="single" w:color="auto" w:sz="2" w:space="0"/>
              <w:bottom w:val="single" w:color="auto" w:sz="2" w:space="0"/>
              <w:right w:val="single" w:color="auto" w:sz="2" w:space="0"/>
            </w:tcBorders>
            <w:vAlign w:val="center"/>
          </w:tcPr>
          <w:p>
            <w:pPr>
              <w:jc w:val="center"/>
              <w:rPr>
                <w:b/>
                <w:bCs/>
              </w:rPr>
            </w:pPr>
            <w:r>
              <w:rPr>
                <w:rFonts w:hint="eastAsia" w:cs="宋体"/>
                <w:b/>
                <w:bCs/>
              </w:rPr>
              <w:t>技术参数</w:t>
            </w:r>
          </w:p>
          <w:p>
            <w:pPr>
              <w:jc w:val="center"/>
              <w:rPr>
                <w:b/>
                <w:bCs/>
              </w:rPr>
            </w:pPr>
            <w:r>
              <w:rPr>
                <w:rFonts w:hint="eastAsia" w:cs="宋体"/>
                <w:b/>
                <w:bCs/>
              </w:rPr>
              <w:t>（规格型号）</w:t>
            </w:r>
          </w:p>
        </w:tc>
        <w:tc>
          <w:tcPr>
            <w:tcW w:w="1828" w:type="dxa"/>
            <w:gridSpan w:val="2"/>
            <w:tcBorders>
              <w:left w:val="single" w:color="auto" w:sz="2" w:space="0"/>
              <w:bottom w:val="single" w:color="auto" w:sz="2" w:space="0"/>
              <w:right w:val="single" w:color="auto" w:sz="2" w:space="0"/>
            </w:tcBorders>
            <w:vAlign w:val="center"/>
          </w:tcPr>
          <w:p>
            <w:pPr>
              <w:jc w:val="center"/>
              <w:rPr>
                <w:b/>
                <w:bCs/>
              </w:rPr>
            </w:pPr>
            <w:r>
              <w:rPr>
                <w:rFonts w:hint="eastAsia" w:cs="宋体"/>
                <w:b/>
                <w:bCs/>
              </w:rPr>
              <w:t>生产厂家（产地）</w:t>
            </w:r>
          </w:p>
        </w:tc>
        <w:tc>
          <w:tcPr>
            <w:tcW w:w="696" w:type="dxa"/>
            <w:gridSpan w:val="2"/>
            <w:tcBorders>
              <w:top w:val="single" w:color="auto" w:sz="2" w:space="0"/>
              <w:left w:val="single" w:color="auto" w:sz="2" w:space="0"/>
              <w:bottom w:val="single" w:color="auto" w:sz="2" w:space="0"/>
              <w:right w:val="single" w:color="auto" w:sz="2" w:space="0"/>
            </w:tcBorders>
            <w:vAlign w:val="center"/>
          </w:tcPr>
          <w:p>
            <w:pPr>
              <w:jc w:val="center"/>
              <w:rPr>
                <w:b/>
                <w:bCs/>
              </w:rPr>
            </w:pPr>
            <w:r>
              <w:rPr>
                <w:rFonts w:hint="eastAsia" w:cs="宋体"/>
                <w:b/>
                <w:bCs/>
              </w:rPr>
              <w:t>数量</w:t>
            </w:r>
          </w:p>
        </w:tc>
        <w:tc>
          <w:tcPr>
            <w:tcW w:w="880" w:type="dxa"/>
            <w:gridSpan w:val="2"/>
            <w:tcBorders>
              <w:top w:val="single" w:color="auto" w:sz="2" w:space="0"/>
              <w:left w:val="single" w:color="auto" w:sz="2" w:space="0"/>
              <w:bottom w:val="single" w:color="auto" w:sz="2" w:space="0"/>
            </w:tcBorders>
            <w:vAlign w:val="center"/>
          </w:tcPr>
          <w:p>
            <w:pPr>
              <w:jc w:val="center"/>
              <w:rPr>
                <w:b/>
                <w:bCs/>
              </w:rPr>
            </w:pPr>
            <w:r>
              <w:rPr>
                <w:rFonts w:hint="eastAsia" w:cs="宋体"/>
                <w:b/>
                <w:bCs/>
              </w:rPr>
              <w:t>单位</w:t>
            </w:r>
          </w:p>
        </w:tc>
        <w:tc>
          <w:tcPr>
            <w:tcW w:w="1186" w:type="dxa"/>
            <w:tcBorders>
              <w:bottom w:val="single" w:color="auto" w:sz="2" w:space="0"/>
              <w:right w:val="single" w:color="auto" w:sz="12" w:space="0"/>
            </w:tcBorders>
            <w:vAlign w:val="center"/>
          </w:tcPr>
          <w:p>
            <w:pPr>
              <w:jc w:val="center"/>
              <w:rPr>
                <w:b/>
                <w:bCs/>
              </w:rPr>
            </w:pPr>
            <w:r>
              <w:rPr>
                <w:rFonts w:hint="eastAsia" w:cs="宋体"/>
                <w:b/>
                <w:bCs/>
              </w:rPr>
              <w:t>金额</w:t>
            </w:r>
            <w:r>
              <w:rPr>
                <w:rFonts w:hint="eastAsia" w:cs="宋体"/>
                <w:b/>
                <w:bCs/>
                <w:lang w:eastAsia="zh-Hans"/>
              </w:rPr>
              <w:t>（</w:t>
            </w:r>
            <w:r>
              <w:rPr>
                <w:rFonts w:hint="eastAsia" w:cs="宋体"/>
                <w:b/>
                <w:bCs/>
                <w:lang w:val="en-US" w:eastAsia="zh-Hans"/>
              </w:rPr>
              <w:t>元</w:t>
            </w:r>
            <w:r>
              <w:rPr>
                <w:rFonts w:hint="eastAsia" w:cs="宋体"/>
                <w:b/>
                <w:bCs/>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521" w:type="dxa"/>
            <w:tcBorders>
              <w:top w:val="single" w:color="auto" w:sz="2" w:space="0"/>
              <w:left w:val="single" w:color="auto" w:sz="12" w:space="0"/>
              <w:bottom w:val="single" w:color="auto" w:sz="2" w:space="0"/>
              <w:right w:val="single" w:color="auto" w:sz="2" w:space="0"/>
            </w:tcBorders>
            <w:vAlign w:val="center"/>
          </w:tcPr>
          <w:p>
            <w:pPr>
              <w:spacing w:line="240" w:lineRule="auto"/>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1</w:t>
            </w:r>
          </w:p>
        </w:tc>
        <w:tc>
          <w:tcPr>
            <w:tcW w:w="1532" w:type="dxa"/>
            <w:gridSpan w:val="3"/>
            <w:tcBorders>
              <w:top w:val="single" w:color="auto" w:sz="2" w:space="0"/>
              <w:left w:val="single" w:color="auto" w:sz="2" w:space="0"/>
              <w:right w:val="single" w:color="auto" w:sz="2" w:space="0"/>
            </w:tcBorders>
            <w:vAlign w:val="center"/>
          </w:tcPr>
          <w:p>
            <w:pPr>
              <w:widowControl/>
              <w:spacing w:line="240" w:lineRule="auto"/>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color w:val="000000"/>
                <w:kern w:val="0"/>
                <w:sz w:val="21"/>
                <w:szCs w:val="21"/>
                <w:lang w:bidi="ar"/>
              </w:rPr>
              <w:t>实训一体机</w:t>
            </w:r>
          </w:p>
        </w:tc>
        <w:tc>
          <w:tcPr>
            <w:tcW w:w="2210" w:type="dxa"/>
            <w:gridSpan w:val="3"/>
            <w:tcBorders>
              <w:top w:val="single" w:color="auto" w:sz="2" w:space="0"/>
              <w:left w:val="single" w:color="auto" w:sz="2" w:space="0"/>
              <w:right w:val="single" w:color="auto" w:sz="2" w:space="0"/>
            </w:tcBorders>
            <w:vAlign w:val="center"/>
          </w:tcPr>
          <w:p>
            <w:pPr>
              <w:pStyle w:val="8"/>
              <w:spacing w:line="240" w:lineRule="auto"/>
              <w:jc w:val="center"/>
              <w:rPr>
                <w:rFonts w:hint="eastAsia" w:ascii="宋体" w:hAnsi="宋体" w:eastAsia="宋体" w:cs="宋体"/>
                <w:kern w:val="2"/>
                <w:sz w:val="21"/>
                <w:szCs w:val="21"/>
                <w:lang w:val="en-US" w:eastAsia="zh-CN" w:bidi="ar-SA"/>
              </w:rPr>
            </w:pPr>
            <w:r>
              <w:rPr>
                <w:rFonts w:hint="eastAsia" w:hAnsi="宋体" w:eastAsia="宋体" w:cs="宋体"/>
                <w:kern w:val="2"/>
                <w:sz w:val="21"/>
                <w:szCs w:val="21"/>
                <w:lang w:val="en-US" w:eastAsia="zh-Hans"/>
              </w:rPr>
              <w:t>深信服</w:t>
            </w:r>
            <w:r>
              <w:rPr>
                <w:rFonts w:hint="eastAsia" w:ascii="宋体" w:hAnsi="宋体" w:eastAsia="宋体" w:cs="宋体"/>
                <w:kern w:val="2"/>
                <w:sz w:val="21"/>
                <w:szCs w:val="21"/>
              </w:rPr>
              <w:t>aServer-R-2105</w:t>
            </w:r>
          </w:p>
        </w:tc>
        <w:tc>
          <w:tcPr>
            <w:tcW w:w="1828" w:type="dxa"/>
            <w:gridSpan w:val="2"/>
            <w:tcBorders>
              <w:top w:val="single" w:color="auto" w:sz="2" w:space="0"/>
              <w:left w:val="single" w:color="auto" w:sz="2" w:space="0"/>
              <w:right w:val="single" w:color="auto" w:sz="2" w:space="0"/>
            </w:tcBorders>
            <w:vAlign w:val="center"/>
          </w:tcPr>
          <w:p>
            <w:pPr>
              <w:pStyle w:val="8"/>
              <w:spacing w:line="240" w:lineRule="auto"/>
              <w:jc w:val="center"/>
              <w:rPr>
                <w:rFonts w:hint="eastAsia" w:ascii="宋体" w:hAnsi="宋体" w:cs="Times New Roman" w:eastAsiaTheme="minorEastAsia"/>
                <w:kern w:val="2"/>
                <w:sz w:val="21"/>
                <w:szCs w:val="21"/>
                <w:lang w:val="en-US" w:eastAsia="zh-CN" w:bidi="ar-SA"/>
              </w:rPr>
            </w:pPr>
            <w:r>
              <w:rPr>
                <w:rFonts w:hint="eastAsia" w:hAnsi="宋体"/>
                <w:kern w:val="2"/>
                <w:sz w:val="21"/>
                <w:szCs w:val="21"/>
                <w:lang w:val="en-US" w:eastAsia="zh-Hans"/>
              </w:rPr>
              <w:t>深信服科技股份有限公司</w:t>
            </w:r>
          </w:p>
        </w:tc>
        <w:tc>
          <w:tcPr>
            <w:tcW w:w="696" w:type="dxa"/>
            <w:gridSpan w:val="2"/>
            <w:tcBorders>
              <w:top w:val="single" w:color="auto" w:sz="2" w:space="0"/>
              <w:left w:val="single" w:color="auto" w:sz="2" w:space="0"/>
              <w:right w:val="single" w:color="auto" w:sz="2" w:space="0"/>
            </w:tcBorders>
            <w:vAlign w:val="center"/>
          </w:tcPr>
          <w:p>
            <w:pPr>
              <w:pStyle w:val="8"/>
              <w:spacing w:line="240" w:lineRule="auto"/>
              <w:jc w:val="center"/>
              <w:rPr>
                <w:rFonts w:hint="eastAsia" w:ascii="宋体" w:hAnsi="宋体" w:eastAsia="宋体" w:cs="宋体"/>
                <w:kern w:val="1"/>
                <w:sz w:val="21"/>
                <w:szCs w:val="21"/>
                <w:lang w:val="en-US" w:eastAsia="zh-CN" w:bidi="ar-SA"/>
              </w:rPr>
            </w:pPr>
            <w:r>
              <w:rPr>
                <w:rFonts w:hint="eastAsia" w:ascii="宋体" w:hAnsi="宋体" w:eastAsia="宋体" w:cs="宋体"/>
                <w:b w:val="0"/>
                <w:bCs w:val="0"/>
                <w:sz w:val="21"/>
                <w:szCs w:val="21"/>
              </w:rPr>
              <w:t>3</w:t>
            </w:r>
          </w:p>
        </w:tc>
        <w:tc>
          <w:tcPr>
            <w:tcW w:w="880" w:type="dxa"/>
            <w:gridSpan w:val="2"/>
            <w:tcBorders>
              <w:top w:val="single" w:color="auto" w:sz="2" w:space="0"/>
              <w:left w:val="single" w:color="auto" w:sz="2" w:space="0"/>
              <w:right w:val="single" w:color="auto" w:sz="2" w:space="0"/>
            </w:tcBorders>
            <w:vAlign w:val="center"/>
          </w:tcPr>
          <w:p>
            <w:pPr>
              <w:pStyle w:val="8"/>
              <w:spacing w:line="240" w:lineRule="auto"/>
              <w:jc w:val="center"/>
              <w:rPr>
                <w:rFonts w:hint="eastAsia" w:ascii="宋体" w:hAnsi="宋体" w:eastAsia="宋体" w:cs="宋体"/>
                <w:kern w:val="1"/>
                <w:sz w:val="21"/>
                <w:szCs w:val="21"/>
                <w:lang w:val="en-US" w:eastAsia="zh-CN" w:bidi="ar-SA"/>
              </w:rPr>
            </w:pPr>
            <w:r>
              <w:rPr>
                <w:rFonts w:hint="eastAsia" w:ascii="宋体" w:hAnsi="宋体" w:eastAsia="宋体" w:cs="宋体"/>
                <w:b w:val="0"/>
                <w:bCs w:val="0"/>
                <w:sz w:val="21"/>
                <w:szCs w:val="21"/>
                <w:lang w:val="en-US" w:eastAsia="zh-Hans"/>
              </w:rPr>
              <w:t>台</w:t>
            </w:r>
          </w:p>
        </w:tc>
        <w:tc>
          <w:tcPr>
            <w:tcW w:w="1186" w:type="dxa"/>
            <w:tcBorders>
              <w:top w:val="single" w:color="auto" w:sz="2" w:space="0"/>
              <w:left w:val="single" w:color="auto" w:sz="2" w:space="0"/>
              <w:right w:val="single" w:color="auto" w:sz="2" w:space="0"/>
            </w:tcBorders>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58000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521" w:type="dxa"/>
            <w:tcBorders>
              <w:top w:val="single" w:color="auto" w:sz="2" w:space="0"/>
              <w:left w:val="single" w:color="auto" w:sz="12" w:space="0"/>
              <w:bottom w:val="single" w:color="auto" w:sz="2" w:space="0"/>
              <w:right w:val="single" w:color="auto" w:sz="2" w:space="0"/>
            </w:tcBorders>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2</w:t>
            </w:r>
          </w:p>
        </w:tc>
        <w:tc>
          <w:tcPr>
            <w:tcW w:w="1532" w:type="dxa"/>
            <w:gridSpan w:val="3"/>
            <w:tcBorders>
              <w:left w:val="single" w:color="auto" w:sz="2" w:space="0"/>
              <w:right w:val="single" w:color="auto" w:sz="2" w:space="0"/>
            </w:tcBorders>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云资源建设模块</w:t>
            </w:r>
          </w:p>
        </w:tc>
        <w:tc>
          <w:tcPr>
            <w:tcW w:w="2210" w:type="dxa"/>
            <w:gridSpan w:val="3"/>
            <w:tcBorders>
              <w:left w:val="single" w:color="auto" w:sz="2" w:space="0"/>
              <w:right w:val="single" w:color="auto" w:sz="2" w:space="0"/>
            </w:tcBorders>
            <w:vAlign w:val="center"/>
          </w:tcPr>
          <w:p>
            <w:pPr>
              <w:pStyle w:val="8"/>
              <w:spacing w:line="240" w:lineRule="auto"/>
              <w:jc w:val="center"/>
              <w:rPr>
                <w:rFonts w:hint="eastAsia" w:ascii="宋体" w:hAnsi="宋体" w:eastAsia="宋体" w:cs="宋体"/>
                <w:kern w:val="2"/>
                <w:sz w:val="21"/>
                <w:szCs w:val="21"/>
                <w:lang w:val="en-US" w:eastAsia="zh-CN" w:bidi="ar-SA"/>
              </w:rPr>
            </w:pPr>
            <w:r>
              <w:rPr>
                <w:rFonts w:hint="eastAsia" w:hAnsi="宋体" w:eastAsia="宋体" w:cs="宋体"/>
                <w:kern w:val="2"/>
                <w:sz w:val="21"/>
                <w:szCs w:val="21"/>
                <w:lang w:val="en-US" w:eastAsia="zh-Hans"/>
              </w:rPr>
              <w:t>深信服</w:t>
            </w:r>
            <w:r>
              <w:rPr>
                <w:rFonts w:hint="eastAsia" w:ascii="宋体" w:hAnsi="宋体" w:eastAsia="宋体" w:cs="宋体"/>
                <w:kern w:val="2"/>
                <w:sz w:val="21"/>
                <w:szCs w:val="21"/>
                <w:lang w:val="en-US" w:eastAsia="zh-Hans"/>
              </w:rPr>
              <w:t>超融合平台</w:t>
            </w:r>
          </w:p>
        </w:tc>
        <w:tc>
          <w:tcPr>
            <w:tcW w:w="1828" w:type="dxa"/>
            <w:gridSpan w:val="2"/>
            <w:tcBorders>
              <w:left w:val="single" w:color="auto" w:sz="2" w:space="0"/>
              <w:right w:val="single" w:color="auto" w:sz="2" w:space="0"/>
            </w:tcBorders>
            <w:vAlign w:val="center"/>
          </w:tcPr>
          <w:p>
            <w:pPr>
              <w:pStyle w:val="8"/>
              <w:spacing w:line="240" w:lineRule="auto"/>
              <w:jc w:val="center"/>
              <w:rPr>
                <w:rFonts w:hint="eastAsia" w:ascii="宋体" w:hAnsi="宋体" w:eastAsiaTheme="minorEastAsia" w:cstheme="minorBidi"/>
                <w:kern w:val="2"/>
                <w:sz w:val="21"/>
                <w:szCs w:val="21"/>
                <w:lang w:val="en-US" w:eastAsia="zh-CN" w:bidi="ar-SA"/>
              </w:rPr>
            </w:pPr>
            <w:r>
              <w:rPr>
                <w:rFonts w:hint="eastAsia" w:hAnsi="宋体"/>
                <w:kern w:val="2"/>
                <w:sz w:val="21"/>
                <w:szCs w:val="21"/>
                <w:lang w:val="en-US" w:eastAsia="zh-Hans"/>
              </w:rPr>
              <w:t>深信服科技股份有限公司</w:t>
            </w:r>
          </w:p>
        </w:tc>
        <w:tc>
          <w:tcPr>
            <w:tcW w:w="696" w:type="dxa"/>
            <w:gridSpan w:val="2"/>
            <w:tcBorders>
              <w:left w:val="single" w:color="auto" w:sz="2" w:space="0"/>
              <w:right w:val="single" w:color="auto" w:sz="2" w:space="0"/>
            </w:tcBorders>
            <w:vAlign w:val="center"/>
          </w:tcPr>
          <w:p>
            <w:pPr>
              <w:pStyle w:val="8"/>
              <w:spacing w:line="240" w:lineRule="auto"/>
              <w:jc w:val="center"/>
              <w:rPr>
                <w:rFonts w:hint="eastAsia" w:ascii="宋体" w:hAnsi="宋体" w:eastAsia="宋体" w:cs="宋体"/>
                <w:kern w:val="1"/>
                <w:sz w:val="21"/>
                <w:szCs w:val="21"/>
                <w:lang w:val="en-US" w:eastAsia="zh-CN" w:bidi="ar-SA"/>
              </w:rPr>
            </w:pPr>
            <w:r>
              <w:rPr>
                <w:rFonts w:hint="eastAsia" w:ascii="宋体" w:hAnsi="宋体" w:eastAsia="宋体" w:cs="宋体"/>
                <w:kern w:val="2"/>
                <w:sz w:val="21"/>
                <w:szCs w:val="21"/>
              </w:rPr>
              <w:t>6</w:t>
            </w:r>
          </w:p>
        </w:tc>
        <w:tc>
          <w:tcPr>
            <w:tcW w:w="880" w:type="dxa"/>
            <w:gridSpan w:val="2"/>
            <w:tcBorders>
              <w:left w:val="single" w:color="auto" w:sz="2" w:space="0"/>
              <w:right w:val="single" w:color="auto" w:sz="2" w:space="0"/>
            </w:tcBorders>
            <w:vAlign w:val="center"/>
          </w:tcPr>
          <w:p>
            <w:pPr>
              <w:pStyle w:val="8"/>
              <w:spacing w:line="240" w:lineRule="auto"/>
              <w:jc w:val="center"/>
              <w:rPr>
                <w:rFonts w:hint="eastAsia" w:ascii="宋体" w:hAnsi="宋体" w:eastAsia="宋体" w:cs="宋体"/>
                <w:kern w:val="1"/>
                <w:sz w:val="21"/>
                <w:szCs w:val="21"/>
                <w:lang w:val="en-US" w:eastAsia="zh-CN" w:bidi="ar-SA"/>
              </w:rPr>
            </w:pPr>
            <w:r>
              <w:rPr>
                <w:rFonts w:hint="eastAsia" w:ascii="宋体" w:hAnsi="宋体" w:eastAsia="宋体" w:cs="宋体"/>
                <w:kern w:val="2"/>
                <w:sz w:val="21"/>
                <w:szCs w:val="21"/>
                <w:lang w:val="en-US" w:eastAsia="zh-Hans"/>
              </w:rPr>
              <w:t>套</w:t>
            </w:r>
          </w:p>
        </w:tc>
        <w:tc>
          <w:tcPr>
            <w:tcW w:w="1186" w:type="dxa"/>
            <w:tcBorders>
              <w:left w:val="single" w:color="auto" w:sz="2" w:space="0"/>
              <w:right w:val="single" w:color="auto" w:sz="2" w:space="0"/>
            </w:tcBorders>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22600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521" w:type="dxa"/>
            <w:tcBorders>
              <w:top w:val="single" w:color="auto" w:sz="2" w:space="0"/>
              <w:left w:val="single" w:color="auto" w:sz="12" w:space="0"/>
              <w:bottom w:val="single" w:color="auto" w:sz="2" w:space="0"/>
              <w:right w:val="single" w:color="auto" w:sz="2" w:space="0"/>
            </w:tcBorders>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3</w:t>
            </w:r>
          </w:p>
        </w:tc>
        <w:tc>
          <w:tcPr>
            <w:tcW w:w="1532" w:type="dxa"/>
            <w:gridSpan w:val="3"/>
            <w:tcBorders>
              <w:left w:val="single" w:color="auto" w:sz="2" w:space="0"/>
              <w:right w:val="single" w:color="auto" w:sz="2" w:space="0"/>
            </w:tcBorders>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漏洞分析平台</w:t>
            </w:r>
          </w:p>
        </w:tc>
        <w:tc>
          <w:tcPr>
            <w:tcW w:w="2210" w:type="dxa"/>
            <w:gridSpan w:val="3"/>
            <w:tcBorders>
              <w:left w:val="single" w:color="auto" w:sz="2" w:space="0"/>
              <w:right w:val="single" w:color="auto" w:sz="2" w:space="0"/>
            </w:tcBorders>
            <w:vAlign w:val="center"/>
          </w:tcPr>
          <w:p>
            <w:pPr>
              <w:pStyle w:val="8"/>
              <w:spacing w:line="240" w:lineRule="auto"/>
              <w:jc w:val="center"/>
              <w:rPr>
                <w:rFonts w:hint="eastAsia" w:ascii="宋体" w:hAnsi="宋体" w:eastAsia="宋体" w:cs="宋体"/>
                <w:kern w:val="2"/>
                <w:sz w:val="21"/>
                <w:szCs w:val="21"/>
                <w:lang w:val="en-US" w:eastAsia="zh-CN" w:bidi="ar-SA"/>
              </w:rPr>
            </w:pPr>
            <w:r>
              <w:rPr>
                <w:rFonts w:hint="eastAsia" w:hAnsi="宋体" w:eastAsia="宋体" w:cs="宋体"/>
                <w:kern w:val="2"/>
                <w:sz w:val="21"/>
                <w:szCs w:val="21"/>
                <w:lang w:val="en-US" w:eastAsia="zh-Hans"/>
              </w:rPr>
              <w:t>绿盟</w:t>
            </w:r>
            <w:r>
              <w:rPr>
                <w:rFonts w:hint="eastAsia" w:ascii="宋体" w:hAnsi="宋体" w:eastAsia="宋体" w:cs="宋体"/>
                <w:kern w:val="2"/>
                <w:sz w:val="21"/>
                <w:szCs w:val="21"/>
              </w:rPr>
              <w:t>网络空间安全仿真平台 CSSPNX1-SN</w:t>
            </w:r>
          </w:p>
        </w:tc>
        <w:tc>
          <w:tcPr>
            <w:tcW w:w="1828" w:type="dxa"/>
            <w:gridSpan w:val="2"/>
            <w:tcBorders>
              <w:left w:val="single" w:color="auto" w:sz="2" w:space="0"/>
              <w:right w:val="single" w:color="auto" w:sz="2" w:space="0"/>
            </w:tcBorders>
            <w:vAlign w:val="center"/>
          </w:tcPr>
          <w:p>
            <w:pPr>
              <w:pStyle w:val="8"/>
              <w:spacing w:line="240" w:lineRule="auto"/>
              <w:jc w:val="center"/>
              <w:rPr>
                <w:rFonts w:hint="eastAsia" w:ascii="宋体" w:hAnsi="宋体" w:cs="Times New Roman" w:eastAsiaTheme="minorEastAsia"/>
                <w:kern w:val="2"/>
                <w:sz w:val="21"/>
                <w:szCs w:val="21"/>
                <w:lang w:val="en-US" w:eastAsia="zh-CN" w:bidi="ar-SA"/>
              </w:rPr>
            </w:pPr>
            <w:r>
              <w:rPr>
                <w:rFonts w:hint="eastAsia" w:hAnsi="宋体"/>
                <w:kern w:val="2"/>
                <w:sz w:val="21"/>
                <w:szCs w:val="21"/>
                <w:lang w:val="en-US" w:eastAsia="zh-Hans"/>
              </w:rPr>
              <w:t>北京神州绿盟科技有限公司</w:t>
            </w:r>
          </w:p>
        </w:tc>
        <w:tc>
          <w:tcPr>
            <w:tcW w:w="696" w:type="dxa"/>
            <w:gridSpan w:val="2"/>
            <w:tcBorders>
              <w:left w:val="single" w:color="auto" w:sz="2" w:space="0"/>
              <w:right w:val="single" w:color="auto" w:sz="2" w:space="0"/>
            </w:tcBorders>
            <w:vAlign w:val="center"/>
          </w:tcPr>
          <w:p>
            <w:pPr>
              <w:pStyle w:val="8"/>
              <w:tabs>
                <w:tab w:val="left" w:pos="284"/>
              </w:tabs>
              <w:spacing w:line="240" w:lineRule="auto"/>
              <w:jc w:val="center"/>
              <w:rPr>
                <w:rFonts w:hint="eastAsia" w:ascii="宋体" w:hAnsi="宋体" w:eastAsia="宋体" w:cs="宋体"/>
                <w:kern w:val="1"/>
                <w:sz w:val="21"/>
                <w:szCs w:val="21"/>
                <w:lang w:val="en-US" w:eastAsia="zh-CN" w:bidi="ar-SA"/>
              </w:rPr>
            </w:pPr>
            <w:r>
              <w:rPr>
                <w:rFonts w:hint="eastAsia" w:ascii="宋体" w:hAnsi="宋体" w:eastAsia="宋体" w:cs="宋体"/>
                <w:kern w:val="2"/>
                <w:sz w:val="21"/>
                <w:szCs w:val="21"/>
              </w:rPr>
              <w:t>1</w:t>
            </w:r>
          </w:p>
        </w:tc>
        <w:tc>
          <w:tcPr>
            <w:tcW w:w="880" w:type="dxa"/>
            <w:gridSpan w:val="2"/>
            <w:tcBorders>
              <w:left w:val="single" w:color="auto" w:sz="2" w:space="0"/>
              <w:right w:val="single" w:color="auto" w:sz="2" w:space="0"/>
            </w:tcBorders>
            <w:vAlign w:val="center"/>
          </w:tcPr>
          <w:p>
            <w:pPr>
              <w:pStyle w:val="8"/>
              <w:tabs>
                <w:tab w:val="left" w:pos="284"/>
              </w:tabs>
              <w:spacing w:line="240" w:lineRule="auto"/>
              <w:jc w:val="center"/>
              <w:rPr>
                <w:rFonts w:hint="eastAsia" w:ascii="宋体" w:hAnsi="宋体" w:eastAsia="宋体" w:cs="宋体"/>
                <w:kern w:val="1"/>
                <w:sz w:val="21"/>
                <w:szCs w:val="21"/>
                <w:lang w:val="en-US" w:eastAsia="zh-CN" w:bidi="ar-SA"/>
              </w:rPr>
            </w:pPr>
            <w:r>
              <w:rPr>
                <w:rFonts w:hint="eastAsia" w:ascii="宋体" w:hAnsi="宋体" w:eastAsia="宋体" w:cs="宋体"/>
                <w:kern w:val="2"/>
                <w:sz w:val="21"/>
                <w:szCs w:val="21"/>
                <w:lang w:val="en-US" w:eastAsia="zh-Hans"/>
              </w:rPr>
              <w:t>套</w:t>
            </w:r>
          </w:p>
        </w:tc>
        <w:tc>
          <w:tcPr>
            <w:tcW w:w="1186" w:type="dxa"/>
            <w:tcBorders>
              <w:left w:val="single" w:color="auto" w:sz="2" w:space="0"/>
              <w:right w:val="single" w:color="auto" w:sz="2" w:space="0"/>
            </w:tcBorders>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448500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521" w:type="dxa"/>
            <w:tcBorders>
              <w:top w:val="single" w:color="auto" w:sz="2" w:space="0"/>
              <w:left w:val="single" w:color="auto" w:sz="12" w:space="0"/>
              <w:bottom w:val="single" w:color="auto" w:sz="2" w:space="0"/>
              <w:right w:val="single" w:color="auto" w:sz="2" w:space="0"/>
            </w:tcBorders>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4</w:t>
            </w:r>
          </w:p>
        </w:tc>
        <w:tc>
          <w:tcPr>
            <w:tcW w:w="1532" w:type="dxa"/>
            <w:gridSpan w:val="3"/>
            <w:tcBorders>
              <w:left w:val="single" w:color="auto" w:sz="2" w:space="0"/>
              <w:right w:val="single" w:color="auto" w:sz="2" w:space="0"/>
            </w:tcBorders>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安全物联网应用系统</w:t>
            </w:r>
          </w:p>
        </w:tc>
        <w:tc>
          <w:tcPr>
            <w:tcW w:w="2210" w:type="dxa"/>
            <w:gridSpan w:val="3"/>
            <w:tcBorders>
              <w:left w:val="single" w:color="auto" w:sz="2" w:space="0"/>
              <w:right w:val="single" w:color="auto" w:sz="2" w:space="0"/>
            </w:tcBorders>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Hans" w:bidi="ar"/>
              </w:rPr>
              <w:t>安恒</w:t>
            </w:r>
            <w:r>
              <w:rPr>
                <w:rFonts w:hint="eastAsia" w:ascii="宋体" w:hAnsi="宋体" w:eastAsia="宋体" w:cs="宋体"/>
                <w:b w:val="0"/>
                <w:bCs w:val="0"/>
                <w:color w:val="000000"/>
                <w:kern w:val="0"/>
                <w:sz w:val="21"/>
                <w:szCs w:val="21"/>
                <w:lang w:bidi="ar"/>
              </w:rPr>
              <w:t>DAS-IOT-CAM1000</w:t>
            </w:r>
          </w:p>
        </w:tc>
        <w:tc>
          <w:tcPr>
            <w:tcW w:w="1828" w:type="dxa"/>
            <w:gridSpan w:val="2"/>
            <w:tcBorders>
              <w:left w:val="single" w:color="auto" w:sz="2" w:space="0"/>
              <w:right w:val="single" w:color="auto" w:sz="2" w:space="0"/>
            </w:tcBorders>
            <w:vAlign w:val="center"/>
          </w:tcPr>
          <w:p>
            <w:pPr>
              <w:pStyle w:val="8"/>
              <w:spacing w:line="240" w:lineRule="auto"/>
              <w:jc w:val="center"/>
              <w:rPr>
                <w:rFonts w:hint="eastAsia" w:ascii="宋体" w:hAnsi="宋体" w:cs="Times New Roman" w:eastAsiaTheme="minorEastAsia"/>
                <w:kern w:val="2"/>
                <w:sz w:val="21"/>
                <w:szCs w:val="21"/>
                <w:lang w:val="en-US" w:eastAsia="zh-CN" w:bidi="ar-SA"/>
              </w:rPr>
            </w:pPr>
            <w:r>
              <w:rPr>
                <w:rFonts w:hint="eastAsia" w:hAnsi="宋体"/>
                <w:kern w:val="2"/>
                <w:sz w:val="21"/>
                <w:szCs w:val="21"/>
                <w:lang w:val="en-US" w:eastAsia="zh-Hans"/>
              </w:rPr>
              <w:t>杭州安恒信息技术股份有限公司</w:t>
            </w:r>
          </w:p>
        </w:tc>
        <w:tc>
          <w:tcPr>
            <w:tcW w:w="696" w:type="dxa"/>
            <w:gridSpan w:val="2"/>
            <w:tcBorders>
              <w:left w:val="single" w:color="auto" w:sz="2" w:space="0"/>
              <w:right w:val="single" w:color="auto" w:sz="2" w:space="0"/>
            </w:tcBorders>
            <w:vAlign w:val="center"/>
          </w:tcPr>
          <w:p>
            <w:pPr>
              <w:pStyle w:val="8"/>
              <w:spacing w:line="240" w:lineRule="auto"/>
              <w:jc w:val="center"/>
              <w:rPr>
                <w:rFonts w:hint="eastAsia" w:ascii="宋体" w:hAnsi="宋体" w:eastAsia="宋体" w:cs="宋体"/>
                <w:kern w:val="1"/>
                <w:sz w:val="21"/>
                <w:szCs w:val="21"/>
                <w:lang w:val="en-US" w:eastAsia="zh-CN" w:bidi="ar-SA"/>
              </w:rPr>
            </w:pPr>
            <w:r>
              <w:rPr>
                <w:rFonts w:hint="eastAsia" w:ascii="宋体" w:hAnsi="宋体" w:eastAsia="宋体" w:cs="宋体"/>
                <w:kern w:val="2"/>
                <w:sz w:val="21"/>
                <w:szCs w:val="21"/>
              </w:rPr>
              <w:t>1</w:t>
            </w:r>
          </w:p>
        </w:tc>
        <w:tc>
          <w:tcPr>
            <w:tcW w:w="880" w:type="dxa"/>
            <w:gridSpan w:val="2"/>
            <w:tcBorders>
              <w:left w:val="single" w:color="auto" w:sz="2" w:space="0"/>
              <w:right w:val="single" w:color="auto" w:sz="2" w:space="0"/>
            </w:tcBorders>
            <w:vAlign w:val="center"/>
          </w:tcPr>
          <w:p>
            <w:pPr>
              <w:pStyle w:val="8"/>
              <w:spacing w:line="240" w:lineRule="auto"/>
              <w:jc w:val="center"/>
              <w:rPr>
                <w:rFonts w:hint="eastAsia" w:ascii="宋体" w:hAnsi="宋体" w:eastAsia="宋体" w:cs="宋体"/>
                <w:kern w:val="1"/>
                <w:sz w:val="21"/>
                <w:szCs w:val="21"/>
                <w:lang w:val="en-US" w:eastAsia="zh-CN" w:bidi="ar-SA"/>
              </w:rPr>
            </w:pPr>
            <w:r>
              <w:rPr>
                <w:rFonts w:hint="eastAsia" w:ascii="宋体" w:hAnsi="宋体" w:eastAsia="宋体" w:cs="宋体"/>
                <w:kern w:val="2"/>
                <w:sz w:val="21"/>
                <w:szCs w:val="21"/>
                <w:lang w:val="en-US" w:eastAsia="zh-Hans"/>
              </w:rPr>
              <w:t>套</w:t>
            </w:r>
          </w:p>
        </w:tc>
        <w:tc>
          <w:tcPr>
            <w:tcW w:w="1186" w:type="dxa"/>
            <w:tcBorders>
              <w:left w:val="single" w:color="auto" w:sz="2" w:space="0"/>
              <w:right w:val="single" w:color="auto" w:sz="2" w:space="0"/>
            </w:tcBorders>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173000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521" w:type="dxa"/>
            <w:tcBorders>
              <w:top w:val="single" w:color="auto" w:sz="2" w:space="0"/>
              <w:left w:val="single" w:color="auto" w:sz="12" w:space="0"/>
              <w:bottom w:val="single" w:color="auto" w:sz="2" w:space="0"/>
              <w:right w:val="single" w:color="auto" w:sz="2" w:space="0"/>
            </w:tcBorders>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5</w:t>
            </w:r>
          </w:p>
        </w:tc>
        <w:tc>
          <w:tcPr>
            <w:tcW w:w="1532" w:type="dxa"/>
            <w:gridSpan w:val="3"/>
            <w:tcBorders>
              <w:left w:val="single" w:color="auto" w:sz="2" w:space="0"/>
              <w:right w:val="single" w:color="auto" w:sz="2" w:space="0"/>
            </w:tcBorders>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物联网SAAS化监视服务系统</w:t>
            </w:r>
          </w:p>
        </w:tc>
        <w:tc>
          <w:tcPr>
            <w:tcW w:w="2210" w:type="dxa"/>
            <w:gridSpan w:val="3"/>
            <w:tcBorders>
              <w:left w:val="single" w:color="auto" w:sz="2" w:space="0"/>
              <w:right w:val="single" w:color="auto" w:sz="2" w:space="0"/>
            </w:tcBorders>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Hans" w:bidi="ar"/>
              </w:rPr>
              <w:t>安恒</w:t>
            </w:r>
            <w:r>
              <w:rPr>
                <w:rFonts w:hint="eastAsia" w:ascii="宋体" w:hAnsi="宋体" w:eastAsia="宋体" w:cs="宋体"/>
                <w:b w:val="0"/>
                <w:bCs w:val="0"/>
                <w:color w:val="000000"/>
                <w:kern w:val="0"/>
                <w:sz w:val="21"/>
                <w:szCs w:val="21"/>
                <w:lang w:bidi="ar"/>
              </w:rPr>
              <w:t>物联网云SAAS化监测工具</w:t>
            </w:r>
          </w:p>
        </w:tc>
        <w:tc>
          <w:tcPr>
            <w:tcW w:w="1828" w:type="dxa"/>
            <w:gridSpan w:val="2"/>
            <w:tcBorders>
              <w:left w:val="single" w:color="auto" w:sz="2" w:space="0"/>
              <w:right w:val="single" w:color="auto" w:sz="2" w:space="0"/>
            </w:tcBorders>
            <w:vAlign w:val="center"/>
          </w:tcPr>
          <w:p>
            <w:pPr>
              <w:pStyle w:val="8"/>
              <w:spacing w:line="240" w:lineRule="auto"/>
              <w:jc w:val="center"/>
              <w:rPr>
                <w:rFonts w:hint="eastAsia" w:ascii="宋体" w:hAnsi="宋体" w:eastAsiaTheme="minorEastAsia" w:cstheme="minorBidi"/>
                <w:kern w:val="2"/>
                <w:sz w:val="21"/>
                <w:szCs w:val="21"/>
                <w:lang w:val="en-US" w:eastAsia="zh-CN" w:bidi="ar-SA"/>
              </w:rPr>
            </w:pPr>
            <w:r>
              <w:rPr>
                <w:rFonts w:hint="eastAsia" w:hAnsi="宋体"/>
                <w:kern w:val="2"/>
                <w:sz w:val="21"/>
                <w:szCs w:val="21"/>
                <w:lang w:val="en-US" w:eastAsia="zh-Hans"/>
              </w:rPr>
              <w:t>杭州安恒信息技术股份有限公司</w:t>
            </w:r>
          </w:p>
        </w:tc>
        <w:tc>
          <w:tcPr>
            <w:tcW w:w="696" w:type="dxa"/>
            <w:gridSpan w:val="2"/>
            <w:tcBorders>
              <w:left w:val="single" w:color="auto" w:sz="2" w:space="0"/>
              <w:right w:val="single" w:color="auto" w:sz="2" w:space="0"/>
            </w:tcBorders>
            <w:vAlign w:val="center"/>
          </w:tcPr>
          <w:p>
            <w:pPr>
              <w:pStyle w:val="8"/>
              <w:spacing w:line="240" w:lineRule="auto"/>
              <w:jc w:val="center"/>
              <w:rPr>
                <w:rFonts w:hint="eastAsia" w:ascii="宋体" w:hAnsi="宋体" w:eastAsia="宋体" w:cs="宋体"/>
                <w:kern w:val="1"/>
                <w:sz w:val="21"/>
                <w:szCs w:val="21"/>
                <w:lang w:val="en-US" w:eastAsia="zh-CN" w:bidi="ar-SA"/>
              </w:rPr>
            </w:pPr>
            <w:r>
              <w:rPr>
                <w:rFonts w:hint="eastAsia" w:ascii="宋体" w:hAnsi="宋体" w:eastAsia="宋体" w:cs="宋体"/>
                <w:kern w:val="2"/>
                <w:sz w:val="21"/>
                <w:szCs w:val="21"/>
              </w:rPr>
              <w:t>1</w:t>
            </w:r>
          </w:p>
        </w:tc>
        <w:tc>
          <w:tcPr>
            <w:tcW w:w="880" w:type="dxa"/>
            <w:gridSpan w:val="2"/>
            <w:tcBorders>
              <w:left w:val="single" w:color="auto" w:sz="2" w:space="0"/>
              <w:right w:val="single" w:color="auto" w:sz="2" w:space="0"/>
            </w:tcBorders>
            <w:vAlign w:val="center"/>
          </w:tcPr>
          <w:p>
            <w:pPr>
              <w:pStyle w:val="8"/>
              <w:spacing w:line="240" w:lineRule="auto"/>
              <w:jc w:val="center"/>
              <w:rPr>
                <w:rFonts w:hint="eastAsia" w:ascii="宋体" w:hAnsi="宋体" w:eastAsia="宋体" w:cs="宋体"/>
                <w:kern w:val="1"/>
                <w:sz w:val="21"/>
                <w:szCs w:val="21"/>
                <w:lang w:val="en-US" w:eastAsia="zh-CN" w:bidi="ar-SA"/>
              </w:rPr>
            </w:pPr>
            <w:r>
              <w:rPr>
                <w:rFonts w:hint="eastAsia" w:ascii="宋体" w:hAnsi="宋体" w:eastAsia="宋体" w:cs="宋体"/>
                <w:kern w:val="2"/>
                <w:sz w:val="21"/>
                <w:szCs w:val="21"/>
                <w:lang w:val="en-US" w:eastAsia="zh-Hans"/>
              </w:rPr>
              <w:t>套</w:t>
            </w:r>
          </w:p>
        </w:tc>
        <w:tc>
          <w:tcPr>
            <w:tcW w:w="1186" w:type="dxa"/>
            <w:tcBorders>
              <w:left w:val="single" w:color="auto" w:sz="2" w:space="0"/>
              <w:right w:val="single" w:color="auto" w:sz="2" w:space="0"/>
            </w:tcBorders>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59600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521" w:type="dxa"/>
            <w:tcBorders>
              <w:top w:val="single" w:color="auto" w:sz="2" w:space="0"/>
              <w:left w:val="single" w:color="auto" w:sz="12" w:space="0"/>
              <w:bottom w:val="single" w:color="auto" w:sz="2" w:space="0"/>
              <w:right w:val="single" w:color="auto" w:sz="2" w:space="0"/>
            </w:tcBorders>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6</w:t>
            </w:r>
          </w:p>
        </w:tc>
        <w:tc>
          <w:tcPr>
            <w:tcW w:w="1532" w:type="dxa"/>
            <w:gridSpan w:val="3"/>
            <w:tcBorders>
              <w:left w:val="single" w:color="auto" w:sz="2" w:space="0"/>
              <w:bottom w:val="single" w:color="auto" w:sz="2" w:space="0"/>
              <w:right w:val="single" w:color="auto" w:sz="2" w:space="0"/>
            </w:tcBorders>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源代码安全研训系统</w:t>
            </w:r>
          </w:p>
        </w:tc>
        <w:tc>
          <w:tcPr>
            <w:tcW w:w="2210" w:type="dxa"/>
            <w:gridSpan w:val="3"/>
            <w:tcBorders>
              <w:left w:val="single" w:color="auto" w:sz="2" w:space="0"/>
              <w:bottom w:val="single" w:color="auto" w:sz="2" w:space="0"/>
              <w:right w:val="single" w:color="auto" w:sz="2" w:space="0"/>
            </w:tcBorders>
            <w:vAlign w:val="center"/>
          </w:tcPr>
          <w:p>
            <w:pPr>
              <w:pStyle w:val="8"/>
              <w:spacing w:line="240" w:lineRule="auto"/>
              <w:jc w:val="center"/>
              <w:rPr>
                <w:rFonts w:hint="eastAsia" w:ascii="宋体" w:hAnsi="宋体" w:eastAsia="宋体" w:cs="宋体"/>
                <w:kern w:val="2"/>
                <w:sz w:val="21"/>
                <w:szCs w:val="21"/>
                <w:lang w:val="en-US" w:eastAsia="zh-CN" w:bidi="ar-SA"/>
              </w:rPr>
            </w:pPr>
            <w:r>
              <w:rPr>
                <w:rFonts w:hint="eastAsia" w:hAnsi="宋体" w:eastAsia="宋体" w:cs="宋体"/>
                <w:kern w:val="2"/>
                <w:sz w:val="21"/>
                <w:szCs w:val="21"/>
                <w:lang w:val="en-US" w:eastAsia="zh-Hans"/>
              </w:rPr>
              <w:t>奇安信</w:t>
            </w:r>
            <w:r>
              <w:rPr>
                <w:rFonts w:hint="eastAsia" w:ascii="宋体" w:hAnsi="宋体" w:eastAsia="宋体" w:cs="宋体"/>
                <w:kern w:val="2"/>
                <w:sz w:val="21"/>
                <w:szCs w:val="21"/>
              </w:rPr>
              <w:t>网神网络安全实训系统V6.0</w:t>
            </w:r>
            <w:r>
              <w:rPr>
                <w:rFonts w:hint="eastAsia" w:ascii="宋体" w:hAnsi="宋体" w:eastAsia="宋体" w:cs="宋体"/>
                <w:kern w:val="2"/>
                <w:sz w:val="21"/>
                <w:szCs w:val="21"/>
                <w:lang w:eastAsia="zh-Hans"/>
              </w:rPr>
              <w:t>（</w:t>
            </w:r>
            <w:r>
              <w:rPr>
                <w:rFonts w:hint="eastAsia" w:ascii="宋体" w:hAnsi="宋体" w:eastAsia="宋体" w:cs="宋体"/>
                <w:color w:val="000000"/>
                <w:sz w:val="21"/>
                <w:szCs w:val="21"/>
                <w:lang w:bidi="ar-SA"/>
              </w:rPr>
              <w:t>CSE-EDU-810-PA-01</w:t>
            </w:r>
            <w:r>
              <w:rPr>
                <w:rFonts w:hint="eastAsia" w:ascii="宋体" w:hAnsi="宋体" w:eastAsia="宋体" w:cs="宋体"/>
                <w:kern w:val="2"/>
                <w:sz w:val="21"/>
                <w:szCs w:val="21"/>
                <w:lang w:eastAsia="zh-Hans"/>
              </w:rPr>
              <w:t>）</w:t>
            </w:r>
          </w:p>
        </w:tc>
        <w:tc>
          <w:tcPr>
            <w:tcW w:w="1828" w:type="dxa"/>
            <w:gridSpan w:val="2"/>
            <w:tcBorders>
              <w:left w:val="single" w:color="auto" w:sz="2" w:space="0"/>
              <w:bottom w:val="single" w:color="auto" w:sz="2" w:space="0"/>
              <w:right w:val="single" w:color="auto" w:sz="2" w:space="0"/>
            </w:tcBorders>
            <w:vAlign w:val="center"/>
          </w:tcPr>
          <w:p>
            <w:pPr>
              <w:pStyle w:val="8"/>
              <w:spacing w:line="240" w:lineRule="auto"/>
              <w:jc w:val="center"/>
              <w:rPr>
                <w:rFonts w:hint="eastAsia" w:ascii="宋体" w:hAnsi="宋体" w:eastAsia="宋体" w:cs="Times New Roman"/>
                <w:kern w:val="2"/>
                <w:sz w:val="21"/>
                <w:szCs w:val="21"/>
                <w:lang w:val="en-US" w:eastAsia="zh-CN" w:bidi="ar-SA"/>
              </w:rPr>
            </w:pPr>
            <w:r>
              <w:rPr>
                <w:rFonts w:hint="eastAsia" w:hAnsi="宋体"/>
                <w:kern w:val="2"/>
                <w:sz w:val="21"/>
                <w:szCs w:val="21"/>
                <w:lang w:val="en-US" w:eastAsia="zh-Hans"/>
              </w:rPr>
              <w:t>网神信息技术（北京）股份有限公司</w:t>
            </w:r>
          </w:p>
        </w:tc>
        <w:tc>
          <w:tcPr>
            <w:tcW w:w="696" w:type="dxa"/>
            <w:gridSpan w:val="2"/>
            <w:tcBorders>
              <w:left w:val="single" w:color="auto" w:sz="2" w:space="0"/>
              <w:bottom w:val="single" w:color="auto" w:sz="2" w:space="0"/>
              <w:right w:val="single" w:color="auto" w:sz="2" w:space="0"/>
            </w:tcBorders>
            <w:vAlign w:val="center"/>
          </w:tcPr>
          <w:p>
            <w:pPr>
              <w:pStyle w:val="8"/>
              <w:spacing w:line="240" w:lineRule="auto"/>
              <w:jc w:val="center"/>
              <w:rPr>
                <w:rFonts w:hint="eastAsia" w:ascii="宋体" w:hAnsi="宋体" w:eastAsia="宋体" w:cs="宋体"/>
                <w:kern w:val="1"/>
                <w:sz w:val="21"/>
                <w:szCs w:val="21"/>
                <w:lang w:val="en-US" w:eastAsia="zh-CN" w:bidi="ar-SA"/>
              </w:rPr>
            </w:pPr>
            <w:r>
              <w:rPr>
                <w:rFonts w:hint="eastAsia" w:ascii="宋体" w:hAnsi="宋体" w:eastAsia="宋体" w:cs="宋体"/>
                <w:kern w:val="2"/>
                <w:sz w:val="21"/>
                <w:szCs w:val="21"/>
              </w:rPr>
              <w:t>1</w:t>
            </w:r>
          </w:p>
        </w:tc>
        <w:tc>
          <w:tcPr>
            <w:tcW w:w="880" w:type="dxa"/>
            <w:gridSpan w:val="2"/>
            <w:tcBorders>
              <w:left w:val="single" w:color="auto" w:sz="2" w:space="0"/>
              <w:bottom w:val="single" w:color="auto" w:sz="2" w:space="0"/>
              <w:right w:val="single" w:color="auto" w:sz="2" w:space="0"/>
            </w:tcBorders>
            <w:vAlign w:val="center"/>
          </w:tcPr>
          <w:p>
            <w:pPr>
              <w:pStyle w:val="8"/>
              <w:spacing w:line="240" w:lineRule="auto"/>
              <w:jc w:val="center"/>
              <w:rPr>
                <w:rFonts w:hint="eastAsia" w:ascii="宋体" w:hAnsi="宋体" w:eastAsia="宋体" w:cs="宋体"/>
                <w:kern w:val="1"/>
                <w:sz w:val="21"/>
                <w:szCs w:val="21"/>
                <w:lang w:val="en-US" w:eastAsia="zh-CN" w:bidi="ar-SA"/>
              </w:rPr>
            </w:pPr>
            <w:r>
              <w:rPr>
                <w:rFonts w:hint="eastAsia" w:ascii="宋体" w:hAnsi="宋体" w:eastAsia="宋体" w:cs="宋体"/>
                <w:kern w:val="2"/>
                <w:sz w:val="21"/>
                <w:szCs w:val="21"/>
                <w:lang w:val="en-US" w:eastAsia="zh-Hans"/>
              </w:rPr>
              <w:t>套</w:t>
            </w:r>
          </w:p>
        </w:tc>
        <w:tc>
          <w:tcPr>
            <w:tcW w:w="1186" w:type="dxa"/>
            <w:tcBorders>
              <w:left w:val="single" w:color="auto" w:sz="2" w:space="0"/>
              <w:bottom w:val="single" w:color="auto" w:sz="2" w:space="0"/>
              <w:right w:val="single" w:color="auto" w:sz="2" w:space="0"/>
            </w:tcBorders>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298000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521" w:type="dxa"/>
            <w:tcBorders>
              <w:top w:val="single" w:color="auto" w:sz="2" w:space="0"/>
              <w:left w:val="single" w:color="auto" w:sz="12" w:space="0"/>
              <w:bottom w:val="single" w:color="auto" w:sz="2" w:space="0"/>
              <w:right w:val="single" w:color="auto" w:sz="2" w:space="0"/>
            </w:tcBorders>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7</w:t>
            </w:r>
          </w:p>
        </w:tc>
        <w:tc>
          <w:tcPr>
            <w:tcW w:w="1532" w:type="dxa"/>
            <w:gridSpan w:val="3"/>
            <w:tcBorders>
              <w:top w:val="single" w:color="auto" w:sz="2" w:space="0"/>
              <w:left w:val="single" w:color="auto" w:sz="2" w:space="0"/>
              <w:right w:val="single" w:color="auto" w:sz="2" w:space="0"/>
            </w:tcBorders>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代码安全科研平台</w:t>
            </w:r>
          </w:p>
        </w:tc>
        <w:tc>
          <w:tcPr>
            <w:tcW w:w="2210" w:type="dxa"/>
            <w:gridSpan w:val="3"/>
            <w:tcBorders>
              <w:top w:val="single" w:color="auto" w:sz="2" w:space="0"/>
              <w:left w:val="single" w:color="auto" w:sz="2" w:space="0"/>
              <w:right w:val="single" w:color="auto" w:sz="2" w:space="0"/>
            </w:tcBorders>
            <w:vAlign w:val="center"/>
          </w:tcPr>
          <w:p>
            <w:pPr>
              <w:pStyle w:val="8"/>
              <w:spacing w:line="240" w:lineRule="auto"/>
              <w:jc w:val="center"/>
              <w:rPr>
                <w:rFonts w:hint="eastAsia" w:ascii="宋体" w:hAnsi="宋体" w:eastAsia="宋体" w:cs="宋体"/>
                <w:kern w:val="2"/>
                <w:sz w:val="21"/>
                <w:szCs w:val="21"/>
                <w:lang w:val="en-US" w:eastAsia="zh-CN" w:bidi="ar-SA"/>
              </w:rPr>
            </w:pPr>
            <w:r>
              <w:rPr>
                <w:rFonts w:hint="eastAsia" w:hAnsi="宋体" w:eastAsia="宋体" w:cs="宋体"/>
                <w:kern w:val="2"/>
                <w:sz w:val="21"/>
                <w:szCs w:val="21"/>
                <w:lang w:val="en-US" w:eastAsia="zh-Hans"/>
              </w:rPr>
              <w:t>奇安信</w:t>
            </w:r>
            <w:r>
              <w:rPr>
                <w:rFonts w:hint="eastAsia" w:ascii="宋体" w:hAnsi="宋体" w:eastAsia="宋体" w:cs="宋体"/>
                <w:kern w:val="2"/>
                <w:sz w:val="21"/>
                <w:szCs w:val="21"/>
              </w:rPr>
              <w:t>网神代码卫士系统V7.0</w:t>
            </w:r>
          </w:p>
        </w:tc>
        <w:tc>
          <w:tcPr>
            <w:tcW w:w="1828" w:type="dxa"/>
            <w:gridSpan w:val="2"/>
            <w:tcBorders>
              <w:top w:val="single" w:color="auto" w:sz="2" w:space="0"/>
              <w:left w:val="single" w:color="auto" w:sz="2" w:space="0"/>
              <w:right w:val="single" w:color="auto" w:sz="2" w:space="0"/>
            </w:tcBorders>
            <w:vAlign w:val="center"/>
          </w:tcPr>
          <w:p>
            <w:pPr>
              <w:pStyle w:val="8"/>
              <w:spacing w:line="240" w:lineRule="auto"/>
              <w:jc w:val="center"/>
              <w:rPr>
                <w:rFonts w:hint="eastAsia" w:ascii="宋体" w:hAnsi="宋体" w:eastAsia="宋体" w:cs="Times New Roman"/>
                <w:kern w:val="2"/>
                <w:sz w:val="21"/>
                <w:szCs w:val="21"/>
                <w:lang w:val="en-US" w:eastAsia="zh-CN" w:bidi="ar-SA"/>
              </w:rPr>
            </w:pPr>
            <w:r>
              <w:rPr>
                <w:rFonts w:hint="eastAsia" w:hAnsi="宋体"/>
                <w:kern w:val="2"/>
                <w:sz w:val="21"/>
                <w:szCs w:val="21"/>
                <w:lang w:val="en-US" w:eastAsia="zh-Hans"/>
              </w:rPr>
              <w:t>网神信息技术（北京）股份有限公司</w:t>
            </w:r>
          </w:p>
        </w:tc>
        <w:tc>
          <w:tcPr>
            <w:tcW w:w="696" w:type="dxa"/>
            <w:gridSpan w:val="2"/>
            <w:tcBorders>
              <w:top w:val="single" w:color="auto" w:sz="2" w:space="0"/>
              <w:left w:val="single" w:color="auto" w:sz="2" w:space="0"/>
              <w:right w:val="single" w:color="auto" w:sz="2" w:space="0"/>
            </w:tcBorders>
            <w:vAlign w:val="center"/>
          </w:tcPr>
          <w:p>
            <w:pPr>
              <w:pStyle w:val="8"/>
              <w:spacing w:line="240" w:lineRule="auto"/>
              <w:jc w:val="center"/>
              <w:rPr>
                <w:rFonts w:hint="eastAsia" w:ascii="宋体" w:hAnsi="宋体" w:eastAsia="宋体" w:cs="宋体"/>
                <w:kern w:val="1"/>
                <w:sz w:val="21"/>
                <w:szCs w:val="21"/>
                <w:lang w:val="en-US" w:eastAsia="zh-CN" w:bidi="ar-SA"/>
              </w:rPr>
            </w:pPr>
            <w:r>
              <w:rPr>
                <w:rFonts w:hint="eastAsia" w:ascii="宋体" w:hAnsi="宋体" w:eastAsia="宋体" w:cs="宋体"/>
                <w:kern w:val="2"/>
                <w:sz w:val="21"/>
                <w:szCs w:val="21"/>
              </w:rPr>
              <w:t>1</w:t>
            </w:r>
          </w:p>
        </w:tc>
        <w:tc>
          <w:tcPr>
            <w:tcW w:w="880" w:type="dxa"/>
            <w:gridSpan w:val="2"/>
            <w:tcBorders>
              <w:top w:val="single" w:color="auto" w:sz="2" w:space="0"/>
              <w:left w:val="single" w:color="auto" w:sz="2" w:space="0"/>
              <w:right w:val="single" w:color="auto" w:sz="2" w:space="0"/>
            </w:tcBorders>
            <w:vAlign w:val="center"/>
          </w:tcPr>
          <w:p>
            <w:pPr>
              <w:pStyle w:val="8"/>
              <w:spacing w:line="240" w:lineRule="auto"/>
              <w:jc w:val="center"/>
              <w:rPr>
                <w:rFonts w:hint="eastAsia" w:ascii="宋体" w:hAnsi="宋体" w:eastAsia="宋体" w:cs="宋体"/>
                <w:kern w:val="1"/>
                <w:sz w:val="21"/>
                <w:szCs w:val="21"/>
                <w:lang w:val="en-US" w:eastAsia="zh-CN" w:bidi="ar-SA"/>
              </w:rPr>
            </w:pPr>
            <w:r>
              <w:rPr>
                <w:rFonts w:hint="eastAsia" w:ascii="宋体" w:hAnsi="宋体" w:eastAsia="宋体" w:cs="宋体"/>
                <w:kern w:val="2"/>
                <w:sz w:val="21"/>
                <w:szCs w:val="21"/>
                <w:lang w:val="en-US" w:eastAsia="zh-Hans"/>
              </w:rPr>
              <w:t>套</w:t>
            </w:r>
          </w:p>
        </w:tc>
        <w:tc>
          <w:tcPr>
            <w:tcW w:w="1186" w:type="dxa"/>
            <w:tcBorders>
              <w:top w:val="single" w:color="auto" w:sz="2" w:space="0"/>
              <w:left w:val="single" w:color="auto" w:sz="2" w:space="0"/>
              <w:right w:val="single" w:color="auto" w:sz="2" w:space="0"/>
            </w:tcBorders>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42700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521" w:type="dxa"/>
            <w:tcBorders>
              <w:top w:val="single" w:color="auto" w:sz="2" w:space="0"/>
              <w:left w:val="single" w:color="auto" w:sz="12" w:space="0"/>
              <w:bottom w:val="single" w:color="auto" w:sz="2" w:space="0"/>
              <w:right w:val="single" w:color="auto" w:sz="2" w:space="0"/>
            </w:tcBorders>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8</w:t>
            </w:r>
          </w:p>
        </w:tc>
        <w:tc>
          <w:tcPr>
            <w:tcW w:w="1532" w:type="dxa"/>
            <w:gridSpan w:val="3"/>
            <w:tcBorders>
              <w:left w:val="single" w:color="auto" w:sz="2" w:space="0"/>
              <w:right w:val="single" w:color="auto" w:sz="2" w:space="0"/>
            </w:tcBorders>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eastAsia="zh-Hans" w:bidi="ar"/>
              </w:rPr>
              <w:t>综合运行硬件平台</w:t>
            </w:r>
            <w:r>
              <w:rPr>
                <w:rFonts w:hint="eastAsia" w:ascii="宋体" w:hAnsi="宋体" w:eastAsia="宋体" w:cs="宋体"/>
                <w:b w:val="0"/>
                <w:bCs w:val="0"/>
                <w:color w:val="000000"/>
                <w:kern w:val="0"/>
                <w:sz w:val="21"/>
                <w:szCs w:val="21"/>
                <w:lang w:bidi="ar"/>
              </w:rPr>
              <w:t>1</w:t>
            </w:r>
          </w:p>
        </w:tc>
        <w:tc>
          <w:tcPr>
            <w:tcW w:w="2210" w:type="dxa"/>
            <w:gridSpan w:val="3"/>
            <w:tcBorders>
              <w:left w:val="single" w:color="auto" w:sz="2" w:space="0"/>
              <w:right w:val="single" w:color="auto" w:sz="2" w:space="0"/>
            </w:tcBorders>
            <w:vAlign w:val="center"/>
          </w:tcPr>
          <w:p>
            <w:pPr>
              <w:pStyle w:val="8"/>
              <w:spacing w:line="240" w:lineRule="auto"/>
              <w:jc w:val="center"/>
              <w:rPr>
                <w:rFonts w:hint="eastAsia" w:ascii="宋体" w:hAnsi="宋体" w:eastAsia="宋体" w:cs="宋体"/>
                <w:kern w:val="2"/>
                <w:sz w:val="21"/>
                <w:szCs w:val="21"/>
                <w:lang w:val="en-US" w:eastAsia="zh-CN" w:bidi="ar-SA"/>
              </w:rPr>
            </w:pPr>
            <w:r>
              <w:rPr>
                <w:rFonts w:hint="eastAsia" w:hAnsi="宋体" w:eastAsia="宋体" w:cs="宋体"/>
                <w:kern w:val="2"/>
                <w:sz w:val="21"/>
                <w:szCs w:val="21"/>
                <w:lang w:val="en-US" w:eastAsia="zh-Hans"/>
              </w:rPr>
              <w:t>浪潮</w:t>
            </w:r>
            <w:r>
              <w:rPr>
                <w:rFonts w:hint="eastAsia" w:ascii="宋体" w:hAnsi="宋体" w:eastAsia="宋体" w:cs="宋体"/>
                <w:kern w:val="2"/>
                <w:sz w:val="21"/>
                <w:szCs w:val="21"/>
              </w:rPr>
              <w:t>NF5280M5</w:t>
            </w:r>
          </w:p>
        </w:tc>
        <w:tc>
          <w:tcPr>
            <w:tcW w:w="1828" w:type="dxa"/>
            <w:gridSpan w:val="2"/>
            <w:tcBorders>
              <w:left w:val="single" w:color="auto" w:sz="2" w:space="0"/>
              <w:right w:val="single" w:color="auto" w:sz="2" w:space="0"/>
            </w:tcBorders>
            <w:vAlign w:val="center"/>
          </w:tcPr>
          <w:p>
            <w:pPr>
              <w:pStyle w:val="8"/>
              <w:spacing w:line="240" w:lineRule="auto"/>
              <w:jc w:val="center"/>
              <w:rPr>
                <w:rFonts w:hint="eastAsia" w:ascii="宋体" w:hAnsi="宋体" w:eastAsia="宋体" w:cs="Times New Roman"/>
                <w:kern w:val="2"/>
                <w:sz w:val="21"/>
                <w:szCs w:val="21"/>
                <w:lang w:val="en-US" w:eastAsia="zh-CN" w:bidi="ar-SA"/>
              </w:rPr>
            </w:pPr>
            <w:r>
              <w:rPr>
                <w:rFonts w:hint="eastAsia" w:hAnsi="宋体"/>
                <w:kern w:val="2"/>
                <w:sz w:val="21"/>
                <w:szCs w:val="21"/>
                <w:lang w:val="en-US" w:eastAsia="zh-Hans"/>
              </w:rPr>
              <w:t>浪潮电子信息产业股份有限公司</w:t>
            </w:r>
          </w:p>
        </w:tc>
        <w:tc>
          <w:tcPr>
            <w:tcW w:w="696" w:type="dxa"/>
            <w:gridSpan w:val="2"/>
            <w:tcBorders>
              <w:left w:val="single" w:color="auto" w:sz="2" w:space="0"/>
              <w:right w:val="single" w:color="auto" w:sz="2" w:space="0"/>
            </w:tcBorders>
            <w:vAlign w:val="center"/>
          </w:tcPr>
          <w:p>
            <w:pPr>
              <w:pStyle w:val="8"/>
              <w:spacing w:line="240" w:lineRule="auto"/>
              <w:jc w:val="center"/>
              <w:rPr>
                <w:rFonts w:hint="eastAsia" w:ascii="宋体" w:hAnsi="宋体" w:eastAsia="宋体" w:cs="宋体"/>
                <w:kern w:val="1"/>
                <w:sz w:val="21"/>
                <w:szCs w:val="21"/>
                <w:lang w:val="en-US" w:eastAsia="zh-CN" w:bidi="ar-SA"/>
              </w:rPr>
            </w:pPr>
            <w:r>
              <w:rPr>
                <w:rFonts w:hint="eastAsia" w:ascii="宋体" w:hAnsi="宋体" w:eastAsia="宋体" w:cs="宋体"/>
                <w:kern w:val="2"/>
                <w:sz w:val="21"/>
                <w:szCs w:val="21"/>
              </w:rPr>
              <w:t>2</w:t>
            </w:r>
          </w:p>
        </w:tc>
        <w:tc>
          <w:tcPr>
            <w:tcW w:w="880" w:type="dxa"/>
            <w:gridSpan w:val="2"/>
            <w:tcBorders>
              <w:left w:val="single" w:color="auto" w:sz="2" w:space="0"/>
              <w:right w:val="single" w:color="auto" w:sz="2" w:space="0"/>
            </w:tcBorders>
            <w:vAlign w:val="center"/>
          </w:tcPr>
          <w:p>
            <w:pPr>
              <w:pStyle w:val="8"/>
              <w:spacing w:line="240" w:lineRule="auto"/>
              <w:jc w:val="center"/>
              <w:rPr>
                <w:rFonts w:hint="eastAsia" w:ascii="宋体" w:hAnsi="宋体" w:eastAsia="宋体" w:cs="宋体"/>
                <w:kern w:val="1"/>
                <w:sz w:val="21"/>
                <w:szCs w:val="21"/>
                <w:lang w:val="en-US" w:eastAsia="zh-CN" w:bidi="ar-SA"/>
              </w:rPr>
            </w:pPr>
            <w:r>
              <w:rPr>
                <w:rFonts w:hint="eastAsia" w:ascii="宋体" w:hAnsi="宋体" w:eastAsia="宋体" w:cs="宋体"/>
                <w:kern w:val="2"/>
                <w:sz w:val="21"/>
                <w:szCs w:val="21"/>
                <w:lang w:val="en-US" w:eastAsia="zh-Hans"/>
              </w:rPr>
              <w:t>台</w:t>
            </w:r>
          </w:p>
        </w:tc>
        <w:tc>
          <w:tcPr>
            <w:tcW w:w="1186" w:type="dxa"/>
            <w:tcBorders>
              <w:left w:val="single" w:color="auto" w:sz="2" w:space="0"/>
              <w:right w:val="single" w:color="auto" w:sz="2" w:space="0"/>
            </w:tcBorders>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64000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521" w:type="dxa"/>
            <w:tcBorders>
              <w:top w:val="single" w:color="auto" w:sz="2" w:space="0"/>
              <w:left w:val="single" w:color="auto" w:sz="12" w:space="0"/>
              <w:bottom w:val="single" w:color="auto" w:sz="2" w:space="0"/>
              <w:right w:val="single" w:color="auto" w:sz="2" w:space="0"/>
            </w:tcBorders>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9</w:t>
            </w:r>
          </w:p>
        </w:tc>
        <w:tc>
          <w:tcPr>
            <w:tcW w:w="1532" w:type="dxa"/>
            <w:gridSpan w:val="3"/>
            <w:tcBorders>
              <w:left w:val="single" w:color="auto" w:sz="2" w:space="0"/>
              <w:right w:val="single" w:color="auto" w:sz="2" w:space="0"/>
            </w:tcBorders>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eastAsia="zh-Hans" w:bidi="ar"/>
              </w:rPr>
              <w:t>综合运行硬件平台2</w:t>
            </w:r>
          </w:p>
        </w:tc>
        <w:tc>
          <w:tcPr>
            <w:tcW w:w="2210" w:type="dxa"/>
            <w:gridSpan w:val="3"/>
            <w:tcBorders>
              <w:left w:val="single" w:color="auto" w:sz="2" w:space="0"/>
              <w:right w:val="single" w:color="auto" w:sz="2" w:space="0"/>
            </w:tcBorders>
            <w:vAlign w:val="center"/>
          </w:tcPr>
          <w:p>
            <w:pPr>
              <w:pStyle w:val="8"/>
              <w:spacing w:line="240" w:lineRule="auto"/>
              <w:jc w:val="center"/>
              <w:rPr>
                <w:rFonts w:hint="eastAsia" w:ascii="宋体" w:hAnsi="宋体" w:eastAsia="宋体" w:cs="宋体"/>
                <w:kern w:val="2"/>
                <w:sz w:val="21"/>
                <w:szCs w:val="21"/>
                <w:lang w:val="en-US" w:eastAsia="zh-CN" w:bidi="ar-SA"/>
              </w:rPr>
            </w:pPr>
            <w:r>
              <w:rPr>
                <w:rFonts w:hint="eastAsia" w:hAnsi="宋体" w:eastAsia="宋体" w:cs="宋体"/>
                <w:kern w:val="2"/>
                <w:sz w:val="21"/>
                <w:szCs w:val="21"/>
                <w:lang w:val="en-US" w:eastAsia="zh-Hans"/>
              </w:rPr>
              <w:t>浪潮</w:t>
            </w:r>
            <w:r>
              <w:rPr>
                <w:rFonts w:hint="eastAsia" w:ascii="宋体" w:hAnsi="宋体" w:eastAsia="宋体" w:cs="宋体"/>
                <w:kern w:val="2"/>
                <w:sz w:val="21"/>
                <w:szCs w:val="21"/>
              </w:rPr>
              <w:t>NF5280M5</w:t>
            </w:r>
          </w:p>
        </w:tc>
        <w:tc>
          <w:tcPr>
            <w:tcW w:w="1828" w:type="dxa"/>
            <w:gridSpan w:val="2"/>
            <w:tcBorders>
              <w:left w:val="single" w:color="auto" w:sz="2" w:space="0"/>
              <w:right w:val="single" w:color="auto" w:sz="2" w:space="0"/>
            </w:tcBorders>
            <w:vAlign w:val="center"/>
          </w:tcPr>
          <w:p>
            <w:pPr>
              <w:pStyle w:val="8"/>
              <w:spacing w:line="240" w:lineRule="auto"/>
              <w:jc w:val="center"/>
              <w:rPr>
                <w:rFonts w:hint="eastAsia" w:ascii="宋体" w:hAnsi="宋体" w:eastAsia="宋体" w:cs="Times New Roman"/>
                <w:kern w:val="2"/>
                <w:sz w:val="21"/>
                <w:szCs w:val="21"/>
                <w:lang w:val="en-US" w:eastAsia="zh-CN" w:bidi="ar-SA"/>
              </w:rPr>
            </w:pPr>
            <w:r>
              <w:rPr>
                <w:rFonts w:hint="eastAsia" w:hAnsi="宋体"/>
                <w:kern w:val="2"/>
                <w:sz w:val="21"/>
                <w:szCs w:val="21"/>
                <w:lang w:val="en-US" w:eastAsia="zh-Hans"/>
              </w:rPr>
              <w:t>浪潮电子信息产业股份有限公司</w:t>
            </w:r>
          </w:p>
        </w:tc>
        <w:tc>
          <w:tcPr>
            <w:tcW w:w="696" w:type="dxa"/>
            <w:gridSpan w:val="2"/>
            <w:tcBorders>
              <w:left w:val="single" w:color="auto" w:sz="2" w:space="0"/>
              <w:right w:val="single" w:color="auto" w:sz="2" w:space="0"/>
            </w:tcBorders>
            <w:vAlign w:val="center"/>
          </w:tcPr>
          <w:p>
            <w:pPr>
              <w:pStyle w:val="8"/>
              <w:spacing w:line="240" w:lineRule="auto"/>
              <w:jc w:val="center"/>
              <w:rPr>
                <w:rFonts w:hint="eastAsia" w:ascii="宋体" w:hAnsi="宋体" w:eastAsia="宋体" w:cs="宋体"/>
                <w:kern w:val="1"/>
                <w:sz w:val="21"/>
                <w:szCs w:val="21"/>
                <w:lang w:val="en-US" w:eastAsia="zh-CN" w:bidi="ar-SA"/>
              </w:rPr>
            </w:pPr>
            <w:r>
              <w:rPr>
                <w:rFonts w:hint="eastAsia" w:ascii="宋体" w:hAnsi="宋体" w:eastAsia="宋体" w:cs="宋体"/>
                <w:kern w:val="2"/>
                <w:sz w:val="21"/>
                <w:szCs w:val="21"/>
              </w:rPr>
              <w:t>4</w:t>
            </w:r>
          </w:p>
        </w:tc>
        <w:tc>
          <w:tcPr>
            <w:tcW w:w="880" w:type="dxa"/>
            <w:gridSpan w:val="2"/>
            <w:tcBorders>
              <w:left w:val="single" w:color="auto" w:sz="2" w:space="0"/>
              <w:right w:val="single" w:color="auto" w:sz="2" w:space="0"/>
            </w:tcBorders>
            <w:vAlign w:val="center"/>
          </w:tcPr>
          <w:p>
            <w:pPr>
              <w:pStyle w:val="8"/>
              <w:spacing w:line="240" w:lineRule="auto"/>
              <w:jc w:val="center"/>
              <w:rPr>
                <w:rFonts w:hint="eastAsia" w:ascii="宋体" w:hAnsi="宋体" w:eastAsia="宋体" w:cs="宋体"/>
                <w:kern w:val="1"/>
                <w:sz w:val="21"/>
                <w:szCs w:val="21"/>
                <w:lang w:val="en-US" w:eastAsia="zh-CN" w:bidi="ar-SA"/>
              </w:rPr>
            </w:pPr>
            <w:r>
              <w:rPr>
                <w:rFonts w:hint="eastAsia" w:ascii="宋体" w:hAnsi="宋体" w:eastAsia="宋体" w:cs="宋体"/>
                <w:kern w:val="2"/>
                <w:sz w:val="21"/>
                <w:szCs w:val="21"/>
                <w:lang w:val="en-US" w:eastAsia="zh-Hans"/>
              </w:rPr>
              <w:t>台</w:t>
            </w:r>
          </w:p>
        </w:tc>
        <w:tc>
          <w:tcPr>
            <w:tcW w:w="1186" w:type="dxa"/>
            <w:tcBorders>
              <w:left w:val="single" w:color="auto" w:sz="2" w:space="0"/>
              <w:right w:val="single" w:color="auto" w:sz="2" w:space="0"/>
            </w:tcBorders>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32800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521" w:type="dxa"/>
            <w:tcBorders>
              <w:top w:val="single" w:color="auto" w:sz="2" w:space="0"/>
              <w:left w:val="single" w:color="auto" w:sz="12" w:space="0"/>
              <w:bottom w:val="single" w:color="auto" w:sz="2" w:space="0"/>
              <w:right w:val="single" w:color="auto" w:sz="2" w:space="0"/>
            </w:tcBorders>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10</w:t>
            </w:r>
          </w:p>
        </w:tc>
        <w:tc>
          <w:tcPr>
            <w:tcW w:w="1532" w:type="dxa"/>
            <w:gridSpan w:val="3"/>
            <w:tcBorders>
              <w:left w:val="single" w:color="auto" w:sz="2" w:space="0"/>
              <w:right w:val="single" w:color="auto" w:sz="2" w:space="0"/>
            </w:tcBorders>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代码安全算力</w:t>
            </w:r>
            <w:r>
              <w:rPr>
                <w:rFonts w:hint="eastAsia" w:ascii="宋体" w:hAnsi="宋体" w:eastAsia="宋体" w:cs="宋体"/>
                <w:b w:val="0"/>
                <w:bCs w:val="0"/>
                <w:color w:val="000000"/>
                <w:kern w:val="0"/>
                <w:sz w:val="21"/>
                <w:szCs w:val="21"/>
                <w:lang w:eastAsia="zh-Hans" w:bidi="ar"/>
              </w:rPr>
              <w:t>运行硬件平台</w:t>
            </w:r>
          </w:p>
        </w:tc>
        <w:tc>
          <w:tcPr>
            <w:tcW w:w="2210" w:type="dxa"/>
            <w:gridSpan w:val="3"/>
            <w:tcBorders>
              <w:left w:val="single" w:color="auto" w:sz="2" w:space="0"/>
              <w:right w:val="single" w:color="auto" w:sz="2" w:space="0"/>
            </w:tcBorders>
            <w:vAlign w:val="center"/>
          </w:tcPr>
          <w:p>
            <w:pPr>
              <w:pStyle w:val="8"/>
              <w:spacing w:line="240" w:lineRule="auto"/>
              <w:jc w:val="center"/>
              <w:rPr>
                <w:rFonts w:hint="eastAsia" w:ascii="宋体" w:hAnsi="宋体" w:eastAsia="宋体" w:cs="宋体"/>
                <w:kern w:val="2"/>
                <w:sz w:val="21"/>
                <w:szCs w:val="21"/>
                <w:lang w:val="en-US" w:eastAsia="zh-CN" w:bidi="ar-SA"/>
              </w:rPr>
            </w:pPr>
            <w:r>
              <w:rPr>
                <w:rFonts w:hint="eastAsia" w:hAnsi="宋体" w:eastAsia="宋体" w:cs="宋体"/>
                <w:kern w:val="2"/>
                <w:sz w:val="21"/>
                <w:szCs w:val="21"/>
                <w:lang w:val="en-US" w:eastAsia="zh-Hans"/>
              </w:rPr>
              <w:t>奇安信</w:t>
            </w:r>
            <w:r>
              <w:rPr>
                <w:rFonts w:hint="eastAsia" w:ascii="宋体" w:hAnsi="宋体" w:eastAsia="宋体" w:cs="宋体"/>
                <w:kern w:val="2"/>
                <w:sz w:val="21"/>
                <w:szCs w:val="21"/>
              </w:rPr>
              <w:t>网神代码卫士系统V7.0</w:t>
            </w:r>
            <w:r>
              <w:rPr>
                <w:rFonts w:hint="eastAsia" w:ascii="宋体" w:hAnsi="宋体" w:eastAsia="宋体" w:cs="宋体"/>
                <w:b w:val="0"/>
                <w:bCs w:val="0"/>
                <w:color w:val="000000"/>
                <w:kern w:val="0"/>
                <w:sz w:val="21"/>
                <w:szCs w:val="21"/>
                <w:lang w:eastAsia="zh-Hans" w:bidi="ar"/>
              </w:rPr>
              <w:t>（DS-WAS-LAB-A-PA-03）</w:t>
            </w:r>
          </w:p>
        </w:tc>
        <w:tc>
          <w:tcPr>
            <w:tcW w:w="1828" w:type="dxa"/>
            <w:gridSpan w:val="2"/>
            <w:tcBorders>
              <w:left w:val="single" w:color="auto" w:sz="2" w:space="0"/>
              <w:right w:val="single" w:color="auto" w:sz="2" w:space="0"/>
            </w:tcBorders>
            <w:vAlign w:val="center"/>
          </w:tcPr>
          <w:p>
            <w:pPr>
              <w:pStyle w:val="8"/>
              <w:spacing w:line="240" w:lineRule="auto"/>
              <w:jc w:val="center"/>
              <w:rPr>
                <w:rFonts w:hint="eastAsia" w:ascii="宋体" w:hAnsi="宋体" w:eastAsia="宋体" w:cs="Times New Roman"/>
                <w:kern w:val="2"/>
                <w:sz w:val="21"/>
                <w:szCs w:val="21"/>
                <w:lang w:val="en-US" w:eastAsia="zh-CN" w:bidi="ar-SA"/>
              </w:rPr>
            </w:pPr>
            <w:r>
              <w:rPr>
                <w:rFonts w:hint="eastAsia" w:hAnsi="宋体"/>
                <w:kern w:val="2"/>
                <w:sz w:val="21"/>
                <w:szCs w:val="21"/>
                <w:lang w:val="en-US" w:eastAsia="zh-Hans"/>
              </w:rPr>
              <w:t>网神信息技术（北京）股份有限公司</w:t>
            </w:r>
          </w:p>
        </w:tc>
        <w:tc>
          <w:tcPr>
            <w:tcW w:w="696" w:type="dxa"/>
            <w:gridSpan w:val="2"/>
            <w:tcBorders>
              <w:left w:val="single" w:color="auto" w:sz="2" w:space="0"/>
              <w:right w:val="single" w:color="auto" w:sz="2" w:space="0"/>
            </w:tcBorders>
            <w:vAlign w:val="center"/>
          </w:tcPr>
          <w:p>
            <w:pPr>
              <w:pStyle w:val="8"/>
              <w:spacing w:line="240" w:lineRule="auto"/>
              <w:jc w:val="center"/>
              <w:rPr>
                <w:rFonts w:hint="eastAsia" w:ascii="宋体" w:hAnsi="宋体" w:eastAsia="宋体" w:cs="宋体"/>
                <w:kern w:val="1"/>
                <w:sz w:val="21"/>
                <w:szCs w:val="21"/>
                <w:lang w:val="en-US" w:eastAsia="zh-CN" w:bidi="ar-SA"/>
              </w:rPr>
            </w:pPr>
            <w:r>
              <w:rPr>
                <w:rFonts w:hint="eastAsia" w:ascii="宋体" w:hAnsi="宋体" w:eastAsia="宋体" w:cs="宋体"/>
                <w:kern w:val="2"/>
                <w:sz w:val="21"/>
                <w:szCs w:val="21"/>
              </w:rPr>
              <w:t>1</w:t>
            </w:r>
          </w:p>
        </w:tc>
        <w:tc>
          <w:tcPr>
            <w:tcW w:w="880" w:type="dxa"/>
            <w:gridSpan w:val="2"/>
            <w:tcBorders>
              <w:left w:val="single" w:color="auto" w:sz="2" w:space="0"/>
              <w:right w:val="single" w:color="auto" w:sz="2" w:space="0"/>
            </w:tcBorders>
            <w:vAlign w:val="center"/>
          </w:tcPr>
          <w:p>
            <w:pPr>
              <w:pStyle w:val="8"/>
              <w:spacing w:line="240" w:lineRule="auto"/>
              <w:jc w:val="center"/>
              <w:rPr>
                <w:rFonts w:hint="eastAsia" w:ascii="宋体" w:hAnsi="宋体" w:eastAsia="宋体" w:cs="宋体"/>
                <w:kern w:val="1"/>
                <w:sz w:val="21"/>
                <w:szCs w:val="21"/>
                <w:lang w:val="en-US" w:eastAsia="zh-CN" w:bidi="ar-SA"/>
              </w:rPr>
            </w:pPr>
            <w:r>
              <w:rPr>
                <w:rFonts w:hint="eastAsia" w:ascii="宋体" w:hAnsi="宋体" w:eastAsia="宋体" w:cs="宋体"/>
                <w:kern w:val="2"/>
                <w:sz w:val="21"/>
                <w:szCs w:val="21"/>
                <w:lang w:val="en-US" w:eastAsia="zh-Hans"/>
              </w:rPr>
              <w:t>台</w:t>
            </w:r>
          </w:p>
        </w:tc>
        <w:tc>
          <w:tcPr>
            <w:tcW w:w="1186" w:type="dxa"/>
            <w:tcBorders>
              <w:left w:val="single" w:color="auto" w:sz="2" w:space="0"/>
              <w:right w:val="single" w:color="auto" w:sz="2" w:space="0"/>
            </w:tcBorders>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59500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521" w:type="dxa"/>
            <w:tcBorders>
              <w:top w:val="single" w:color="auto" w:sz="2" w:space="0"/>
              <w:left w:val="single" w:color="auto" w:sz="12" w:space="0"/>
              <w:bottom w:val="single" w:color="auto" w:sz="2" w:space="0"/>
              <w:right w:val="single" w:color="auto" w:sz="2" w:space="0"/>
            </w:tcBorders>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11</w:t>
            </w:r>
          </w:p>
        </w:tc>
        <w:tc>
          <w:tcPr>
            <w:tcW w:w="1532" w:type="dxa"/>
            <w:gridSpan w:val="3"/>
            <w:tcBorders>
              <w:left w:val="single" w:color="auto" w:sz="2" w:space="0"/>
              <w:bottom w:val="single" w:color="auto" w:sz="2" w:space="0"/>
              <w:right w:val="single" w:color="auto" w:sz="2" w:space="0"/>
            </w:tcBorders>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42</w:t>
            </w:r>
            <w:r>
              <w:rPr>
                <w:rFonts w:hint="eastAsia" w:ascii="宋体" w:hAnsi="宋体" w:eastAsia="宋体" w:cs="宋体"/>
                <w:b w:val="0"/>
                <w:bCs w:val="0"/>
                <w:color w:val="000000"/>
                <w:kern w:val="0"/>
                <w:sz w:val="21"/>
                <w:szCs w:val="21"/>
                <w:lang w:eastAsia="zh-Hans" w:bidi="ar"/>
              </w:rPr>
              <w:t>u机柜</w:t>
            </w:r>
          </w:p>
        </w:tc>
        <w:tc>
          <w:tcPr>
            <w:tcW w:w="2210" w:type="dxa"/>
            <w:gridSpan w:val="3"/>
            <w:tcBorders>
              <w:left w:val="single" w:color="auto" w:sz="2" w:space="0"/>
              <w:bottom w:val="single" w:color="auto" w:sz="2" w:space="0"/>
              <w:right w:val="single" w:color="auto" w:sz="2" w:space="0"/>
            </w:tcBorders>
            <w:vAlign w:val="center"/>
          </w:tcPr>
          <w:p>
            <w:pPr>
              <w:pStyle w:val="8"/>
              <w:spacing w:line="240" w:lineRule="auto"/>
              <w:jc w:val="center"/>
              <w:rPr>
                <w:rFonts w:hint="eastAsia" w:ascii="宋体" w:hAnsi="宋体" w:eastAsia="宋体" w:cs="宋体"/>
                <w:kern w:val="2"/>
                <w:sz w:val="21"/>
                <w:szCs w:val="21"/>
                <w:lang w:val="en-US" w:eastAsia="zh-CN" w:bidi="ar-SA"/>
              </w:rPr>
            </w:pPr>
            <w:r>
              <w:rPr>
                <w:rFonts w:hint="eastAsia" w:hAnsi="宋体" w:eastAsia="宋体" w:cs="宋体"/>
                <w:kern w:val="2"/>
                <w:sz w:val="21"/>
                <w:szCs w:val="21"/>
                <w:lang w:val="en-US" w:eastAsia="zh-Hans"/>
              </w:rPr>
              <w:t>图腾</w:t>
            </w:r>
            <w:r>
              <w:rPr>
                <w:rFonts w:hint="eastAsia" w:ascii="宋体" w:hAnsi="宋体" w:eastAsia="宋体" w:cs="宋体"/>
                <w:kern w:val="2"/>
                <w:sz w:val="21"/>
                <w:szCs w:val="21"/>
              </w:rPr>
              <w:t>G3 6042</w:t>
            </w:r>
          </w:p>
        </w:tc>
        <w:tc>
          <w:tcPr>
            <w:tcW w:w="1828" w:type="dxa"/>
            <w:gridSpan w:val="2"/>
            <w:tcBorders>
              <w:left w:val="single" w:color="auto" w:sz="2" w:space="0"/>
              <w:bottom w:val="single" w:color="auto" w:sz="2" w:space="0"/>
              <w:right w:val="single" w:color="auto" w:sz="2" w:space="0"/>
            </w:tcBorders>
            <w:vAlign w:val="center"/>
          </w:tcPr>
          <w:p>
            <w:pPr>
              <w:pStyle w:val="8"/>
              <w:spacing w:line="240" w:lineRule="auto"/>
              <w:jc w:val="center"/>
              <w:rPr>
                <w:rFonts w:hint="eastAsia" w:ascii="宋体" w:hAnsi="宋体" w:eastAsia="宋体" w:cs="Times New Roman"/>
                <w:kern w:val="2"/>
                <w:sz w:val="21"/>
                <w:szCs w:val="21"/>
                <w:lang w:val="en-US" w:eastAsia="zh-CN" w:bidi="ar-SA"/>
              </w:rPr>
            </w:pPr>
            <w:r>
              <w:rPr>
                <w:rFonts w:hint="eastAsia" w:ascii="宋体" w:hAnsi="宋体"/>
                <w:kern w:val="2"/>
                <w:sz w:val="21"/>
                <w:szCs w:val="21"/>
                <w:lang w:val="en-US" w:eastAsia="zh-Hans"/>
              </w:rPr>
              <w:t>深圳市图腾通讯科技有限公司</w:t>
            </w:r>
          </w:p>
        </w:tc>
        <w:tc>
          <w:tcPr>
            <w:tcW w:w="696" w:type="dxa"/>
            <w:gridSpan w:val="2"/>
            <w:tcBorders>
              <w:left w:val="single" w:color="auto" w:sz="2" w:space="0"/>
              <w:bottom w:val="single" w:color="auto" w:sz="2" w:space="0"/>
              <w:right w:val="single" w:color="auto" w:sz="2" w:space="0"/>
            </w:tcBorders>
            <w:vAlign w:val="center"/>
          </w:tcPr>
          <w:p>
            <w:pPr>
              <w:pStyle w:val="8"/>
              <w:spacing w:line="240" w:lineRule="auto"/>
              <w:jc w:val="center"/>
              <w:rPr>
                <w:rFonts w:hint="eastAsia" w:ascii="宋体" w:hAnsi="宋体" w:eastAsia="宋体" w:cs="宋体"/>
                <w:kern w:val="1"/>
                <w:sz w:val="21"/>
                <w:szCs w:val="21"/>
                <w:lang w:val="en-US" w:eastAsia="zh-CN" w:bidi="ar-SA"/>
              </w:rPr>
            </w:pPr>
            <w:r>
              <w:rPr>
                <w:rFonts w:hint="eastAsia" w:ascii="宋体" w:hAnsi="宋体" w:eastAsia="宋体" w:cs="宋体"/>
                <w:kern w:val="2"/>
                <w:sz w:val="21"/>
                <w:szCs w:val="21"/>
              </w:rPr>
              <w:t>2</w:t>
            </w:r>
          </w:p>
        </w:tc>
        <w:tc>
          <w:tcPr>
            <w:tcW w:w="880" w:type="dxa"/>
            <w:gridSpan w:val="2"/>
            <w:tcBorders>
              <w:left w:val="single" w:color="auto" w:sz="2" w:space="0"/>
              <w:bottom w:val="single" w:color="auto" w:sz="2" w:space="0"/>
              <w:right w:val="single" w:color="auto" w:sz="2" w:space="0"/>
            </w:tcBorders>
            <w:vAlign w:val="center"/>
          </w:tcPr>
          <w:p>
            <w:pPr>
              <w:pStyle w:val="8"/>
              <w:spacing w:line="240" w:lineRule="auto"/>
              <w:jc w:val="center"/>
              <w:rPr>
                <w:rFonts w:hint="eastAsia" w:ascii="宋体" w:hAnsi="宋体" w:eastAsia="宋体" w:cs="宋体"/>
                <w:kern w:val="1"/>
                <w:sz w:val="21"/>
                <w:szCs w:val="21"/>
                <w:lang w:val="en-US" w:eastAsia="zh-CN" w:bidi="ar-SA"/>
              </w:rPr>
            </w:pPr>
            <w:r>
              <w:rPr>
                <w:rFonts w:hint="eastAsia" w:ascii="宋体" w:hAnsi="宋体" w:eastAsia="宋体" w:cs="宋体"/>
                <w:kern w:val="2"/>
                <w:sz w:val="21"/>
                <w:szCs w:val="21"/>
                <w:lang w:val="en-US" w:eastAsia="zh-Hans"/>
              </w:rPr>
              <w:t>台</w:t>
            </w:r>
          </w:p>
        </w:tc>
        <w:tc>
          <w:tcPr>
            <w:tcW w:w="1186" w:type="dxa"/>
            <w:tcBorders>
              <w:left w:val="single" w:color="auto" w:sz="2" w:space="0"/>
              <w:bottom w:val="single" w:color="auto" w:sz="2" w:space="0"/>
              <w:right w:val="single" w:color="auto" w:sz="2" w:space="0"/>
            </w:tcBorders>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3480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521" w:type="dxa"/>
            <w:tcBorders>
              <w:top w:val="single" w:color="auto" w:sz="2" w:space="0"/>
              <w:left w:val="single" w:color="auto" w:sz="12" w:space="0"/>
              <w:bottom w:val="single" w:color="auto" w:sz="2" w:space="0"/>
              <w:right w:val="single" w:color="auto" w:sz="2" w:space="0"/>
            </w:tcBorders>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12</w:t>
            </w:r>
          </w:p>
        </w:tc>
        <w:tc>
          <w:tcPr>
            <w:tcW w:w="1532" w:type="dxa"/>
            <w:gridSpan w:val="3"/>
            <w:tcBorders>
              <w:top w:val="single" w:color="auto" w:sz="2" w:space="0"/>
              <w:left w:val="single" w:color="auto" w:sz="2" w:space="0"/>
              <w:right w:val="single" w:color="auto" w:sz="2" w:space="0"/>
            </w:tcBorders>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48口接入交换机</w:t>
            </w:r>
          </w:p>
        </w:tc>
        <w:tc>
          <w:tcPr>
            <w:tcW w:w="2210" w:type="dxa"/>
            <w:gridSpan w:val="3"/>
            <w:tcBorders>
              <w:top w:val="single" w:color="auto" w:sz="2" w:space="0"/>
              <w:left w:val="single" w:color="auto" w:sz="2" w:space="0"/>
              <w:right w:val="single" w:color="auto" w:sz="2" w:space="0"/>
            </w:tcBorders>
            <w:vAlign w:val="center"/>
          </w:tcPr>
          <w:p>
            <w:pPr>
              <w:pStyle w:val="8"/>
              <w:spacing w:line="240" w:lineRule="auto"/>
              <w:jc w:val="center"/>
              <w:rPr>
                <w:rFonts w:hint="eastAsia" w:ascii="宋体" w:hAnsi="宋体" w:eastAsia="宋体" w:cs="宋体"/>
                <w:kern w:val="2"/>
                <w:sz w:val="21"/>
                <w:szCs w:val="21"/>
                <w:lang w:val="en-US" w:eastAsia="zh-CN" w:bidi="ar-SA"/>
              </w:rPr>
            </w:pPr>
            <w:r>
              <w:rPr>
                <w:rFonts w:hint="eastAsia" w:hAnsi="宋体" w:eastAsia="宋体" w:cs="宋体"/>
                <w:kern w:val="2"/>
                <w:sz w:val="21"/>
                <w:szCs w:val="21"/>
                <w:lang w:val="en-US" w:eastAsia="zh-Hans"/>
              </w:rPr>
              <w:t>华三</w:t>
            </w:r>
            <w:r>
              <w:rPr>
                <w:rFonts w:hint="eastAsia" w:ascii="宋体" w:hAnsi="宋体" w:eastAsia="宋体" w:cs="宋体"/>
                <w:kern w:val="2"/>
                <w:sz w:val="21"/>
                <w:szCs w:val="21"/>
              </w:rPr>
              <w:t>S5560S-52S-EI</w:t>
            </w:r>
          </w:p>
        </w:tc>
        <w:tc>
          <w:tcPr>
            <w:tcW w:w="1828" w:type="dxa"/>
            <w:gridSpan w:val="2"/>
            <w:tcBorders>
              <w:top w:val="single" w:color="auto" w:sz="2" w:space="0"/>
              <w:left w:val="single" w:color="auto" w:sz="2" w:space="0"/>
              <w:right w:val="single" w:color="auto" w:sz="2" w:space="0"/>
            </w:tcBorders>
            <w:vAlign w:val="center"/>
          </w:tcPr>
          <w:p>
            <w:pPr>
              <w:pStyle w:val="8"/>
              <w:spacing w:line="240" w:lineRule="auto"/>
              <w:jc w:val="center"/>
              <w:rPr>
                <w:rFonts w:hint="eastAsia" w:ascii="宋体" w:hAnsi="宋体" w:eastAsia="宋体" w:cs="Times New Roman"/>
                <w:kern w:val="2"/>
                <w:sz w:val="21"/>
                <w:szCs w:val="21"/>
                <w:lang w:val="en-US" w:eastAsia="zh-CN" w:bidi="ar-SA"/>
              </w:rPr>
            </w:pPr>
            <w:r>
              <w:rPr>
                <w:rFonts w:hint="eastAsia" w:ascii="宋体" w:hAnsi="宋体"/>
                <w:kern w:val="2"/>
                <w:sz w:val="21"/>
                <w:szCs w:val="21"/>
                <w:lang w:val="en-US" w:eastAsia="zh-CN"/>
              </w:rPr>
              <w:t>新华三技术</w:t>
            </w:r>
            <w:r>
              <w:rPr>
                <w:rFonts w:hint="default" w:ascii="宋体" w:hAnsi="宋体"/>
                <w:kern w:val="2"/>
                <w:sz w:val="21"/>
                <w:szCs w:val="21"/>
                <w:lang w:val="en-US" w:eastAsia="zh-CN"/>
              </w:rPr>
              <w:t>有限公司</w:t>
            </w:r>
          </w:p>
        </w:tc>
        <w:tc>
          <w:tcPr>
            <w:tcW w:w="696" w:type="dxa"/>
            <w:gridSpan w:val="2"/>
            <w:tcBorders>
              <w:top w:val="single" w:color="auto" w:sz="2" w:space="0"/>
              <w:left w:val="single" w:color="auto" w:sz="2" w:space="0"/>
              <w:right w:val="single" w:color="auto" w:sz="2" w:space="0"/>
            </w:tcBorders>
            <w:vAlign w:val="center"/>
          </w:tcPr>
          <w:p>
            <w:pPr>
              <w:pStyle w:val="8"/>
              <w:spacing w:line="240" w:lineRule="auto"/>
              <w:jc w:val="center"/>
              <w:rPr>
                <w:rFonts w:hint="eastAsia" w:ascii="宋体" w:hAnsi="宋体" w:eastAsia="宋体" w:cs="宋体"/>
                <w:kern w:val="1"/>
                <w:sz w:val="21"/>
                <w:szCs w:val="21"/>
                <w:lang w:val="en-US" w:eastAsia="zh-CN" w:bidi="ar-SA"/>
              </w:rPr>
            </w:pPr>
            <w:r>
              <w:rPr>
                <w:rFonts w:hint="eastAsia" w:ascii="宋体" w:hAnsi="宋体" w:eastAsia="宋体" w:cs="宋体"/>
                <w:kern w:val="2"/>
                <w:sz w:val="21"/>
                <w:szCs w:val="21"/>
              </w:rPr>
              <w:t>4</w:t>
            </w:r>
          </w:p>
        </w:tc>
        <w:tc>
          <w:tcPr>
            <w:tcW w:w="880" w:type="dxa"/>
            <w:gridSpan w:val="2"/>
            <w:tcBorders>
              <w:top w:val="single" w:color="auto" w:sz="2" w:space="0"/>
              <w:left w:val="single" w:color="auto" w:sz="2" w:space="0"/>
              <w:right w:val="single" w:color="auto" w:sz="2" w:space="0"/>
            </w:tcBorders>
            <w:vAlign w:val="center"/>
          </w:tcPr>
          <w:p>
            <w:pPr>
              <w:pStyle w:val="8"/>
              <w:spacing w:line="240" w:lineRule="auto"/>
              <w:jc w:val="center"/>
              <w:rPr>
                <w:rFonts w:hint="eastAsia" w:ascii="宋体" w:hAnsi="宋体" w:eastAsia="宋体" w:cs="宋体"/>
                <w:kern w:val="1"/>
                <w:sz w:val="21"/>
                <w:szCs w:val="21"/>
                <w:lang w:val="en-US" w:eastAsia="zh-CN" w:bidi="ar-SA"/>
              </w:rPr>
            </w:pPr>
            <w:r>
              <w:rPr>
                <w:rFonts w:hint="eastAsia" w:ascii="宋体" w:hAnsi="宋体" w:eastAsia="宋体" w:cs="宋体"/>
                <w:kern w:val="2"/>
                <w:sz w:val="21"/>
                <w:szCs w:val="21"/>
                <w:lang w:val="en-US" w:eastAsia="zh-Hans"/>
              </w:rPr>
              <w:t>台</w:t>
            </w:r>
          </w:p>
        </w:tc>
        <w:tc>
          <w:tcPr>
            <w:tcW w:w="1186" w:type="dxa"/>
            <w:tcBorders>
              <w:top w:val="single" w:color="auto" w:sz="2" w:space="0"/>
              <w:left w:val="single" w:color="auto" w:sz="2" w:space="0"/>
              <w:right w:val="single" w:color="auto" w:sz="2" w:space="0"/>
            </w:tcBorders>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521" w:type="dxa"/>
            <w:tcBorders>
              <w:top w:val="single" w:color="auto" w:sz="2" w:space="0"/>
              <w:left w:val="single" w:color="auto" w:sz="12" w:space="0"/>
              <w:bottom w:val="single" w:color="auto" w:sz="2" w:space="0"/>
              <w:right w:val="single" w:color="auto" w:sz="2" w:space="0"/>
            </w:tcBorders>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13</w:t>
            </w:r>
          </w:p>
        </w:tc>
        <w:tc>
          <w:tcPr>
            <w:tcW w:w="1532" w:type="dxa"/>
            <w:gridSpan w:val="3"/>
            <w:tcBorders>
              <w:left w:val="single" w:color="auto" w:sz="2" w:space="0"/>
              <w:right w:val="single" w:color="auto" w:sz="2" w:space="0"/>
            </w:tcBorders>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24口接入交换机</w:t>
            </w:r>
          </w:p>
        </w:tc>
        <w:tc>
          <w:tcPr>
            <w:tcW w:w="2210" w:type="dxa"/>
            <w:gridSpan w:val="3"/>
            <w:tcBorders>
              <w:left w:val="single" w:color="auto" w:sz="2" w:space="0"/>
              <w:right w:val="single" w:color="auto" w:sz="2" w:space="0"/>
            </w:tcBorders>
            <w:vAlign w:val="center"/>
          </w:tcPr>
          <w:p>
            <w:pPr>
              <w:pStyle w:val="8"/>
              <w:spacing w:line="240" w:lineRule="auto"/>
              <w:jc w:val="center"/>
              <w:rPr>
                <w:rFonts w:hint="eastAsia" w:ascii="宋体" w:hAnsi="宋体" w:eastAsia="宋体" w:cs="宋体"/>
                <w:kern w:val="2"/>
                <w:sz w:val="21"/>
                <w:szCs w:val="21"/>
                <w:lang w:val="en-US" w:eastAsia="zh-CN" w:bidi="ar-SA"/>
              </w:rPr>
            </w:pPr>
            <w:r>
              <w:rPr>
                <w:rFonts w:hint="eastAsia" w:hAnsi="宋体" w:eastAsia="宋体" w:cs="宋体"/>
                <w:kern w:val="2"/>
                <w:sz w:val="21"/>
                <w:szCs w:val="21"/>
                <w:lang w:val="en-US" w:eastAsia="zh-Hans"/>
              </w:rPr>
              <w:t>华三</w:t>
            </w:r>
            <w:r>
              <w:rPr>
                <w:rFonts w:hint="eastAsia" w:ascii="宋体" w:hAnsi="宋体" w:eastAsia="宋体" w:cs="宋体"/>
                <w:kern w:val="2"/>
                <w:sz w:val="21"/>
                <w:szCs w:val="21"/>
              </w:rPr>
              <w:t>S5130S-28S-EI</w:t>
            </w:r>
          </w:p>
        </w:tc>
        <w:tc>
          <w:tcPr>
            <w:tcW w:w="1828" w:type="dxa"/>
            <w:gridSpan w:val="2"/>
            <w:tcBorders>
              <w:left w:val="single" w:color="auto" w:sz="2" w:space="0"/>
              <w:right w:val="single" w:color="auto" w:sz="2" w:space="0"/>
            </w:tcBorders>
            <w:vAlign w:val="center"/>
          </w:tcPr>
          <w:p>
            <w:pPr>
              <w:pStyle w:val="8"/>
              <w:spacing w:line="240" w:lineRule="auto"/>
              <w:jc w:val="center"/>
              <w:rPr>
                <w:rFonts w:hint="default" w:ascii="宋体" w:hAnsi="宋体" w:eastAsia="宋体" w:cs="Times New Roman"/>
                <w:kern w:val="2"/>
                <w:sz w:val="21"/>
                <w:szCs w:val="21"/>
                <w:lang w:val="en-US" w:eastAsia="zh-CN" w:bidi="ar-SA"/>
              </w:rPr>
            </w:pPr>
            <w:r>
              <w:rPr>
                <w:rFonts w:hint="eastAsia" w:ascii="宋体" w:hAnsi="宋体"/>
                <w:kern w:val="2"/>
                <w:sz w:val="21"/>
                <w:szCs w:val="21"/>
                <w:lang w:val="en-US" w:eastAsia="zh-CN"/>
              </w:rPr>
              <w:t>新华三技术</w:t>
            </w:r>
            <w:r>
              <w:rPr>
                <w:rFonts w:hint="default" w:ascii="宋体" w:hAnsi="宋体"/>
                <w:kern w:val="2"/>
                <w:sz w:val="21"/>
                <w:szCs w:val="21"/>
                <w:lang w:val="en-US" w:eastAsia="zh-CN"/>
              </w:rPr>
              <w:t>有限公司</w:t>
            </w:r>
          </w:p>
        </w:tc>
        <w:tc>
          <w:tcPr>
            <w:tcW w:w="696" w:type="dxa"/>
            <w:gridSpan w:val="2"/>
            <w:tcBorders>
              <w:left w:val="single" w:color="auto" w:sz="2" w:space="0"/>
              <w:right w:val="single" w:color="auto" w:sz="2" w:space="0"/>
            </w:tcBorders>
            <w:vAlign w:val="center"/>
          </w:tcPr>
          <w:p>
            <w:pPr>
              <w:pStyle w:val="8"/>
              <w:spacing w:line="240" w:lineRule="auto"/>
              <w:jc w:val="center"/>
              <w:rPr>
                <w:rFonts w:hint="eastAsia" w:ascii="宋体" w:hAnsi="宋体" w:eastAsia="宋体" w:cs="宋体"/>
                <w:kern w:val="1"/>
                <w:sz w:val="21"/>
                <w:szCs w:val="21"/>
                <w:lang w:val="en-US" w:eastAsia="zh-CN" w:bidi="ar-SA"/>
              </w:rPr>
            </w:pPr>
            <w:r>
              <w:rPr>
                <w:rFonts w:hint="eastAsia" w:ascii="宋体" w:hAnsi="宋体" w:eastAsia="宋体" w:cs="宋体"/>
                <w:kern w:val="2"/>
                <w:sz w:val="21"/>
                <w:szCs w:val="21"/>
              </w:rPr>
              <w:t>2</w:t>
            </w:r>
          </w:p>
        </w:tc>
        <w:tc>
          <w:tcPr>
            <w:tcW w:w="880" w:type="dxa"/>
            <w:gridSpan w:val="2"/>
            <w:tcBorders>
              <w:left w:val="single" w:color="auto" w:sz="2" w:space="0"/>
              <w:right w:val="single" w:color="auto" w:sz="2" w:space="0"/>
            </w:tcBorders>
            <w:vAlign w:val="center"/>
          </w:tcPr>
          <w:p>
            <w:pPr>
              <w:pStyle w:val="8"/>
              <w:spacing w:line="240" w:lineRule="auto"/>
              <w:jc w:val="center"/>
              <w:rPr>
                <w:rFonts w:hint="eastAsia" w:ascii="宋体" w:hAnsi="宋体" w:eastAsia="宋体" w:cs="宋体"/>
                <w:kern w:val="1"/>
                <w:sz w:val="21"/>
                <w:szCs w:val="21"/>
                <w:lang w:val="en-US" w:eastAsia="zh-CN" w:bidi="ar-SA"/>
              </w:rPr>
            </w:pPr>
            <w:r>
              <w:rPr>
                <w:rFonts w:hint="eastAsia" w:ascii="宋体" w:hAnsi="宋体" w:eastAsia="宋体" w:cs="宋体"/>
                <w:kern w:val="2"/>
                <w:sz w:val="21"/>
                <w:szCs w:val="21"/>
                <w:lang w:val="en-US" w:eastAsia="zh-Hans"/>
              </w:rPr>
              <w:t>台</w:t>
            </w:r>
          </w:p>
        </w:tc>
        <w:tc>
          <w:tcPr>
            <w:tcW w:w="1186" w:type="dxa"/>
            <w:tcBorders>
              <w:left w:val="single" w:color="auto" w:sz="2" w:space="0"/>
              <w:right w:val="single" w:color="auto" w:sz="2" w:space="0"/>
            </w:tcBorders>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3560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521" w:type="dxa"/>
            <w:tcBorders>
              <w:top w:val="single" w:color="auto" w:sz="2" w:space="0"/>
              <w:left w:val="single" w:color="auto" w:sz="12" w:space="0"/>
              <w:bottom w:val="single" w:color="auto" w:sz="2" w:space="0"/>
              <w:right w:val="single" w:color="auto" w:sz="2" w:space="0"/>
            </w:tcBorders>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14</w:t>
            </w:r>
          </w:p>
        </w:tc>
        <w:tc>
          <w:tcPr>
            <w:tcW w:w="1532" w:type="dxa"/>
            <w:gridSpan w:val="3"/>
            <w:tcBorders>
              <w:left w:val="single" w:color="auto" w:sz="2" w:space="0"/>
              <w:right w:val="single" w:color="auto" w:sz="2" w:space="0"/>
            </w:tcBorders>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eastAsia="zh-Hans" w:bidi="ar"/>
              </w:rPr>
              <w:t>万兆交换机</w:t>
            </w:r>
          </w:p>
        </w:tc>
        <w:tc>
          <w:tcPr>
            <w:tcW w:w="2210" w:type="dxa"/>
            <w:gridSpan w:val="3"/>
            <w:tcBorders>
              <w:left w:val="single" w:color="auto" w:sz="2" w:space="0"/>
              <w:right w:val="single" w:color="auto" w:sz="2" w:space="0"/>
            </w:tcBorders>
            <w:vAlign w:val="center"/>
          </w:tcPr>
          <w:p>
            <w:pPr>
              <w:pStyle w:val="8"/>
              <w:spacing w:line="240" w:lineRule="auto"/>
              <w:jc w:val="center"/>
              <w:rPr>
                <w:rFonts w:hint="eastAsia" w:ascii="宋体" w:hAnsi="宋体" w:eastAsia="宋体" w:cs="宋体"/>
                <w:kern w:val="2"/>
                <w:sz w:val="21"/>
                <w:szCs w:val="21"/>
                <w:lang w:val="en-US" w:eastAsia="zh-CN" w:bidi="ar-SA"/>
              </w:rPr>
            </w:pPr>
            <w:r>
              <w:rPr>
                <w:rFonts w:hint="eastAsia" w:hAnsi="宋体" w:eastAsia="宋体" w:cs="宋体"/>
                <w:kern w:val="2"/>
                <w:sz w:val="21"/>
                <w:szCs w:val="21"/>
                <w:lang w:val="en-US" w:eastAsia="zh-Hans"/>
              </w:rPr>
              <w:t>信锐</w:t>
            </w:r>
            <w:r>
              <w:rPr>
                <w:rFonts w:hint="eastAsia" w:ascii="宋体" w:hAnsi="宋体" w:eastAsia="宋体" w:cs="宋体"/>
                <w:kern w:val="2"/>
                <w:sz w:val="21"/>
                <w:szCs w:val="21"/>
              </w:rPr>
              <w:t>RS6300-24X-LI-12X</w:t>
            </w:r>
          </w:p>
        </w:tc>
        <w:tc>
          <w:tcPr>
            <w:tcW w:w="1828" w:type="dxa"/>
            <w:gridSpan w:val="2"/>
            <w:tcBorders>
              <w:left w:val="single" w:color="auto" w:sz="2" w:space="0"/>
              <w:right w:val="single" w:color="auto" w:sz="2" w:space="0"/>
            </w:tcBorders>
            <w:vAlign w:val="center"/>
          </w:tcPr>
          <w:p>
            <w:pPr>
              <w:pStyle w:val="8"/>
              <w:spacing w:line="240" w:lineRule="auto"/>
              <w:jc w:val="center"/>
              <w:rPr>
                <w:rFonts w:hint="eastAsia" w:ascii="宋体" w:hAnsi="宋体" w:eastAsia="宋体" w:cs="Times New Roman"/>
                <w:kern w:val="2"/>
                <w:sz w:val="21"/>
                <w:szCs w:val="21"/>
                <w:lang w:val="en-US" w:eastAsia="zh-CN" w:bidi="ar-SA"/>
              </w:rPr>
            </w:pPr>
            <w:r>
              <w:rPr>
                <w:rFonts w:hint="eastAsia" w:hAnsi="宋体"/>
                <w:kern w:val="2"/>
                <w:sz w:val="21"/>
                <w:szCs w:val="21"/>
              </w:rPr>
              <w:t>深圳市信锐网科技术有限公司</w:t>
            </w:r>
          </w:p>
        </w:tc>
        <w:tc>
          <w:tcPr>
            <w:tcW w:w="696" w:type="dxa"/>
            <w:gridSpan w:val="2"/>
            <w:tcBorders>
              <w:left w:val="single" w:color="auto" w:sz="2" w:space="0"/>
              <w:right w:val="single" w:color="auto" w:sz="2" w:space="0"/>
            </w:tcBorders>
            <w:vAlign w:val="center"/>
          </w:tcPr>
          <w:p>
            <w:pPr>
              <w:pStyle w:val="8"/>
              <w:spacing w:line="240" w:lineRule="auto"/>
              <w:jc w:val="center"/>
              <w:rPr>
                <w:rFonts w:hint="eastAsia" w:ascii="宋体" w:hAnsi="宋体" w:eastAsia="宋体" w:cs="宋体"/>
                <w:kern w:val="1"/>
                <w:sz w:val="21"/>
                <w:szCs w:val="21"/>
                <w:lang w:val="en-US" w:eastAsia="zh-CN" w:bidi="ar-SA"/>
              </w:rPr>
            </w:pPr>
            <w:r>
              <w:rPr>
                <w:rFonts w:hint="eastAsia" w:ascii="宋体" w:hAnsi="宋体" w:eastAsia="宋体" w:cs="宋体"/>
                <w:kern w:val="2"/>
                <w:sz w:val="21"/>
                <w:szCs w:val="21"/>
              </w:rPr>
              <w:t>1</w:t>
            </w:r>
          </w:p>
        </w:tc>
        <w:tc>
          <w:tcPr>
            <w:tcW w:w="880" w:type="dxa"/>
            <w:gridSpan w:val="2"/>
            <w:tcBorders>
              <w:left w:val="single" w:color="auto" w:sz="2" w:space="0"/>
              <w:right w:val="single" w:color="auto" w:sz="2" w:space="0"/>
            </w:tcBorders>
            <w:vAlign w:val="center"/>
          </w:tcPr>
          <w:p>
            <w:pPr>
              <w:pStyle w:val="8"/>
              <w:spacing w:line="240" w:lineRule="auto"/>
              <w:jc w:val="center"/>
              <w:rPr>
                <w:rFonts w:hint="eastAsia" w:ascii="宋体" w:hAnsi="宋体" w:eastAsia="宋体" w:cs="宋体"/>
                <w:kern w:val="1"/>
                <w:sz w:val="21"/>
                <w:szCs w:val="21"/>
                <w:lang w:val="en-US" w:eastAsia="zh-CN" w:bidi="ar-SA"/>
              </w:rPr>
            </w:pPr>
            <w:r>
              <w:rPr>
                <w:rFonts w:hint="eastAsia" w:ascii="宋体" w:hAnsi="宋体" w:eastAsia="宋体" w:cs="宋体"/>
                <w:kern w:val="2"/>
                <w:sz w:val="21"/>
                <w:szCs w:val="21"/>
                <w:lang w:val="en-US" w:eastAsia="zh-Hans"/>
              </w:rPr>
              <w:t>台</w:t>
            </w:r>
          </w:p>
        </w:tc>
        <w:tc>
          <w:tcPr>
            <w:tcW w:w="1186" w:type="dxa"/>
            <w:tcBorders>
              <w:left w:val="single" w:color="auto" w:sz="2" w:space="0"/>
              <w:right w:val="single" w:color="auto" w:sz="2" w:space="0"/>
            </w:tcBorders>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521" w:type="dxa"/>
            <w:tcBorders>
              <w:top w:val="single" w:color="auto" w:sz="2" w:space="0"/>
              <w:left w:val="single" w:color="auto" w:sz="12" w:space="0"/>
              <w:bottom w:val="single" w:color="auto" w:sz="2" w:space="0"/>
              <w:right w:val="single" w:color="auto" w:sz="2" w:space="0"/>
            </w:tcBorders>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15</w:t>
            </w:r>
          </w:p>
        </w:tc>
        <w:tc>
          <w:tcPr>
            <w:tcW w:w="1532" w:type="dxa"/>
            <w:gridSpan w:val="3"/>
            <w:tcBorders>
              <w:left w:val="single" w:color="auto" w:sz="2" w:space="0"/>
              <w:right w:val="single" w:color="auto" w:sz="2" w:space="0"/>
            </w:tcBorders>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eastAsia="zh-Hans" w:bidi="ar"/>
              </w:rPr>
              <w:t>计算机</w:t>
            </w:r>
          </w:p>
        </w:tc>
        <w:tc>
          <w:tcPr>
            <w:tcW w:w="2210" w:type="dxa"/>
            <w:gridSpan w:val="3"/>
            <w:tcBorders>
              <w:left w:val="single" w:color="auto" w:sz="2" w:space="0"/>
              <w:right w:val="single" w:color="auto" w:sz="2" w:space="0"/>
            </w:tcBorders>
            <w:vAlign w:val="center"/>
          </w:tcPr>
          <w:p>
            <w:pPr>
              <w:pStyle w:val="8"/>
              <w:spacing w:line="240" w:lineRule="auto"/>
              <w:jc w:val="center"/>
              <w:rPr>
                <w:rFonts w:hint="eastAsia" w:ascii="宋体" w:hAnsi="宋体" w:eastAsia="宋体" w:cs="宋体"/>
                <w:kern w:val="2"/>
                <w:sz w:val="21"/>
                <w:szCs w:val="21"/>
                <w:lang w:val="en-US" w:eastAsia="zh-CN" w:bidi="ar-SA"/>
              </w:rPr>
            </w:pPr>
            <w:r>
              <w:rPr>
                <w:rFonts w:hint="eastAsia" w:hAnsi="宋体" w:eastAsia="宋体" w:cs="宋体"/>
                <w:kern w:val="2"/>
                <w:sz w:val="21"/>
                <w:szCs w:val="21"/>
                <w:lang w:val="en-US" w:eastAsia="zh-Hans"/>
              </w:rPr>
              <w:t>方正</w:t>
            </w:r>
            <w:r>
              <w:rPr>
                <w:rFonts w:hint="eastAsia" w:ascii="宋体" w:hAnsi="宋体" w:eastAsia="宋体" w:cs="宋体"/>
                <w:kern w:val="2"/>
                <w:sz w:val="21"/>
                <w:szCs w:val="21"/>
              </w:rPr>
              <w:t>FD1520A</w:t>
            </w:r>
          </w:p>
        </w:tc>
        <w:tc>
          <w:tcPr>
            <w:tcW w:w="1828" w:type="dxa"/>
            <w:gridSpan w:val="2"/>
            <w:tcBorders>
              <w:left w:val="single" w:color="auto" w:sz="2" w:space="0"/>
              <w:right w:val="single" w:color="auto" w:sz="2" w:space="0"/>
            </w:tcBorders>
            <w:vAlign w:val="center"/>
          </w:tcPr>
          <w:p>
            <w:pPr>
              <w:pStyle w:val="8"/>
              <w:spacing w:line="240" w:lineRule="auto"/>
              <w:jc w:val="center"/>
              <w:rPr>
                <w:rFonts w:hint="eastAsia" w:ascii="宋体" w:hAnsi="宋体" w:eastAsia="宋体" w:cs="Times New Roman"/>
                <w:kern w:val="2"/>
                <w:sz w:val="21"/>
                <w:szCs w:val="21"/>
                <w:lang w:val="en-US" w:eastAsia="zh-CN" w:bidi="ar-SA"/>
              </w:rPr>
            </w:pPr>
            <w:r>
              <w:rPr>
                <w:rFonts w:hint="eastAsia" w:ascii="宋体" w:hAnsi="宋体"/>
                <w:kern w:val="2"/>
                <w:sz w:val="21"/>
                <w:szCs w:val="21"/>
                <w:lang w:val="en-US" w:eastAsia="zh-Hans"/>
              </w:rPr>
              <w:t>方正国际软件（北京）有限公司</w:t>
            </w:r>
          </w:p>
        </w:tc>
        <w:tc>
          <w:tcPr>
            <w:tcW w:w="696" w:type="dxa"/>
            <w:gridSpan w:val="2"/>
            <w:tcBorders>
              <w:left w:val="single" w:color="auto" w:sz="2" w:space="0"/>
              <w:right w:val="single" w:color="auto" w:sz="2" w:space="0"/>
            </w:tcBorders>
            <w:vAlign w:val="center"/>
          </w:tcPr>
          <w:p>
            <w:pPr>
              <w:pStyle w:val="8"/>
              <w:spacing w:line="240" w:lineRule="auto"/>
              <w:jc w:val="center"/>
              <w:rPr>
                <w:rFonts w:hint="eastAsia" w:ascii="宋体" w:hAnsi="宋体" w:eastAsia="宋体" w:cs="宋体"/>
                <w:kern w:val="1"/>
                <w:sz w:val="21"/>
                <w:szCs w:val="21"/>
                <w:lang w:val="en-US" w:eastAsia="zh-CN" w:bidi="ar-SA"/>
              </w:rPr>
            </w:pPr>
            <w:r>
              <w:rPr>
                <w:rFonts w:hint="eastAsia" w:ascii="宋体" w:hAnsi="宋体" w:eastAsia="宋体" w:cs="宋体"/>
                <w:kern w:val="2"/>
                <w:sz w:val="21"/>
                <w:szCs w:val="21"/>
              </w:rPr>
              <w:t>140</w:t>
            </w:r>
          </w:p>
        </w:tc>
        <w:tc>
          <w:tcPr>
            <w:tcW w:w="880" w:type="dxa"/>
            <w:gridSpan w:val="2"/>
            <w:tcBorders>
              <w:left w:val="single" w:color="auto" w:sz="2" w:space="0"/>
              <w:right w:val="single" w:color="auto" w:sz="2" w:space="0"/>
            </w:tcBorders>
            <w:vAlign w:val="center"/>
          </w:tcPr>
          <w:p>
            <w:pPr>
              <w:pStyle w:val="8"/>
              <w:spacing w:line="240" w:lineRule="auto"/>
              <w:jc w:val="center"/>
              <w:rPr>
                <w:rFonts w:hint="eastAsia" w:ascii="宋体" w:hAnsi="宋体" w:eastAsia="宋体" w:cs="宋体"/>
                <w:kern w:val="1"/>
                <w:sz w:val="21"/>
                <w:szCs w:val="21"/>
                <w:lang w:val="en-US" w:eastAsia="zh-CN" w:bidi="ar-SA"/>
              </w:rPr>
            </w:pPr>
            <w:r>
              <w:rPr>
                <w:rFonts w:hint="eastAsia" w:ascii="宋体" w:hAnsi="宋体" w:eastAsia="宋体" w:cs="宋体"/>
                <w:kern w:val="2"/>
                <w:sz w:val="21"/>
                <w:szCs w:val="21"/>
                <w:lang w:val="en-US" w:eastAsia="zh-Hans"/>
              </w:rPr>
              <w:t>台</w:t>
            </w:r>
          </w:p>
        </w:tc>
        <w:tc>
          <w:tcPr>
            <w:tcW w:w="1186" w:type="dxa"/>
            <w:tcBorders>
              <w:left w:val="single" w:color="auto" w:sz="2" w:space="0"/>
              <w:right w:val="single" w:color="auto" w:sz="2" w:space="0"/>
            </w:tcBorders>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5500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521" w:type="dxa"/>
            <w:tcBorders>
              <w:top w:val="single" w:color="auto" w:sz="2" w:space="0"/>
              <w:left w:val="single" w:color="auto" w:sz="12" w:space="0"/>
              <w:bottom w:val="single" w:color="auto" w:sz="2" w:space="0"/>
              <w:right w:val="single" w:color="auto" w:sz="2" w:space="0"/>
            </w:tcBorders>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16</w:t>
            </w:r>
          </w:p>
        </w:tc>
        <w:tc>
          <w:tcPr>
            <w:tcW w:w="1532" w:type="dxa"/>
            <w:gridSpan w:val="3"/>
            <w:tcBorders>
              <w:left w:val="single" w:color="auto" w:sz="2" w:space="0"/>
              <w:right w:val="single" w:color="auto" w:sz="2" w:space="0"/>
            </w:tcBorders>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eastAsia="zh-Hans" w:bidi="ar"/>
              </w:rPr>
              <w:t>学生工位</w:t>
            </w:r>
          </w:p>
        </w:tc>
        <w:tc>
          <w:tcPr>
            <w:tcW w:w="2210" w:type="dxa"/>
            <w:gridSpan w:val="3"/>
            <w:tcBorders>
              <w:left w:val="single" w:color="auto" w:sz="2" w:space="0"/>
              <w:right w:val="single" w:color="auto" w:sz="2" w:space="0"/>
            </w:tcBorders>
            <w:vAlign w:val="center"/>
          </w:tcPr>
          <w:p>
            <w:pPr>
              <w:pStyle w:val="8"/>
              <w:spacing w:line="240" w:lineRule="auto"/>
              <w:jc w:val="center"/>
              <w:rPr>
                <w:rFonts w:hint="eastAsia" w:ascii="宋体" w:hAnsi="宋体" w:cs="Times New Roman" w:eastAsiaTheme="minorEastAsia"/>
                <w:kern w:val="2"/>
                <w:sz w:val="21"/>
                <w:szCs w:val="21"/>
                <w:lang w:val="en-US" w:eastAsia="zh-CN" w:bidi="ar-SA"/>
              </w:rPr>
            </w:pPr>
            <w:r>
              <w:rPr>
                <w:rFonts w:hint="eastAsia" w:hAnsi="宋体"/>
                <w:kern w:val="2"/>
                <w:sz w:val="21"/>
                <w:szCs w:val="21"/>
                <w:lang w:val="en-US" w:eastAsia="zh-CN"/>
              </w:rPr>
              <w:t>华彩家具</w:t>
            </w:r>
            <w:r>
              <w:rPr>
                <w:rFonts w:hint="eastAsia" w:hAnsi="宋体"/>
                <w:kern w:val="2"/>
                <w:sz w:val="21"/>
                <w:szCs w:val="21"/>
                <w:lang w:val="en-US" w:eastAsia="zh-Hans"/>
              </w:rPr>
              <w:t>定制</w:t>
            </w:r>
          </w:p>
        </w:tc>
        <w:tc>
          <w:tcPr>
            <w:tcW w:w="1828" w:type="dxa"/>
            <w:gridSpan w:val="2"/>
            <w:tcBorders>
              <w:left w:val="single" w:color="auto" w:sz="2" w:space="0"/>
              <w:right w:val="single" w:color="auto" w:sz="2" w:space="0"/>
            </w:tcBorders>
            <w:vAlign w:val="center"/>
          </w:tcPr>
          <w:p>
            <w:pPr>
              <w:pStyle w:val="8"/>
              <w:spacing w:line="240" w:lineRule="auto"/>
              <w:jc w:val="center"/>
              <w:rPr>
                <w:rFonts w:hint="eastAsia" w:ascii="宋体" w:hAnsi="宋体" w:cs="Times New Roman" w:eastAsiaTheme="minorEastAsia"/>
                <w:kern w:val="2"/>
                <w:sz w:val="21"/>
                <w:szCs w:val="21"/>
                <w:lang w:val="en-US" w:eastAsia="zh-CN" w:bidi="ar-SA"/>
              </w:rPr>
            </w:pPr>
            <w:r>
              <w:rPr>
                <w:rFonts w:hint="eastAsia" w:ascii="宋体" w:hAnsi="宋体"/>
                <w:kern w:val="2"/>
                <w:sz w:val="21"/>
                <w:szCs w:val="21"/>
                <w:lang w:val="en-US" w:eastAsia="zh-CN"/>
              </w:rPr>
              <w:t>郑州华彩家具有限公司</w:t>
            </w:r>
          </w:p>
        </w:tc>
        <w:tc>
          <w:tcPr>
            <w:tcW w:w="696" w:type="dxa"/>
            <w:gridSpan w:val="2"/>
            <w:tcBorders>
              <w:left w:val="single" w:color="auto" w:sz="2" w:space="0"/>
              <w:right w:val="single" w:color="auto" w:sz="2" w:space="0"/>
            </w:tcBorders>
            <w:vAlign w:val="center"/>
          </w:tcPr>
          <w:p>
            <w:pPr>
              <w:pStyle w:val="8"/>
              <w:spacing w:line="240" w:lineRule="auto"/>
              <w:jc w:val="center"/>
              <w:rPr>
                <w:rFonts w:hint="eastAsia" w:ascii="宋体" w:hAnsi="宋体" w:eastAsia="宋体" w:cs="宋体"/>
                <w:kern w:val="1"/>
                <w:sz w:val="21"/>
                <w:szCs w:val="21"/>
                <w:lang w:val="en-US" w:eastAsia="zh-CN" w:bidi="ar-SA"/>
              </w:rPr>
            </w:pPr>
            <w:r>
              <w:rPr>
                <w:rFonts w:hint="eastAsia" w:ascii="宋体" w:hAnsi="宋体" w:eastAsia="宋体" w:cs="宋体"/>
                <w:kern w:val="2"/>
                <w:sz w:val="21"/>
                <w:szCs w:val="21"/>
              </w:rPr>
              <w:t>140</w:t>
            </w:r>
          </w:p>
        </w:tc>
        <w:tc>
          <w:tcPr>
            <w:tcW w:w="880" w:type="dxa"/>
            <w:gridSpan w:val="2"/>
            <w:tcBorders>
              <w:left w:val="single" w:color="auto" w:sz="2" w:space="0"/>
              <w:right w:val="single" w:color="auto" w:sz="2" w:space="0"/>
            </w:tcBorders>
            <w:vAlign w:val="center"/>
          </w:tcPr>
          <w:p>
            <w:pPr>
              <w:pStyle w:val="8"/>
              <w:spacing w:line="240" w:lineRule="auto"/>
              <w:jc w:val="center"/>
              <w:rPr>
                <w:rFonts w:hint="eastAsia" w:ascii="宋体" w:hAnsi="宋体" w:eastAsia="宋体" w:cs="宋体"/>
                <w:kern w:val="1"/>
                <w:sz w:val="21"/>
                <w:szCs w:val="21"/>
                <w:lang w:val="en-US" w:eastAsia="zh-CN" w:bidi="ar-SA"/>
              </w:rPr>
            </w:pPr>
            <w:r>
              <w:rPr>
                <w:rFonts w:hint="eastAsia" w:ascii="宋体" w:hAnsi="宋体" w:eastAsia="宋体" w:cs="宋体"/>
                <w:kern w:val="2"/>
                <w:sz w:val="21"/>
                <w:szCs w:val="21"/>
                <w:lang w:val="en-US" w:eastAsia="zh-Hans"/>
              </w:rPr>
              <w:t>位</w:t>
            </w:r>
          </w:p>
        </w:tc>
        <w:tc>
          <w:tcPr>
            <w:tcW w:w="1186" w:type="dxa"/>
            <w:tcBorders>
              <w:left w:val="single" w:color="auto" w:sz="2" w:space="0"/>
              <w:right w:val="single" w:color="auto" w:sz="2" w:space="0"/>
            </w:tcBorders>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521" w:type="dxa"/>
            <w:tcBorders>
              <w:top w:val="single" w:color="auto" w:sz="2" w:space="0"/>
              <w:left w:val="single" w:color="auto" w:sz="12" w:space="0"/>
              <w:bottom w:val="single" w:color="auto" w:sz="2" w:space="0"/>
              <w:right w:val="single" w:color="auto" w:sz="2" w:space="0"/>
            </w:tcBorders>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17</w:t>
            </w:r>
          </w:p>
        </w:tc>
        <w:tc>
          <w:tcPr>
            <w:tcW w:w="1532" w:type="dxa"/>
            <w:gridSpan w:val="3"/>
            <w:tcBorders>
              <w:left w:val="single" w:color="auto" w:sz="2" w:space="0"/>
              <w:right w:val="single" w:color="auto" w:sz="2" w:space="0"/>
            </w:tcBorders>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eastAsia="zh-Hans" w:bidi="ar"/>
              </w:rPr>
              <w:t>六类网线</w:t>
            </w:r>
          </w:p>
        </w:tc>
        <w:tc>
          <w:tcPr>
            <w:tcW w:w="2210" w:type="dxa"/>
            <w:gridSpan w:val="3"/>
            <w:tcBorders>
              <w:left w:val="single" w:color="auto" w:sz="2" w:space="0"/>
              <w:right w:val="single" w:color="auto" w:sz="2" w:space="0"/>
            </w:tcBorders>
            <w:vAlign w:val="center"/>
          </w:tcPr>
          <w:p>
            <w:pPr>
              <w:pStyle w:val="8"/>
              <w:spacing w:line="240" w:lineRule="auto"/>
              <w:jc w:val="center"/>
              <w:rPr>
                <w:rFonts w:hint="eastAsia" w:ascii="宋体" w:hAnsi="宋体" w:cs="Times New Roman" w:eastAsiaTheme="minorEastAsia"/>
                <w:kern w:val="2"/>
                <w:sz w:val="21"/>
                <w:szCs w:val="21"/>
                <w:lang w:val="en-US" w:eastAsia="zh-CN" w:bidi="ar-SA"/>
              </w:rPr>
            </w:pPr>
            <w:r>
              <w:rPr>
                <w:rFonts w:hint="eastAsia" w:hAnsi="宋体"/>
                <w:kern w:val="2"/>
                <w:sz w:val="21"/>
                <w:szCs w:val="21"/>
                <w:lang w:val="en-US" w:eastAsia="zh-Hans"/>
              </w:rPr>
              <w:t>海康威视六类非屏蔽网线</w:t>
            </w:r>
          </w:p>
        </w:tc>
        <w:tc>
          <w:tcPr>
            <w:tcW w:w="1828" w:type="dxa"/>
            <w:gridSpan w:val="2"/>
            <w:tcBorders>
              <w:left w:val="single" w:color="auto" w:sz="2" w:space="0"/>
              <w:right w:val="single" w:color="auto" w:sz="2" w:space="0"/>
            </w:tcBorders>
            <w:vAlign w:val="center"/>
          </w:tcPr>
          <w:p>
            <w:pPr>
              <w:pStyle w:val="8"/>
              <w:spacing w:line="240" w:lineRule="auto"/>
              <w:jc w:val="center"/>
              <w:rPr>
                <w:rFonts w:hint="eastAsia" w:ascii="宋体" w:hAnsi="宋体" w:eastAsia="宋体" w:cs="Times New Roman"/>
                <w:kern w:val="2"/>
                <w:sz w:val="21"/>
                <w:szCs w:val="21"/>
                <w:lang w:val="en-US" w:eastAsia="zh-CN" w:bidi="ar-SA"/>
              </w:rPr>
            </w:pPr>
            <w:r>
              <w:rPr>
                <w:rFonts w:hint="eastAsia" w:ascii="宋体" w:hAnsi="宋体"/>
                <w:kern w:val="2"/>
                <w:sz w:val="21"/>
                <w:szCs w:val="21"/>
              </w:rPr>
              <w:t>杭州海康威视数字技术股份有限公司</w:t>
            </w:r>
          </w:p>
        </w:tc>
        <w:tc>
          <w:tcPr>
            <w:tcW w:w="696" w:type="dxa"/>
            <w:gridSpan w:val="2"/>
            <w:tcBorders>
              <w:left w:val="single" w:color="auto" w:sz="2" w:space="0"/>
              <w:right w:val="single" w:color="auto" w:sz="2" w:space="0"/>
            </w:tcBorders>
            <w:vAlign w:val="center"/>
          </w:tcPr>
          <w:p>
            <w:pPr>
              <w:pStyle w:val="8"/>
              <w:spacing w:line="240" w:lineRule="auto"/>
              <w:jc w:val="center"/>
              <w:rPr>
                <w:rFonts w:hint="eastAsia" w:ascii="宋体" w:hAnsi="宋体" w:eastAsia="宋体" w:cs="宋体"/>
                <w:kern w:val="1"/>
                <w:sz w:val="21"/>
                <w:szCs w:val="21"/>
                <w:lang w:val="en-US" w:eastAsia="zh-CN" w:bidi="ar-SA"/>
              </w:rPr>
            </w:pPr>
            <w:r>
              <w:rPr>
                <w:rFonts w:hint="eastAsia" w:ascii="宋体" w:hAnsi="宋体" w:eastAsia="宋体" w:cs="宋体"/>
                <w:kern w:val="2"/>
                <w:sz w:val="21"/>
                <w:szCs w:val="21"/>
              </w:rPr>
              <w:t>23</w:t>
            </w:r>
          </w:p>
        </w:tc>
        <w:tc>
          <w:tcPr>
            <w:tcW w:w="880" w:type="dxa"/>
            <w:gridSpan w:val="2"/>
            <w:tcBorders>
              <w:left w:val="single" w:color="auto" w:sz="2" w:space="0"/>
              <w:right w:val="single" w:color="auto" w:sz="2" w:space="0"/>
            </w:tcBorders>
            <w:vAlign w:val="center"/>
          </w:tcPr>
          <w:p>
            <w:pPr>
              <w:pStyle w:val="8"/>
              <w:spacing w:line="240" w:lineRule="auto"/>
              <w:jc w:val="center"/>
              <w:rPr>
                <w:rFonts w:hint="eastAsia" w:ascii="宋体" w:hAnsi="宋体" w:eastAsia="宋体" w:cs="宋体"/>
                <w:kern w:val="1"/>
                <w:sz w:val="21"/>
                <w:szCs w:val="21"/>
                <w:lang w:val="en-US" w:eastAsia="zh-CN" w:bidi="ar-SA"/>
              </w:rPr>
            </w:pPr>
            <w:r>
              <w:rPr>
                <w:rFonts w:hint="eastAsia" w:ascii="宋体" w:hAnsi="宋体" w:eastAsia="宋体" w:cs="宋体"/>
                <w:kern w:val="2"/>
                <w:sz w:val="21"/>
                <w:szCs w:val="21"/>
                <w:lang w:val="en-US" w:eastAsia="zh-Hans"/>
              </w:rPr>
              <w:t>箱</w:t>
            </w:r>
          </w:p>
        </w:tc>
        <w:tc>
          <w:tcPr>
            <w:tcW w:w="1186" w:type="dxa"/>
            <w:tcBorders>
              <w:left w:val="single" w:color="auto" w:sz="2" w:space="0"/>
              <w:right w:val="single" w:color="auto" w:sz="2" w:space="0"/>
            </w:tcBorders>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521" w:type="dxa"/>
            <w:tcBorders>
              <w:top w:val="single" w:color="auto" w:sz="2" w:space="0"/>
              <w:left w:val="single" w:color="auto" w:sz="12" w:space="0"/>
              <w:bottom w:val="single" w:color="auto" w:sz="2" w:space="0"/>
              <w:right w:val="single" w:color="auto" w:sz="2" w:space="0"/>
            </w:tcBorders>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18</w:t>
            </w:r>
          </w:p>
        </w:tc>
        <w:tc>
          <w:tcPr>
            <w:tcW w:w="1532" w:type="dxa"/>
            <w:gridSpan w:val="3"/>
            <w:tcBorders>
              <w:left w:val="single" w:color="auto" w:sz="2" w:space="0"/>
              <w:right w:val="single" w:color="auto" w:sz="2" w:space="0"/>
            </w:tcBorders>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六类信息插座</w:t>
            </w:r>
          </w:p>
        </w:tc>
        <w:tc>
          <w:tcPr>
            <w:tcW w:w="2210" w:type="dxa"/>
            <w:gridSpan w:val="3"/>
            <w:tcBorders>
              <w:left w:val="single" w:color="auto" w:sz="2" w:space="0"/>
              <w:right w:val="single" w:color="auto" w:sz="2" w:space="0"/>
            </w:tcBorders>
            <w:vAlign w:val="center"/>
          </w:tcPr>
          <w:p>
            <w:pPr>
              <w:pStyle w:val="8"/>
              <w:spacing w:line="240" w:lineRule="auto"/>
              <w:jc w:val="center"/>
              <w:rPr>
                <w:rFonts w:hint="eastAsia" w:ascii="宋体" w:hAnsi="宋体" w:eastAsia="宋体" w:cs="Times New Roman"/>
                <w:kern w:val="2"/>
                <w:sz w:val="21"/>
                <w:szCs w:val="21"/>
                <w:lang w:val="en-US" w:eastAsia="zh-CN" w:bidi="ar-SA"/>
              </w:rPr>
            </w:pPr>
            <w:r>
              <w:rPr>
                <w:rFonts w:hint="eastAsia" w:hAnsi="宋体"/>
                <w:kern w:val="2"/>
                <w:sz w:val="21"/>
                <w:szCs w:val="21"/>
                <w:lang w:val="en-US" w:eastAsia="zh-Hans"/>
              </w:rPr>
              <w:t>山泽</w:t>
            </w:r>
            <w:r>
              <w:rPr>
                <w:rFonts w:hAnsi="宋体"/>
                <w:kern w:val="2"/>
                <w:sz w:val="21"/>
                <w:szCs w:val="21"/>
              </w:rPr>
              <w:t>WAN-14</w:t>
            </w:r>
          </w:p>
        </w:tc>
        <w:tc>
          <w:tcPr>
            <w:tcW w:w="1828" w:type="dxa"/>
            <w:gridSpan w:val="2"/>
            <w:tcBorders>
              <w:left w:val="single" w:color="auto" w:sz="2" w:space="0"/>
              <w:right w:val="single" w:color="auto" w:sz="2" w:space="0"/>
            </w:tcBorders>
            <w:vAlign w:val="center"/>
          </w:tcPr>
          <w:p>
            <w:pPr>
              <w:pStyle w:val="8"/>
              <w:spacing w:line="240" w:lineRule="auto"/>
              <w:jc w:val="center"/>
              <w:rPr>
                <w:rFonts w:hint="eastAsia" w:ascii="宋体" w:hAnsi="宋体" w:cs="Times New Roman" w:eastAsiaTheme="minorEastAsia"/>
                <w:kern w:val="2"/>
                <w:sz w:val="21"/>
                <w:szCs w:val="21"/>
                <w:lang w:val="en-US" w:eastAsia="zh-CN" w:bidi="ar-SA"/>
              </w:rPr>
            </w:pPr>
            <w:r>
              <w:rPr>
                <w:rFonts w:hint="eastAsia" w:hAnsi="宋体"/>
                <w:kern w:val="2"/>
                <w:sz w:val="21"/>
                <w:szCs w:val="21"/>
                <w:lang w:val="en-US" w:eastAsia="zh-Hans"/>
              </w:rPr>
              <w:t>深圳山泽基业科技有限公司</w:t>
            </w:r>
          </w:p>
        </w:tc>
        <w:tc>
          <w:tcPr>
            <w:tcW w:w="696" w:type="dxa"/>
            <w:gridSpan w:val="2"/>
            <w:tcBorders>
              <w:left w:val="single" w:color="auto" w:sz="2" w:space="0"/>
              <w:right w:val="single" w:color="auto" w:sz="2" w:space="0"/>
            </w:tcBorders>
            <w:vAlign w:val="center"/>
          </w:tcPr>
          <w:p>
            <w:pPr>
              <w:pStyle w:val="8"/>
              <w:spacing w:line="240" w:lineRule="auto"/>
              <w:jc w:val="center"/>
              <w:rPr>
                <w:rFonts w:hint="eastAsia" w:ascii="宋体" w:hAnsi="宋体" w:eastAsia="宋体" w:cs="宋体"/>
                <w:kern w:val="1"/>
                <w:sz w:val="21"/>
                <w:szCs w:val="21"/>
                <w:lang w:val="en-US" w:eastAsia="zh-CN" w:bidi="ar-SA"/>
              </w:rPr>
            </w:pPr>
            <w:r>
              <w:rPr>
                <w:rFonts w:hint="eastAsia" w:ascii="宋体" w:hAnsi="宋体" w:eastAsia="宋体" w:cs="宋体"/>
                <w:kern w:val="2"/>
                <w:sz w:val="21"/>
                <w:szCs w:val="21"/>
              </w:rPr>
              <w:t>1</w:t>
            </w:r>
          </w:p>
        </w:tc>
        <w:tc>
          <w:tcPr>
            <w:tcW w:w="880" w:type="dxa"/>
            <w:gridSpan w:val="2"/>
            <w:tcBorders>
              <w:left w:val="single" w:color="auto" w:sz="2" w:space="0"/>
              <w:right w:val="single" w:color="auto" w:sz="2" w:space="0"/>
            </w:tcBorders>
            <w:vAlign w:val="center"/>
          </w:tcPr>
          <w:p>
            <w:pPr>
              <w:pStyle w:val="8"/>
              <w:spacing w:line="240" w:lineRule="auto"/>
              <w:jc w:val="center"/>
              <w:rPr>
                <w:rFonts w:hint="eastAsia" w:ascii="宋体" w:hAnsi="宋体" w:eastAsia="宋体" w:cs="宋体"/>
                <w:kern w:val="1"/>
                <w:sz w:val="21"/>
                <w:szCs w:val="21"/>
                <w:lang w:val="en-US" w:eastAsia="zh-CN" w:bidi="ar-SA"/>
              </w:rPr>
            </w:pPr>
            <w:r>
              <w:rPr>
                <w:rFonts w:hint="eastAsia" w:ascii="宋体" w:hAnsi="宋体" w:eastAsia="宋体" w:cs="宋体"/>
                <w:kern w:val="2"/>
                <w:sz w:val="21"/>
                <w:szCs w:val="21"/>
                <w:lang w:val="en-US" w:eastAsia="zh-Hans"/>
              </w:rPr>
              <w:t>批</w:t>
            </w:r>
          </w:p>
        </w:tc>
        <w:tc>
          <w:tcPr>
            <w:tcW w:w="1186" w:type="dxa"/>
            <w:tcBorders>
              <w:left w:val="single" w:color="auto" w:sz="2" w:space="0"/>
              <w:right w:val="single" w:color="auto" w:sz="2" w:space="0"/>
            </w:tcBorders>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521" w:type="dxa"/>
            <w:tcBorders>
              <w:top w:val="single" w:color="auto" w:sz="2" w:space="0"/>
              <w:left w:val="single" w:color="auto" w:sz="12" w:space="0"/>
              <w:bottom w:val="single" w:color="auto" w:sz="2" w:space="0"/>
              <w:right w:val="single" w:color="auto" w:sz="2" w:space="0"/>
            </w:tcBorders>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19</w:t>
            </w:r>
          </w:p>
        </w:tc>
        <w:tc>
          <w:tcPr>
            <w:tcW w:w="1532" w:type="dxa"/>
            <w:gridSpan w:val="3"/>
            <w:tcBorders>
              <w:left w:val="single" w:color="auto" w:sz="2" w:space="0"/>
              <w:right w:val="single" w:color="auto" w:sz="2" w:space="0"/>
            </w:tcBorders>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电源线</w:t>
            </w:r>
          </w:p>
        </w:tc>
        <w:tc>
          <w:tcPr>
            <w:tcW w:w="2210" w:type="dxa"/>
            <w:gridSpan w:val="3"/>
            <w:tcBorders>
              <w:left w:val="single" w:color="auto" w:sz="2" w:space="0"/>
              <w:right w:val="single" w:color="auto" w:sz="2" w:space="0"/>
            </w:tcBorders>
            <w:vAlign w:val="center"/>
          </w:tcPr>
          <w:p>
            <w:pPr>
              <w:pStyle w:val="8"/>
              <w:spacing w:line="240" w:lineRule="auto"/>
              <w:jc w:val="center"/>
              <w:rPr>
                <w:rFonts w:hint="eastAsia" w:ascii="宋体" w:hAnsi="宋体" w:cs="Times New Roman" w:eastAsiaTheme="minorEastAsia"/>
                <w:kern w:val="2"/>
                <w:sz w:val="21"/>
                <w:szCs w:val="21"/>
                <w:lang w:val="en-US" w:eastAsia="zh-CN" w:bidi="ar-SA"/>
              </w:rPr>
            </w:pPr>
            <w:r>
              <w:rPr>
                <w:rFonts w:hint="eastAsia" w:hAnsi="宋体"/>
                <w:kern w:val="2"/>
                <w:sz w:val="21"/>
                <w:szCs w:val="21"/>
                <w:lang w:val="en-US" w:eastAsia="zh-Hans"/>
              </w:rPr>
              <w:t>三厂</w:t>
            </w:r>
            <w:r>
              <w:rPr>
                <w:rFonts w:hint="default" w:hAnsi="宋体"/>
                <w:kern w:val="2"/>
                <w:sz w:val="21"/>
                <w:szCs w:val="21"/>
                <w:lang w:eastAsia="zh-Hans"/>
              </w:rPr>
              <w:t>4</w:t>
            </w:r>
            <w:r>
              <w:rPr>
                <w:rFonts w:hint="eastAsia" w:hAnsi="宋体"/>
                <w:kern w:val="2"/>
                <w:sz w:val="21"/>
                <w:szCs w:val="21"/>
                <w:lang w:val="en-US" w:eastAsia="zh-Hans"/>
              </w:rPr>
              <w:t>平方电源线</w:t>
            </w:r>
          </w:p>
        </w:tc>
        <w:tc>
          <w:tcPr>
            <w:tcW w:w="1828" w:type="dxa"/>
            <w:gridSpan w:val="2"/>
            <w:tcBorders>
              <w:left w:val="single" w:color="auto" w:sz="2" w:space="0"/>
              <w:right w:val="single" w:color="auto" w:sz="2" w:space="0"/>
            </w:tcBorders>
            <w:vAlign w:val="center"/>
          </w:tcPr>
          <w:p>
            <w:pPr>
              <w:pStyle w:val="8"/>
              <w:spacing w:line="240" w:lineRule="auto"/>
              <w:jc w:val="center"/>
              <w:rPr>
                <w:rFonts w:hint="eastAsia" w:ascii="宋体" w:hAnsi="宋体" w:eastAsia="宋体" w:cs="Times New Roman"/>
                <w:kern w:val="2"/>
                <w:sz w:val="21"/>
                <w:szCs w:val="21"/>
                <w:lang w:val="en-US" w:eastAsia="zh-CN" w:bidi="ar-SA"/>
              </w:rPr>
            </w:pPr>
            <w:r>
              <w:rPr>
                <w:rFonts w:hint="eastAsia" w:ascii="宋体" w:hAnsi="宋体"/>
                <w:kern w:val="2"/>
                <w:sz w:val="21"/>
                <w:szCs w:val="21"/>
                <w:lang w:val="en-US" w:eastAsia="zh-CN"/>
              </w:rPr>
              <w:t>郑州三厂电线</w:t>
            </w:r>
            <w:r>
              <w:rPr>
                <w:rFonts w:hint="default" w:ascii="宋体" w:hAnsi="宋体"/>
                <w:kern w:val="2"/>
                <w:sz w:val="21"/>
                <w:szCs w:val="21"/>
                <w:lang w:val="en-US" w:eastAsia="zh-CN"/>
              </w:rPr>
              <w:t>电缆有限公司</w:t>
            </w:r>
          </w:p>
        </w:tc>
        <w:tc>
          <w:tcPr>
            <w:tcW w:w="696" w:type="dxa"/>
            <w:gridSpan w:val="2"/>
            <w:tcBorders>
              <w:left w:val="single" w:color="auto" w:sz="2" w:space="0"/>
              <w:right w:val="single" w:color="auto" w:sz="2" w:space="0"/>
            </w:tcBorders>
            <w:vAlign w:val="center"/>
          </w:tcPr>
          <w:p>
            <w:pPr>
              <w:pStyle w:val="8"/>
              <w:spacing w:line="240" w:lineRule="auto"/>
              <w:jc w:val="center"/>
              <w:rPr>
                <w:rFonts w:hint="eastAsia" w:ascii="宋体" w:hAnsi="宋体" w:eastAsia="宋体" w:cs="宋体"/>
                <w:kern w:val="1"/>
                <w:sz w:val="21"/>
                <w:szCs w:val="21"/>
                <w:lang w:val="en-US" w:eastAsia="zh-CN" w:bidi="ar-SA"/>
              </w:rPr>
            </w:pPr>
            <w:r>
              <w:rPr>
                <w:rFonts w:hint="eastAsia" w:ascii="宋体" w:hAnsi="宋体" w:eastAsia="宋体" w:cs="宋体"/>
                <w:kern w:val="2"/>
                <w:sz w:val="21"/>
                <w:szCs w:val="21"/>
              </w:rPr>
              <w:t>1</w:t>
            </w:r>
          </w:p>
        </w:tc>
        <w:tc>
          <w:tcPr>
            <w:tcW w:w="880" w:type="dxa"/>
            <w:gridSpan w:val="2"/>
            <w:tcBorders>
              <w:left w:val="single" w:color="auto" w:sz="2" w:space="0"/>
              <w:right w:val="single" w:color="auto" w:sz="2" w:space="0"/>
            </w:tcBorders>
            <w:vAlign w:val="center"/>
          </w:tcPr>
          <w:p>
            <w:pPr>
              <w:pStyle w:val="8"/>
              <w:spacing w:line="240" w:lineRule="auto"/>
              <w:jc w:val="center"/>
              <w:rPr>
                <w:rFonts w:hint="eastAsia" w:ascii="宋体" w:hAnsi="宋体" w:eastAsia="宋体" w:cs="宋体"/>
                <w:kern w:val="1"/>
                <w:sz w:val="21"/>
                <w:szCs w:val="21"/>
                <w:lang w:val="en-US" w:eastAsia="zh-CN" w:bidi="ar-SA"/>
              </w:rPr>
            </w:pPr>
            <w:r>
              <w:rPr>
                <w:rFonts w:hint="eastAsia" w:ascii="宋体" w:hAnsi="宋体" w:eastAsia="宋体" w:cs="宋体"/>
                <w:kern w:val="2"/>
                <w:sz w:val="21"/>
                <w:szCs w:val="21"/>
                <w:lang w:val="en-US" w:eastAsia="zh-Hans"/>
              </w:rPr>
              <w:t>批</w:t>
            </w:r>
          </w:p>
        </w:tc>
        <w:tc>
          <w:tcPr>
            <w:tcW w:w="1186" w:type="dxa"/>
            <w:tcBorders>
              <w:left w:val="single" w:color="auto" w:sz="2" w:space="0"/>
              <w:right w:val="single" w:color="auto" w:sz="2" w:space="0"/>
            </w:tcBorders>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521" w:type="dxa"/>
            <w:tcBorders>
              <w:top w:val="single" w:color="auto" w:sz="2" w:space="0"/>
              <w:left w:val="single" w:color="auto" w:sz="12" w:space="0"/>
              <w:bottom w:val="single" w:color="auto" w:sz="2" w:space="0"/>
              <w:right w:val="single" w:color="auto" w:sz="2" w:space="0"/>
            </w:tcBorders>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20</w:t>
            </w:r>
          </w:p>
        </w:tc>
        <w:tc>
          <w:tcPr>
            <w:tcW w:w="1532" w:type="dxa"/>
            <w:gridSpan w:val="3"/>
            <w:tcBorders>
              <w:left w:val="single" w:color="auto" w:sz="2" w:space="0"/>
              <w:right w:val="single" w:color="auto" w:sz="2" w:space="0"/>
            </w:tcBorders>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eastAsia="zh-Hans" w:bidi="ar"/>
              </w:rPr>
              <w:t>电源插座</w:t>
            </w:r>
          </w:p>
        </w:tc>
        <w:tc>
          <w:tcPr>
            <w:tcW w:w="2210" w:type="dxa"/>
            <w:gridSpan w:val="3"/>
            <w:tcBorders>
              <w:left w:val="single" w:color="auto" w:sz="2" w:space="0"/>
              <w:right w:val="single" w:color="auto" w:sz="2" w:space="0"/>
            </w:tcBorders>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auto"/>
                <w:kern w:val="0"/>
                <w:sz w:val="21"/>
                <w:szCs w:val="21"/>
                <w:lang w:val="en-US" w:eastAsia="zh-Hans" w:bidi="ar"/>
              </w:rPr>
              <w:t>公牛六孔插排</w:t>
            </w:r>
          </w:p>
        </w:tc>
        <w:tc>
          <w:tcPr>
            <w:tcW w:w="1828" w:type="dxa"/>
            <w:gridSpan w:val="2"/>
            <w:tcBorders>
              <w:left w:val="single" w:color="auto" w:sz="2" w:space="0"/>
              <w:right w:val="single" w:color="auto" w:sz="2" w:space="0"/>
            </w:tcBorders>
            <w:vAlign w:val="center"/>
          </w:tcPr>
          <w:p>
            <w:pPr>
              <w:widowControl/>
              <w:spacing w:line="240" w:lineRule="auto"/>
              <w:jc w:val="center"/>
              <w:rPr>
                <w:rFonts w:hint="default"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公牛</w:t>
            </w:r>
            <w:r>
              <w:rPr>
                <w:rFonts w:hint="default" w:ascii="宋体" w:hAnsi="宋体" w:eastAsia="宋体" w:cs="宋体"/>
                <w:b w:val="0"/>
                <w:bCs w:val="0"/>
                <w:color w:val="000000"/>
                <w:kern w:val="0"/>
                <w:sz w:val="21"/>
                <w:szCs w:val="21"/>
                <w:lang w:val="en-US" w:eastAsia="zh-CN" w:bidi="ar"/>
              </w:rPr>
              <w:t>集团有限公司</w:t>
            </w:r>
          </w:p>
        </w:tc>
        <w:tc>
          <w:tcPr>
            <w:tcW w:w="696" w:type="dxa"/>
            <w:gridSpan w:val="2"/>
            <w:tcBorders>
              <w:left w:val="single" w:color="auto" w:sz="2" w:space="0"/>
              <w:right w:val="single" w:color="auto" w:sz="2" w:space="0"/>
            </w:tcBorders>
            <w:vAlign w:val="center"/>
          </w:tcPr>
          <w:p>
            <w:pPr>
              <w:pStyle w:val="8"/>
              <w:spacing w:line="240" w:lineRule="auto"/>
              <w:jc w:val="center"/>
              <w:rPr>
                <w:rFonts w:hint="eastAsia" w:ascii="宋体" w:hAnsi="宋体" w:eastAsia="宋体" w:cs="宋体"/>
                <w:kern w:val="1"/>
                <w:sz w:val="21"/>
                <w:szCs w:val="21"/>
                <w:lang w:val="en-US" w:eastAsia="zh-CN" w:bidi="ar-SA"/>
              </w:rPr>
            </w:pPr>
            <w:r>
              <w:rPr>
                <w:rFonts w:hint="eastAsia" w:ascii="宋体" w:hAnsi="宋体" w:eastAsia="宋体" w:cs="宋体"/>
                <w:kern w:val="2"/>
                <w:sz w:val="21"/>
                <w:szCs w:val="21"/>
              </w:rPr>
              <w:t>1</w:t>
            </w:r>
          </w:p>
        </w:tc>
        <w:tc>
          <w:tcPr>
            <w:tcW w:w="880" w:type="dxa"/>
            <w:gridSpan w:val="2"/>
            <w:tcBorders>
              <w:left w:val="single" w:color="auto" w:sz="2" w:space="0"/>
              <w:right w:val="single" w:color="auto" w:sz="2" w:space="0"/>
            </w:tcBorders>
            <w:vAlign w:val="center"/>
          </w:tcPr>
          <w:p>
            <w:pPr>
              <w:pStyle w:val="8"/>
              <w:spacing w:line="240" w:lineRule="auto"/>
              <w:jc w:val="center"/>
              <w:rPr>
                <w:rFonts w:hint="eastAsia" w:ascii="宋体" w:hAnsi="宋体" w:eastAsia="宋体" w:cs="宋体"/>
                <w:kern w:val="1"/>
                <w:sz w:val="21"/>
                <w:szCs w:val="21"/>
                <w:lang w:val="en-US" w:eastAsia="zh-CN" w:bidi="ar-SA"/>
              </w:rPr>
            </w:pPr>
            <w:r>
              <w:rPr>
                <w:rFonts w:hint="eastAsia" w:ascii="宋体" w:hAnsi="宋体" w:eastAsia="宋体" w:cs="宋体"/>
                <w:kern w:val="2"/>
                <w:sz w:val="21"/>
                <w:szCs w:val="21"/>
                <w:lang w:val="en-US" w:eastAsia="zh-Hans"/>
              </w:rPr>
              <w:t>批</w:t>
            </w:r>
          </w:p>
        </w:tc>
        <w:tc>
          <w:tcPr>
            <w:tcW w:w="1186" w:type="dxa"/>
            <w:tcBorders>
              <w:left w:val="single" w:color="auto" w:sz="2" w:space="0"/>
              <w:right w:val="single" w:color="auto" w:sz="2" w:space="0"/>
            </w:tcBorders>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521" w:type="dxa"/>
            <w:tcBorders>
              <w:top w:val="single" w:color="auto" w:sz="2" w:space="0"/>
              <w:left w:val="single" w:color="auto" w:sz="12" w:space="0"/>
              <w:bottom w:val="single" w:color="auto" w:sz="2" w:space="0"/>
              <w:right w:val="single" w:color="auto" w:sz="2" w:space="0"/>
            </w:tcBorders>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21</w:t>
            </w:r>
          </w:p>
        </w:tc>
        <w:tc>
          <w:tcPr>
            <w:tcW w:w="1532" w:type="dxa"/>
            <w:gridSpan w:val="3"/>
            <w:tcBorders>
              <w:left w:val="single" w:color="auto" w:sz="2" w:space="0"/>
              <w:right w:val="single" w:color="auto" w:sz="2" w:space="0"/>
            </w:tcBorders>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eastAsia="zh-Hans" w:bidi="ar"/>
              </w:rPr>
              <w:t>教师电脑</w:t>
            </w:r>
          </w:p>
        </w:tc>
        <w:tc>
          <w:tcPr>
            <w:tcW w:w="2210" w:type="dxa"/>
            <w:gridSpan w:val="3"/>
            <w:tcBorders>
              <w:left w:val="single" w:color="auto" w:sz="2" w:space="0"/>
              <w:right w:val="single" w:color="auto" w:sz="2" w:space="0"/>
            </w:tcBorders>
            <w:vAlign w:val="center"/>
          </w:tcPr>
          <w:p>
            <w:pPr>
              <w:pStyle w:val="8"/>
              <w:spacing w:line="240" w:lineRule="auto"/>
              <w:jc w:val="center"/>
              <w:rPr>
                <w:rFonts w:hint="eastAsia" w:ascii="宋体" w:hAnsi="宋体" w:eastAsia="宋体" w:cs="Times New Roman"/>
                <w:kern w:val="2"/>
                <w:sz w:val="21"/>
                <w:szCs w:val="21"/>
                <w:lang w:val="en-US" w:eastAsia="zh-CN" w:bidi="ar-SA"/>
              </w:rPr>
            </w:pPr>
            <w:r>
              <w:rPr>
                <w:rFonts w:hint="eastAsia" w:hAnsi="宋体"/>
                <w:kern w:val="2"/>
                <w:sz w:val="21"/>
                <w:szCs w:val="21"/>
              </w:rPr>
              <w:t>HP ProDesk 600 G5</w:t>
            </w:r>
          </w:p>
        </w:tc>
        <w:tc>
          <w:tcPr>
            <w:tcW w:w="1828" w:type="dxa"/>
            <w:gridSpan w:val="2"/>
            <w:tcBorders>
              <w:left w:val="single" w:color="auto" w:sz="2" w:space="0"/>
              <w:right w:val="single" w:color="auto" w:sz="2" w:space="0"/>
            </w:tcBorders>
            <w:vAlign w:val="center"/>
          </w:tcPr>
          <w:p>
            <w:pPr>
              <w:pStyle w:val="8"/>
              <w:spacing w:line="240" w:lineRule="auto"/>
              <w:jc w:val="center"/>
              <w:rPr>
                <w:rFonts w:hint="eastAsia" w:ascii="宋体" w:hAnsi="宋体" w:cs="Times New Roman" w:eastAsiaTheme="minorEastAsia"/>
                <w:kern w:val="2"/>
                <w:sz w:val="21"/>
                <w:szCs w:val="21"/>
                <w:lang w:val="en-US" w:eastAsia="zh-CN" w:bidi="ar-SA"/>
              </w:rPr>
            </w:pPr>
            <w:r>
              <w:rPr>
                <w:rFonts w:hint="eastAsia" w:hAnsi="宋体"/>
                <w:kern w:val="2"/>
                <w:sz w:val="21"/>
                <w:szCs w:val="21"/>
                <w:lang w:val="en-US" w:eastAsia="zh-Hans"/>
              </w:rPr>
              <w:t>惠普（重庆）有限公司</w:t>
            </w:r>
          </w:p>
        </w:tc>
        <w:tc>
          <w:tcPr>
            <w:tcW w:w="696" w:type="dxa"/>
            <w:gridSpan w:val="2"/>
            <w:tcBorders>
              <w:left w:val="single" w:color="auto" w:sz="2" w:space="0"/>
              <w:right w:val="single" w:color="auto" w:sz="2" w:space="0"/>
            </w:tcBorders>
            <w:vAlign w:val="center"/>
          </w:tcPr>
          <w:p>
            <w:pPr>
              <w:pStyle w:val="8"/>
              <w:spacing w:line="240" w:lineRule="auto"/>
              <w:jc w:val="center"/>
              <w:rPr>
                <w:rFonts w:hint="eastAsia" w:ascii="宋体" w:hAnsi="宋体" w:eastAsia="宋体" w:cs="宋体"/>
                <w:kern w:val="1"/>
                <w:sz w:val="21"/>
                <w:szCs w:val="21"/>
                <w:lang w:val="en-US" w:eastAsia="zh-CN" w:bidi="ar-SA"/>
              </w:rPr>
            </w:pPr>
            <w:r>
              <w:rPr>
                <w:rFonts w:hint="eastAsia" w:ascii="宋体" w:hAnsi="宋体" w:eastAsia="宋体" w:cs="宋体"/>
                <w:kern w:val="2"/>
                <w:sz w:val="21"/>
                <w:szCs w:val="21"/>
              </w:rPr>
              <w:t>1</w:t>
            </w:r>
          </w:p>
        </w:tc>
        <w:tc>
          <w:tcPr>
            <w:tcW w:w="880" w:type="dxa"/>
            <w:gridSpan w:val="2"/>
            <w:tcBorders>
              <w:left w:val="single" w:color="auto" w:sz="2" w:space="0"/>
              <w:right w:val="single" w:color="auto" w:sz="2" w:space="0"/>
            </w:tcBorders>
            <w:vAlign w:val="center"/>
          </w:tcPr>
          <w:p>
            <w:pPr>
              <w:pStyle w:val="8"/>
              <w:spacing w:line="240" w:lineRule="auto"/>
              <w:jc w:val="center"/>
              <w:rPr>
                <w:rFonts w:hint="eastAsia" w:ascii="宋体" w:hAnsi="宋体" w:eastAsia="宋体" w:cs="宋体"/>
                <w:kern w:val="1"/>
                <w:sz w:val="21"/>
                <w:szCs w:val="21"/>
                <w:lang w:val="en-US" w:eastAsia="zh-CN" w:bidi="ar-SA"/>
              </w:rPr>
            </w:pPr>
            <w:r>
              <w:rPr>
                <w:rFonts w:hint="eastAsia" w:ascii="宋体" w:hAnsi="宋体" w:eastAsia="宋体" w:cs="宋体"/>
                <w:kern w:val="2"/>
                <w:sz w:val="21"/>
                <w:szCs w:val="21"/>
                <w:lang w:val="en-US" w:eastAsia="zh-Hans"/>
              </w:rPr>
              <w:t>台</w:t>
            </w:r>
          </w:p>
        </w:tc>
        <w:tc>
          <w:tcPr>
            <w:tcW w:w="1186" w:type="dxa"/>
            <w:tcBorders>
              <w:left w:val="single" w:color="auto" w:sz="2" w:space="0"/>
              <w:right w:val="single" w:color="auto" w:sz="2" w:space="0"/>
            </w:tcBorders>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7960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521" w:type="dxa"/>
            <w:tcBorders>
              <w:top w:val="single" w:color="auto" w:sz="2" w:space="0"/>
              <w:left w:val="single" w:color="auto" w:sz="12" w:space="0"/>
              <w:bottom w:val="single" w:color="auto" w:sz="2" w:space="0"/>
              <w:right w:val="single" w:color="auto" w:sz="2" w:space="0"/>
            </w:tcBorders>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22</w:t>
            </w:r>
          </w:p>
        </w:tc>
        <w:tc>
          <w:tcPr>
            <w:tcW w:w="1532" w:type="dxa"/>
            <w:gridSpan w:val="3"/>
            <w:tcBorders>
              <w:left w:val="single" w:color="auto" w:sz="2" w:space="0"/>
              <w:right w:val="single" w:color="auto" w:sz="2" w:space="0"/>
            </w:tcBorders>
            <w:vAlign w:val="center"/>
          </w:tcPr>
          <w:p>
            <w:pPr>
              <w:widowControl/>
              <w:spacing w:line="240" w:lineRule="auto"/>
              <w:jc w:val="center"/>
              <w:rPr>
                <w:rFonts w:hint="eastAsia" w:ascii="宋体" w:hAnsi="宋体" w:eastAsia="宋体" w:cs="宋体"/>
                <w:b w:val="0"/>
                <w:bCs w:val="0"/>
                <w:color w:val="000000"/>
                <w:kern w:val="0"/>
                <w:sz w:val="21"/>
                <w:szCs w:val="21"/>
                <w:lang w:eastAsia="zh-Hans" w:bidi="ar"/>
              </w:rPr>
            </w:pPr>
            <w:r>
              <w:rPr>
                <w:rFonts w:hint="eastAsia" w:ascii="宋体" w:hAnsi="宋体" w:eastAsia="宋体" w:cs="宋体"/>
                <w:b w:val="0"/>
                <w:bCs w:val="0"/>
                <w:color w:val="000000"/>
                <w:kern w:val="0"/>
                <w:sz w:val="21"/>
                <w:szCs w:val="21"/>
                <w:lang w:eastAsia="zh-Hans" w:bidi="ar"/>
              </w:rPr>
              <w:t>终端安全</w:t>
            </w:r>
          </w:p>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eastAsia="zh-Hans" w:bidi="ar"/>
              </w:rPr>
              <w:t>防护系统</w:t>
            </w:r>
          </w:p>
        </w:tc>
        <w:tc>
          <w:tcPr>
            <w:tcW w:w="2210" w:type="dxa"/>
            <w:gridSpan w:val="3"/>
            <w:tcBorders>
              <w:left w:val="single" w:color="auto" w:sz="2" w:space="0"/>
              <w:right w:val="single" w:color="auto" w:sz="2" w:space="0"/>
            </w:tcBorders>
            <w:vAlign w:val="center"/>
          </w:tcPr>
          <w:p>
            <w:pPr>
              <w:pStyle w:val="8"/>
              <w:spacing w:line="240" w:lineRule="auto"/>
              <w:jc w:val="center"/>
              <w:rPr>
                <w:rFonts w:hint="eastAsia" w:ascii="宋体" w:hAnsi="宋体" w:eastAsia="宋体" w:cs="Times New Roman"/>
                <w:kern w:val="2"/>
                <w:sz w:val="21"/>
                <w:szCs w:val="21"/>
                <w:lang w:val="en-US" w:eastAsia="zh-CN" w:bidi="ar-SA"/>
              </w:rPr>
            </w:pPr>
            <w:r>
              <w:rPr>
                <w:rFonts w:hint="eastAsia" w:hAnsi="宋体"/>
                <w:kern w:val="2"/>
                <w:sz w:val="21"/>
                <w:szCs w:val="21"/>
                <w:lang w:val="en-US" w:eastAsia="zh-Hans"/>
              </w:rPr>
              <w:t>深信服</w:t>
            </w:r>
            <w:r>
              <w:rPr>
                <w:rFonts w:hint="eastAsia" w:hAnsi="宋体"/>
                <w:kern w:val="2"/>
                <w:sz w:val="21"/>
                <w:szCs w:val="21"/>
              </w:rPr>
              <w:t>终端安全检测响应</w:t>
            </w:r>
            <w:r>
              <w:rPr>
                <w:rFonts w:hint="eastAsia" w:hAnsi="宋体"/>
                <w:kern w:val="2"/>
                <w:sz w:val="21"/>
                <w:szCs w:val="21"/>
                <w:lang w:val="en-US" w:eastAsia="zh-Hans"/>
              </w:rPr>
              <w:t>平台系统</w:t>
            </w:r>
          </w:p>
        </w:tc>
        <w:tc>
          <w:tcPr>
            <w:tcW w:w="1828" w:type="dxa"/>
            <w:gridSpan w:val="2"/>
            <w:tcBorders>
              <w:left w:val="single" w:color="auto" w:sz="2" w:space="0"/>
              <w:right w:val="single" w:color="auto" w:sz="2" w:space="0"/>
            </w:tcBorders>
            <w:vAlign w:val="center"/>
          </w:tcPr>
          <w:p>
            <w:pPr>
              <w:pStyle w:val="8"/>
              <w:spacing w:line="240" w:lineRule="auto"/>
              <w:jc w:val="center"/>
              <w:rPr>
                <w:rFonts w:hint="eastAsia" w:ascii="宋体" w:hAnsi="宋体" w:eastAsia="宋体" w:cs="Times New Roman"/>
                <w:kern w:val="2"/>
                <w:sz w:val="21"/>
                <w:szCs w:val="21"/>
                <w:lang w:val="en-US" w:eastAsia="zh-CN" w:bidi="ar-SA"/>
              </w:rPr>
            </w:pPr>
            <w:r>
              <w:rPr>
                <w:rFonts w:hint="eastAsia" w:hAnsi="宋体"/>
                <w:kern w:val="2"/>
                <w:sz w:val="21"/>
                <w:szCs w:val="21"/>
                <w:lang w:val="en-US" w:eastAsia="zh-Hans"/>
              </w:rPr>
              <w:t>深信服科技股份有限公司</w:t>
            </w:r>
          </w:p>
        </w:tc>
        <w:tc>
          <w:tcPr>
            <w:tcW w:w="696" w:type="dxa"/>
            <w:gridSpan w:val="2"/>
            <w:tcBorders>
              <w:left w:val="single" w:color="auto" w:sz="2" w:space="0"/>
              <w:right w:val="single" w:color="auto" w:sz="2" w:space="0"/>
            </w:tcBorders>
            <w:vAlign w:val="center"/>
          </w:tcPr>
          <w:p>
            <w:pPr>
              <w:pStyle w:val="8"/>
              <w:spacing w:line="240" w:lineRule="auto"/>
              <w:jc w:val="center"/>
              <w:rPr>
                <w:rFonts w:hint="eastAsia" w:ascii="宋体" w:hAnsi="宋体" w:eastAsia="宋体" w:cs="宋体"/>
                <w:kern w:val="1"/>
                <w:sz w:val="21"/>
                <w:szCs w:val="21"/>
                <w:lang w:val="en-US" w:eastAsia="zh-CN" w:bidi="ar-SA"/>
              </w:rPr>
            </w:pPr>
            <w:r>
              <w:rPr>
                <w:rFonts w:hint="eastAsia" w:ascii="宋体" w:hAnsi="宋体" w:eastAsia="宋体" w:cs="宋体"/>
                <w:kern w:val="2"/>
                <w:sz w:val="21"/>
                <w:szCs w:val="21"/>
              </w:rPr>
              <w:t>1</w:t>
            </w:r>
          </w:p>
        </w:tc>
        <w:tc>
          <w:tcPr>
            <w:tcW w:w="880" w:type="dxa"/>
            <w:gridSpan w:val="2"/>
            <w:tcBorders>
              <w:left w:val="single" w:color="auto" w:sz="2" w:space="0"/>
              <w:right w:val="single" w:color="auto" w:sz="2" w:space="0"/>
            </w:tcBorders>
            <w:vAlign w:val="center"/>
          </w:tcPr>
          <w:p>
            <w:pPr>
              <w:pStyle w:val="8"/>
              <w:spacing w:line="240" w:lineRule="auto"/>
              <w:jc w:val="center"/>
              <w:rPr>
                <w:rFonts w:hint="eastAsia" w:ascii="宋体" w:hAnsi="宋体" w:eastAsia="宋体" w:cs="宋体"/>
                <w:kern w:val="1"/>
                <w:sz w:val="21"/>
                <w:szCs w:val="21"/>
                <w:lang w:val="en-US" w:eastAsia="zh-CN" w:bidi="ar-SA"/>
              </w:rPr>
            </w:pPr>
            <w:r>
              <w:rPr>
                <w:rFonts w:hint="eastAsia" w:ascii="宋体" w:hAnsi="宋体" w:eastAsia="宋体" w:cs="宋体"/>
                <w:kern w:val="2"/>
                <w:sz w:val="21"/>
                <w:szCs w:val="21"/>
                <w:lang w:val="en-US" w:eastAsia="zh-Hans"/>
              </w:rPr>
              <w:t>套</w:t>
            </w:r>
          </w:p>
        </w:tc>
        <w:tc>
          <w:tcPr>
            <w:tcW w:w="1186" w:type="dxa"/>
            <w:tcBorders>
              <w:left w:val="single" w:color="auto" w:sz="2" w:space="0"/>
              <w:right w:val="single" w:color="auto" w:sz="2" w:space="0"/>
            </w:tcBorders>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9600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521" w:type="dxa"/>
            <w:tcBorders>
              <w:top w:val="single" w:color="auto" w:sz="2" w:space="0"/>
              <w:left w:val="single" w:color="auto" w:sz="12" w:space="0"/>
              <w:bottom w:val="single" w:color="auto" w:sz="2" w:space="0"/>
              <w:right w:val="single" w:color="auto" w:sz="2" w:space="0"/>
            </w:tcBorders>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23</w:t>
            </w:r>
          </w:p>
        </w:tc>
        <w:tc>
          <w:tcPr>
            <w:tcW w:w="1532" w:type="dxa"/>
            <w:gridSpan w:val="3"/>
            <w:tcBorders>
              <w:left w:val="single" w:color="auto" w:sz="2" w:space="0"/>
              <w:right w:val="single" w:color="auto" w:sz="2" w:space="0"/>
            </w:tcBorders>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eastAsia="zh-Hans" w:bidi="ar"/>
              </w:rPr>
              <w:t>投影仪</w:t>
            </w:r>
          </w:p>
        </w:tc>
        <w:tc>
          <w:tcPr>
            <w:tcW w:w="2210" w:type="dxa"/>
            <w:gridSpan w:val="3"/>
            <w:tcBorders>
              <w:left w:val="single" w:color="auto" w:sz="2" w:space="0"/>
              <w:right w:val="single" w:color="auto" w:sz="2" w:space="0"/>
            </w:tcBorders>
            <w:vAlign w:val="center"/>
          </w:tcPr>
          <w:p>
            <w:pPr>
              <w:pStyle w:val="8"/>
              <w:spacing w:line="240" w:lineRule="auto"/>
              <w:jc w:val="center"/>
              <w:rPr>
                <w:rFonts w:hint="eastAsia" w:ascii="宋体" w:hAnsi="宋体" w:eastAsia="宋体" w:cs="Times New Roman"/>
                <w:b w:val="0"/>
                <w:bCs w:val="0"/>
                <w:kern w:val="2"/>
                <w:sz w:val="21"/>
                <w:szCs w:val="21"/>
                <w:lang w:val="en-US" w:eastAsia="zh-CN" w:bidi="ar-SA"/>
              </w:rPr>
            </w:pPr>
            <w:r>
              <w:rPr>
                <w:rFonts w:hint="eastAsia" w:hAnsi="宋体"/>
                <w:b w:val="0"/>
                <w:bCs w:val="0"/>
                <w:kern w:val="2"/>
                <w:sz w:val="21"/>
                <w:szCs w:val="21"/>
                <w:lang w:val="en-US" w:eastAsia="zh-Hans"/>
              </w:rPr>
              <w:t>松下</w:t>
            </w:r>
            <w:r>
              <w:rPr>
                <w:rFonts w:hAnsi="宋体"/>
                <w:b w:val="0"/>
                <w:bCs w:val="0"/>
                <w:kern w:val="2"/>
                <w:sz w:val="21"/>
                <w:szCs w:val="21"/>
              </w:rPr>
              <w:t>FX600C</w:t>
            </w:r>
          </w:p>
        </w:tc>
        <w:tc>
          <w:tcPr>
            <w:tcW w:w="1828" w:type="dxa"/>
            <w:gridSpan w:val="2"/>
            <w:tcBorders>
              <w:left w:val="single" w:color="auto" w:sz="2" w:space="0"/>
              <w:right w:val="single" w:color="auto" w:sz="2" w:space="0"/>
            </w:tcBorders>
            <w:vAlign w:val="center"/>
          </w:tcPr>
          <w:p>
            <w:pPr>
              <w:pStyle w:val="8"/>
              <w:spacing w:line="240" w:lineRule="auto"/>
              <w:jc w:val="center"/>
              <w:rPr>
                <w:rFonts w:hint="eastAsia" w:ascii="宋体" w:hAnsi="宋体" w:eastAsia="宋体" w:cs="Times New Roman"/>
                <w:b w:val="0"/>
                <w:bCs w:val="0"/>
                <w:kern w:val="2"/>
                <w:sz w:val="21"/>
                <w:szCs w:val="21"/>
                <w:lang w:val="en-US" w:eastAsia="zh-CN" w:bidi="ar-SA"/>
              </w:rPr>
            </w:pPr>
            <w:r>
              <w:rPr>
                <w:rFonts w:hint="eastAsia" w:hAnsi="宋体"/>
                <w:b w:val="0"/>
                <w:bCs w:val="0"/>
                <w:kern w:val="2"/>
                <w:sz w:val="21"/>
                <w:szCs w:val="21"/>
              </w:rPr>
              <w:t>松下电器(中国)有限公司</w:t>
            </w:r>
          </w:p>
        </w:tc>
        <w:tc>
          <w:tcPr>
            <w:tcW w:w="696" w:type="dxa"/>
            <w:gridSpan w:val="2"/>
            <w:tcBorders>
              <w:left w:val="single" w:color="auto" w:sz="2" w:space="0"/>
              <w:right w:val="single" w:color="auto" w:sz="2" w:space="0"/>
            </w:tcBorders>
            <w:vAlign w:val="center"/>
          </w:tcPr>
          <w:p>
            <w:pPr>
              <w:pStyle w:val="8"/>
              <w:spacing w:line="240" w:lineRule="auto"/>
              <w:jc w:val="center"/>
              <w:rPr>
                <w:rFonts w:hint="eastAsia" w:ascii="宋体" w:hAnsi="宋体" w:eastAsia="宋体" w:cs="宋体"/>
                <w:kern w:val="1"/>
                <w:sz w:val="21"/>
                <w:szCs w:val="21"/>
                <w:lang w:val="en-US" w:eastAsia="zh-CN" w:bidi="ar-SA"/>
              </w:rPr>
            </w:pPr>
            <w:r>
              <w:rPr>
                <w:rFonts w:hint="eastAsia" w:ascii="宋体" w:hAnsi="宋体" w:eastAsia="宋体" w:cs="宋体"/>
                <w:b w:val="0"/>
                <w:bCs w:val="0"/>
                <w:kern w:val="2"/>
                <w:sz w:val="21"/>
                <w:szCs w:val="21"/>
              </w:rPr>
              <w:t>1</w:t>
            </w:r>
          </w:p>
        </w:tc>
        <w:tc>
          <w:tcPr>
            <w:tcW w:w="880" w:type="dxa"/>
            <w:gridSpan w:val="2"/>
            <w:tcBorders>
              <w:left w:val="single" w:color="auto" w:sz="2" w:space="0"/>
              <w:right w:val="single" w:color="auto" w:sz="2" w:space="0"/>
            </w:tcBorders>
            <w:vAlign w:val="center"/>
          </w:tcPr>
          <w:p>
            <w:pPr>
              <w:pStyle w:val="8"/>
              <w:spacing w:line="240" w:lineRule="auto"/>
              <w:jc w:val="center"/>
              <w:rPr>
                <w:rFonts w:hint="eastAsia" w:ascii="宋体" w:hAnsi="宋体" w:eastAsia="宋体" w:cs="宋体"/>
                <w:kern w:val="1"/>
                <w:sz w:val="21"/>
                <w:szCs w:val="21"/>
                <w:lang w:val="en-US" w:eastAsia="zh-CN" w:bidi="ar-SA"/>
              </w:rPr>
            </w:pPr>
            <w:r>
              <w:rPr>
                <w:rFonts w:hint="eastAsia" w:ascii="宋体" w:hAnsi="宋体" w:eastAsia="宋体" w:cs="宋体"/>
                <w:b w:val="0"/>
                <w:bCs w:val="0"/>
                <w:kern w:val="2"/>
                <w:sz w:val="21"/>
                <w:szCs w:val="21"/>
                <w:lang w:val="en-US" w:eastAsia="zh-Hans"/>
              </w:rPr>
              <w:t>台</w:t>
            </w:r>
          </w:p>
        </w:tc>
        <w:tc>
          <w:tcPr>
            <w:tcW w:w="1186" w:type="dxa"/>
            <w:tcBorders>
              <w:left w:val="single" w:color="auto" w:sz="2" w:space="0"/>
              <w:right w:val="single" w:color="auto" w:sz="2" w:space="0"/>
            </w:tcBorders>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15900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521" w:type="dxa"/>
            <w:vMerge w:val="restart"/>
            <w:tcBorders>
              <w:top w:val="single" w:color="auto" w:sz="12" w:space="0"/>
              <w:left w:val="single" w:color="auto" w:sz="12" w:space="0"/>
            </w:tcBorders>
            <w:textDirection w:val="tbRlV"/>
            <w:vAlign w:val="center"/>
          </w:tcPr>
          <w:p>
            <w:pPr>
              <w:ind w:left="113" w:right="113"/>
              <w:jc w:val="center"/>
            </w:pPr>
            <w:r>
              <w:rPr>
                <w:rFonts w:hint="eastAsia" w:cs="宋体"/>
              </w:rPr>
              <w:t>实</w:t>
            </w:r>
            <w:r>
              <w:t xml:space="preserve"> </w:t>
            </w:r>
            <w:r>
              <w:rPr>
                <w:rFonts w:hint="eastAsia" w:cs="宋体"/>
              </w:rPr>
              <w:t>物</w:t>
            </w:r>
            <w:r>
              <w:t xml:space="preserve"> </w:t>
            </w:r>
            <w:r>
              <w:rPr>
                <w:rFonts w:hint="eastAsia" w:cs="宋体"/>
              </w:rPr>
              <w:t>验</w:t>
            </w:r>
            <w:r>
              <w:t xml:space="preserve"> </w:t>
            </w:r>
            <w:r>
              <w:rPr>
                <w:rFonts w:hint="eastAsia" w:cs="宋体"/>
              </w:rPr>
              <w:t>收</w:t>
            </w:r>
            <w:r>
              <w:t xml:space="preserve"> </w:t>
            </w:r>
            <w:r>
              <w:rPr>
                <w:rFonts w:hint="eastAsia" w:cs="宋体"/>
              </w:rPr>
              <w:t>情</w:t>
            </w:r>
            <w:r>
              <w:t xml:space="preserve"> </w:t>
            </w:r>
            <w:r>
              <w:rPr>
                <w:rFonts w:hint="eastAsia" w:cs="宋体"/>
              </w:rPr>
              <w:t>况</w:t>
            </w:r>
          </w:p>
        </w:tc>
        <w:tc>
          <w:tcPr>
            <w:tcW w:w="8332" w:type="dxa"/>
            <w:gridSpan w:val="13"/>
            <w:tcBorders>
              <w:top w:val="single" w:color="auto" w:sz="12" w:space="0"/>
              <w:right w:val="single" w:color="auto" w:sz="12" w:space="0"/>
            </w:tcBorders>
          </w:tcPr>
          <w:p>
            <w:r>
              <w:rPr>
                <w:rFonts w:hint="eastAsia" w:cs="宋体"/>
              </w:rPr>
              <w:t>外观质量（有无残损，程度如何）。</w:t>
            </w:r>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521" w:type="dxa"/>
            <w:vMerge w:val="continue"/>
            <w:tcBorders>
              <w:left w:val="single" w:color="auto" w:sz="12" w:space="0"/>
            </w:tcBorders>
            <w:vAlign w:val="center"/>
          </w:tcPr>
          <w:p>
            <w:pPr>
              <w:jc w:val="center"/>
            </w:pPr>
          </w:p>
        </w:tc>
        <w:tc>
          <w:tcPr>
            <w:tcW w:w="8332" w:type="dxa"/>
            <w:gridSpan w:val="13"/>
            <w:tcBorders>
              <w:right w:val="single" w:color="auto" w:sz="12" w:space="0"/>
            </w:tcBorders>
          </w:tcPr>
          <w:p>
            <w:r>
              <w:rPr>
                <w:rFonts w:hint="eastAsia" w:cs="宋体"/>
              </w:rPr>
              <w:t>清点数量（主机、配件、型号、规格、产地是否与招投标文件、合同、发票、装箱单的数量相同，若有出入，说明缺件名称、规格、数量、金额）。</w:t>
            </w:r>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21" w:type="dxa"/>
            <w:vMerge w:val="continue"/>
            <w:tcBorders>
              <w:left w:val="single" w:color="auto" w:sz="12" w:space="0"/>
            </w:tcBorders>
            <w:vAlign w:val="center"/>
          </w:tcPr>
          <w:p>
            <w:pPr>
              <w:jc w:val="center"/>
            </w:pPr>
          </w:p>
        </w:tc>
        <w:tc>
          <w:tcPr>
            <w:tcW w:w="8332" w:type="dxa"/>
            <w:gridSpan w:val="13"/>
            <w:tcBorders>
              <w:right w:val="single" w:color="auto" w:sz="12" w:space="0"/>
            </w:tcBorders>
          </w:tcPr>
          <w:p>
            <w:r>
              <w:rPr>
                <w:rFonts w:hint="eastAsia" w:cs="宋体"/>
              </w:rPr>
              <w:t>仪器设备安装调试及使用人员培训情况（是否完成整套设备安装、有无安装缺陷，使用人员是否经过培训）。</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trPr>
        <w:tc>
          <w:tcPr>
            <w:tcW w:w="521" w:type="dxa"/>
            <w:tcBorders>
              <w:top w:val="single" w:color="auto" w:sz="12" w:space="0"/>
              <w:left w:val="single" w:color="auto" w:sz="12" w:space="0"/>
            </w:tcBorders>
            <w:textDirection w:val="tbRlV"/>
            <w:vAlign w:val="center"/>
          </w:tcPr>
          <w:p>
            <w:pPr>
              <w:ind w:left="113" w:right="113"/>
              <w:jc w:val="center"/>
            </w:pPr>
            <w:r>
              <w:rPr>
                <w:rFonts w:hint="eastAsia" w:cs="宋体"/>
              </w:rPr>
              <w:t>技术验收情况</w:t>
            </w:r>
          </w:p>
        </w:tc>
        <w:tc>
          <w:tcPr>
            <w:tcW w:w="8332" w:type="dxa"/>
            <w:gridSpan w:val="13"/>
            <w:tcBorders>
              <w:top w:val="single" w:color="auto" w:sz="12" w:space="0"/>
              <w:right w:val="single" w:color="auto" w:sz="12" w:space="0"/>
            </w:tcBorders>
          </w:tcPr>
          <w:p>
            <w:pPr>
              <w:rPr>
                <w:rFonts w:ascii="宋体" w:cs="宋体"/>
              </w:rPr>
            </w:pPr>
            <w:r>
              <w:rPr>
                <w:rFonts w:hint="eastAsia" w:ascii="宋体" w:hAnsi="宋体" w:cs="宋体"/>
              </w:rPr>
              <w:t>依据合同约定技术条款逐一测定设备的性能和各项技术指标，所测结果是否与合同约定技术条款规定的一样，性能是否稳定，配件是否齐全，是否有安全隐患，具体说明。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0" w:hRule="atLeast"/>
        </w:trPr>
        <w:tc>
          <w:tcPr>
            <w:tcW w:w="521" w:type="dxa"/>
            <w:tcBorders>
              <w:top w:val="single" w:color="auto" w:sz="12" w:space="0"/>
              <w:left w:val="single" w:color="auto" w:sz="12" w:space="0"/>
              <w:bottom w:val="single" w:color="000000" w:sz="12" w:space="0"/>
            </w:tcBorders>
            <w:textDirection w:val="tbRlV"/>
            <w:vAlign w:val="center"/>
          </w:tcPr>
          <w:p>
            <w:pPr>
              <w:spacing w:after="120"/>
              <w:ind w:left="113" w:right="113"/>
              <w:jc w:val="center"/>
            </w:pPr>
            <w:r>
              <w:rPr>
                <w:rFonts w:hint="eastAsia" w:cs="宋体"/>
              </w:rPr>
              <w:t>初步验收情况</w:t>
            </w:r>
          </w:p>
        </w:tc>
        <w:tc>
          <w:tcPr>
            <w:tcW w:w="8332" w:type="dxa"/>
            <w:gridSpan w:val="13"/>
            <w:tcBorders>
              <w:top w:val="single" w:color="auto" w:sz="12" w:space="0"/>
              <w:bottom w:val="single" w:color="000000" w:sz="12" w:space="0"/>
              <w:right w:val="single" w:color="auto" w:sz="12" w:space="0"/>
            </w:tcBorders>
            <w:vAlign w:val="center"/>
          </w:tcPr>
          <w:p>
            <w:pPr>
              <w:spacing w:line="240" w:lineRule="atLeast"/>
              <w:rPr>
                <w:rFonts w:ascii="宋体" w:cs="宋体"/>
              </w:rPr>
            </w:pPr>
            <w:r>
              <w:rPr>
                <w:rFonts w:hint="eastAsia" w:ascii="宋体" w:hAnsi="宋体" w:cs="宋体"/>
              </w:rPr>
              <w:t>□通过验收</w:t>
            </w:r>
            <w:r>
              <w:rPr>
                <w:rFonts w:ascii="宋体" w:hAnsi="宋体" w:cs="宋体"/>
              </w:rPr>
              <w:t xml:space="preserve">                  </w:t>
            </w:r>
            <w:r>
              <w:rPr>
                <w:rFonts w:hint="eastAsia" w:ascii="宋体" w:hAnsi="宋体" w:cs="宋体"/>
              </w:rPr>
              <w:t>□整改后再组织验收</w:t>
            </w:r>
          </w:p>
          <w:p>
            <w:pPr>
              <w:spacing w:line="240" w:lineRule="atLeast"/>
              <w:rPr>
                <w:rFonts w:ascii="宋体" w:cs="宋体"/>
              </w:rPr>
            </w:pPr>
          </w:p>
          <w:p>
            <w:pPr>
              <w:adjustRightInd w:val="0"/>
              <w:snapToGrid w:val="0"/>
            </w:pPr>
            <w:r>
              <w:rPr>
                <w:rFonts w:hint="eastAsia" w:ascii="宋体" w:hAnsi="宋体" w:cs="宋体"/>
              </w:rPr>
              <w:t>□不通过验收</w:t>
            </w:r>
            <w:r>
              <w:rPr>
                <w:rFonts w:ascii="宋体" w:hAnsi="宋体" w:cs="宋体"/>
              </w:rPr>
              <w:t xml:space="preserve">  </w:t>
            </w:r>
            <w:r>
              <w:rPr>
                <w:rFonts w:hint="eastAsia" w:ascii="宋体" w:hAnsi="宋体" w:cs="宋体"/>
              </w:rPr>
              <w:t>索赔要求</w:t>
            </w:r>
            <w:r>
              <w:rPr>
                <w:rFonts w:ascii="宋体" w:hAnsi="宋体" w:cs="宋体"/>
              </w:rPr>
              <w:t xml:space="preserve">      </w:t>
            </w:r>
            <w:r>
              <w:rPr>
                <w:rFonts w:hint="eastAsia" w:ascii="宋体" w:hAnsi="宋体" w:cs="宋体"/>
              </w:rPr>
              <w:t>□其他结论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3" w:hRule="atLeast"/>
        </w:trPr>
        <w:tc>
          <w:tcPr>
            <w:tcW w:w="1297" w:type="dxa"/>
            <w:gridSpan w:val="3"/>
            <w:tcBorders>
              <w:top w:val="single" w:color="000000" w:sz="12" w:space="0"/>
              <w:left w:val="single" w:color="000000" w:sz="12" w:space="0"/>
              <w:bottom w:val="single" w:color="000000" w:sz="12" w:space="0"/>
              <w:right w:val="single" w:color="000000" w:sz="12" w:space="0"/>
            </w:tcBorders>
            <w:vAlign w:val="center"/>
          </w:tcPr>
          <w:p>
            <w:pPr>
              <w:spacing w:line="240" w:lineRule="atLeast"/>
              <w:jc w:val="center"/>
              <w:rPr>
                <w:rFonts w:ascii="宋体" w:cs="宋体"/>
              </w:rPr>
            </w:pPr>
            <w:r>
              <w:rPr>
                <w:rFonts w:hint="eastAsia" w:ascii="宋体" w:hAnsi="宋体" w:cs="宋体"/>
              </w:rPr>
              <w:t>验收小组</w:t>
            </w:r>
          </w:p>
          <w:p>
            <w:pPr>
              <w:spacing w:line="240" w:lineRule="atLeast"/>
              <w:jc w:val="center"/>
              <w:rPr>
                <w:rFonts w:ascii="宋体" w:cs="宋体"/>
              </w:rPr>
            </w:pPr>
            <w:r>
              <w:rPr>
                <w:rFonts w:hint="eastAsia" w:ascii="宋体" w:hAnsi="宋体" w:cs="宋体"/>
              </w:rPr>
              <w:t>成员签字</w:t>
            </w:r>
          </w:p>
        </w:tc>
        <w:tc>
          <w:tcPr>
            <w:tcW w:w="2966" w:type="dxa"/>
            <w:gridSpan w:val="4"/>
            <w:tcBorders>
              <w:top w:val="single" w:color="000000" w:sz="12" w:space="0"/>
              <w:left w:val="single" w:color="000000" w:sz="12" w:space="0"/>
              <w:bottom w:val="single" w:color="000000" w:sz="12" w:space="0"/>
              <w:right w:val="single" w:color="000000" w:sz="12" w:space="0"/>
            </w:tcBorders>
            <w:vAlign w:val="center"/>
          </w:tcPr>
          <w:p>
            <w:pPr>
              <w:spacing w:line="240" w:lineRule="atLeast"/>
              <w:jc w:val="center"/>
              <w:rPr>
                <w:rFonts w:ascii="宋体" w:cs="宋体"/>
              </w:rPr>
            </w:pPr>
          </w:p>
        </w:tc>
        <w:tc>
          <w:tcPr>
            <w:tcW w:w="2199" w:type="dxa"/>
            <w:gridSpan w:val="3"/>
            <w:tcBorders>
              <w:top w:val="single" w:color="000000" w:sz="12" w:space="0"/>
              <w:left w:val="single" w:color="000000" w:sz="12" w:space="0"/>
              <w:bottom w:val="single" w:color="000000" w:sz="12" w:space="0"/>
              <w:right w:val="single" w:color="000000" w:sz="12" w:space="0"/>
            </w:tcBorders>
            <w:vAlign w:val="center"/>
          </w:tcPr>
          <w:p>
            <w:pPr>
              <w:spacing w:line="240" w:lineRule="atLeast"/>
              <w:rPr>
                <w:rFonts w:ascii="宋体" w:cs="宋体"/>
              </w:rPr>
            </w:pPr>
            <w:r>
              <w:rPr>
                <w:rFonts w:ascii="宋体" w:hAnsi="宋体" w:cs="宋体"/>
              </w:rPr>
              <w:t xml:space="preserve">    </w:t>
            </w:r>
            <w:r>
              <w:rPr>
                <w:rFonts w:hint="eastAsia" w:ascii="宋体" w:hAnsi="宋体" w:cs="宋体"/>
              </w:rPr>
              <w:t>供货商</w:t>
            </w:r>
          </w:p>
          <w:p>
            <w:pPr>
              <w:spacing w:line="240" w:lineRule="atLeast"/>
              <w:jc w:val="center"/>
              <w:rPr>
                <w:rFonts w:ascii="宋体" w:cs="宋体"/>
              </w:rPr>
            </w:pPr>
            <w:r>
              <w:rPr>
                <w:rFonts w:hint="eastAsia" w:ascii="宋体" w:hAnsi="宋体" w:cs="宋体"/>
              </w:rPr>
              <w:t>授权代表签字</w:t>
            </w:r>
          </w:p>
        </w:tc>
        <w:tc>
          <w:tcPr>
            <w:tcW w:w="2391" w:type="dxa"/>
            <w:gridSpan w:val="4"/>
            <w:tcBorders>
              <w:top w:val="single" w:color="000000" w:sz="12" w:space="0"/>
              <w:left w:val="single" w:color="000000" w:sz="12" w:space="0"/>
              <w:bottom w:val="single" w:color="000000" w:sz="12" w:space="0"/>
              <w:right w:val="single" w:color="000000" w:sz="12" w:space="0"/>
            </w:tcBorders>
            <w:vAlign w:val="center"/>
          </w:tcPr>
          <w:p>
            <w:pPr>
              <w:spacing w:line="240" w:lineRule="atLeast"/>
              <w:jc w:val="center"/>
              <w:rPr>
                <w:rFonts w:ascii="宋体" w:cs="宋体"/>
              </w:rPr>
            </w:pPr>
          </w:p>
        </w:tc>
      </w:tr>
    </w:tbl>
    <w:p>
      <w:pPr>
        <w:snapToGrid w:val="0"/>
        <w:spacing w:line="360" w:lineRule="auto"/>
        <w:rPr>
          <w:rFonts w:ascii="宋体"/>
          <w:sz w:val="28"/>
          <w:szCs w:val="28"/>
        </w:rPr>
      </w:pPr>
      <w:r>
        <w:rPr>
          <w:rFonts w:hint="eastAsia" w:ascii="宋体" w:hAnsi="宋体" w:cs="宋体"/>
          <w:sz w:val="28"/>
          <w:szCs w:val="28"/>
        </w:rPr>
        <w:br w:type="page"/>
      </w:r>
      <w:r>
        <w:rPr>
          <w:rFonts w:hint="eastAsia" w:ascii="宋体" w:hAnsi="宋体" w:cs="宋体"/>
          <w:b/>
          <w:bCs/>
          <w:sz w:val="28"/>
          <w:szCs w:val="28"/>
        </w:rPr>
        <w:t>附</w:t>
      </w:r>
      <w:r>
        <w:rPr>
          <w:rFonts w:ascii="宋体" w:hAnsi="宋体" w:cs="宋体"/>
          <w:b/>
          <w:bCs/>
          <w:sz w:val="28"/>
          <w:szCs w:val="28"/>
        </w:rPr>
        <w:t>5</w:t>
      </w:r>
      <w:r>
        <w:rPr>
          <w:rFonts w:hint="eastAsia" w:ascii="宋体" w:hAnsi="宋体" w:cs="宋体"/>
          <w:b/>
          <w:bCs/>
          <w:sz w:val="28"/>
          <w:szCs w:val="28"/>
        </w:rPr>
        <w:t>：</w:t>
      </w:r>
      <w:r>
        <w:rPr>
          <w:rFonts w:ascii="宋体" w:hAnsi="宋体" w:cs="宋体"/>
          <w:b/>
          <w:bCs/>
          <w:sz w:val="28"/>
          <w:szCs w:val="28"/>
        </w:rPr>
        <w:t xml:space="preserve">  </w:t>
      </w:r>
      <w:r>
        <w:rPr>
          <w:rFonts w:ascii="宋体" w:hAnsi="宋体" w:cs="宋体"/>
          <w:sz w:val="28"/>
          <w:szCs w:val="28"/>
        </w:rPr>
        <w:t xml:space="preserve">              </w:t>
      </w:r>
    </w:p>
    <w:p>
      <w:pPr>
        <w:snapToGrid w:val="0"/>
        <w:spacing w:line="360" w:lineRule="auto"/>
        <w:rPr>
          <w:rFonts w:ascii="宋体" w:hAnsi="宋体" w:cs="宋体"/>
          <w:b/>
          <w:bCs/>
          <w:sz w:val="36"/>
          <w:szCs w:val="36"/>
        </w:rPr>
      </w:pPr>
      <w:r>
        <w:rPr>
          <w:rFonts w:ascii="宋体" w:hAnsi="宋体" w:cs="宋体"/>
          <w:b/>
          <w:bCs/>
          <w:sz w:val="28"/>
          <w:szCs w:val="28"/>
        </w:rPr>
        <w:t xml:space="preserve">                      </w:t>
      </w:r>
      <w:r>
        <w:rPr>
          <w:rFonts w:hint="eastAsia" w:ascii="宋体" w:hAnsi="宋体" w:cs="宋体"/>
          <w:b/>
          <w:bCs/>
          <w:sz w:val="36"/>
          <w:szCs w:val="36"/>
        </w:rPr>
        <w:t>中标通知书</w:t>
      </w:r>
      <w:r>
        <w:rPr>
          <w:rFonts w:ascii="宋体" w:hAnsi="宋体" w:cs="宋体"/>
          <w:b/>
          <w:bCs/>
          <w:sz w:val="36"/>
          <w:szCs w:val="36"/>
        </w:rPr>
        <w:t xml:space="preserve"> </w:t>
      </w:r>
    </w:p>
    <w:p>
      <w:pPr>
        <w:pStyle w:val="2"/>
        <w:rPr>
          <w:rFonts w:hint="eastAsia" w:eastAsia="宋体"/>
          <w:lang w:eastAsia="zh-CN"/>
        </w:rPr>
      </w:pPr>
      <w:r>
        <w:drawing>
          <wp:inline distT="0" distB="0" distL="114300" distR="114300">
            <wp:extent cx="5271770" cy="7219950"/>
            <wp:effectExtent l="0" t="0" r="11430" b="190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271770" cy="7219950"/>
                    </a:xfrm>
                    <a:prstGeom prst="rect">
                      <a:avLst/>
                    </a:prstGeom>
                    <a:noFill/>
                    <a:ln w="9525">
                      <a:noFill/>
                    </a:ln>
                  </pic:spPr>
                </pic:pic>
              </a:graphicData>
            </a:graphic>
          </wp:inline>
        </w:drawing>
      </w:r>
    </w:p>
    <w:p/>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36FE69"/>
    <w:multiLevelType w:val="singleLevel"/>
    <w:tmpl w:val="5536FE69"/>
    <w:lvl w:ilvl="0" w:tentative="0">
      <w:start w:val="7"/>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F108C0"/>
    <w:rsid w:val="08302B22"/>
    <w:rsid w:val="18A113E8"/>
    <w:rsid w:val="30F765D2"/>
    <w:rsid w:val="34AD48BE"/>
    <w:rsid w:val="436E3BA7"/>
    <w:rsid w:val="45A92369"/>
    <w:rsid w:val="4AF108C0"/>
    <w:rsid w:val="53475AB6"/>
    <w:rsid w:val="53DF34C0"/>
    <w:rsid w:val="569A7D3F"/>
    <w:rsid w:val="56DA526A"/>
    <w:rsid w:val="5AB957A6"/>
    <w:rsid w:val="5C9C1BFB"/>
    <w:rsid w:val="5EF9302F"/>
    <w:rsid w:val="5F4B931F"/>
    <w:rsid w:val="6B6829EB"/>
    <w:rsid w:val="6F7FF7B3"/>
    <w:rsid w:val="71FDB625"/>
    <w:rsid w:val="77221816"/>
    <w:rsid w:val="779F69C6"/>
    <w:rsid w:val="79D33EE0"/>
    <w:rsid w:val="7C9C0245"/>
    <w:rsid w:val="99EF418D"/>
    <w:rsid w:val="DCEE779C"/>
    <w:rsid w:val="DFBDDBF8"/>
    <w:rsid w:val="DFDCDDB2"/>
    <w:rsid w:val="EFE7347B"/>
    <w:rsid w:val="EFEE277A"/>
    <w:rsid w:val="FDDD44B1"/>
    <w:rsid w:val="FEB4E4D3"/>
    <w:rsid w:val="FFF79E97"/>
    <w:rsid w:val="FFFF41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1"/>
      <w:sz w:val="21"/>
      <w:szCs w:val="24"/>
      <w:lang w:val="en-US" w:eastAsia="zh-CN" w:bidi="ar-SA"/>
    </w:rPr>
  </w:style>
  <w:style w:type="paragraph" w:styleId="4">
    <w:name w:val="heading 1"/>
    <w:basedOn w:val="1"/>
    <w:next w:val="1"/>
    <w:link w:val="18"/>
    <w:qFormat/>
    <w:uiPriority w:val="0"/>
    <w:pPr>
      <w:keepNext/>
      <w:keepLines/>
      <w:spacing w:beforeLines="0" w:beforeAutospacing="0" w:afterLines="0" w:afterAutospacing="0" w:line="480" w:lineRule="auto"/>
      <w:jc w:val="center"/>
      <w:outlineLvl w:val="0"/>
    </w:pPr>
    <w:rPr>
      <w:rFonts w:ascii="Times New Roman" w:hAnsi="Times New Roman" w:eastAsia="宋体" w:cs="Times New Roman"/>
      <w:b/>
      <w:kern w:val="44"/>
      <w:sz w:val="30"/>
    </w:rPr>
  </w:style>
  <w:style w:type="paragraph" w:styleId="5">
    <w:name w:val="heading 2"/>
    <w:basedOn w:val="1"/>
    <w:next w:val="1"/>
    <w:unhideWhenUsed/>
    <w:qFormat/>
    <w:uiPriority w:val="0"/>
    <w:pPr>
      <w:spacing w:line="360" w:lineRule="auto"/>
      <w:jc w:val="center"/>
      <w:outlineLvl w:val="1"/>
    </w:pPr>
    <w:rPr>
      <w:rFonts w:ascii="Arial" w:hAnsi="Arial" w:eastAsia="宋体" w:cs="Times New Roman"/>
      <w:b/>
      <w:bCs/>
      <w:kern w:val="1"/>
      <w:sz w:val="32"/>
      <w:szCs w:val="28"/>
    </w:rPr>
  </w:style>
  <w:style w:type="paragraph" w:styleId="6">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Default"/>
    <w:next w:val="3"/>
    <w:qFormat/>
    <w:uiPriority w:val="0"/>
    <w:pPr>
      <w:widowControl w:val="0"/>
      <w:spacing w:after="0" w:line="240" w:lineRule="auto"/>
      <w:jc w:val="both"/>
    </w:pPr>
    <w:rPr>
      <w:rFonts w:ascii="Times New Roman" w:hAnsi="Times New Roman" w:eastAsia="宋体" w:cs="宋体"/>
      <w:kern w:val="1"/>
      <w:sz w:val="24"/>
      <w:szCs w:val="24"/>
      <w:lang w:val="en-US" w:eastAsia="zh-CN" w:bidi="ar-SA"/>
    </w:rPr>
  </w:style>
  <w:style w:type="paragraph" w:styleId="3">
    <w:name w:val="footnote text"/>
    <w:basedOn w:val="1"/>
    <w:qFormat/>
    <w:uiPriority w:val="0"/>
    <w:pPr>
      <w:widowControl w:val="0"/>
      <w:adjustRightInd/>
      <w:snapToGrid/>
      <w:spacing w:after="0"/>
      <w:jc w:val="both"/>
    </w:pPr>
    <w:rPr>
      <w:rFonts w:ascii="Times New Roman" w:hAnsi="Times New Roman" w:eastAsia="宋体" w:cs="Times New Roman"/>
      <w:kern w:val="1"/>
      <w:sz w:val="18"/>
      <w:szCs w:val="18"/>
    </w:rPr>
  </w:style>
  <w:style w:type="paragraph" w:styleId="7">
    <w:name w:val="Body Text"/>
    <w:basedOn w:val="1"/>
    <w:next w:val="1"/>
    <w:qFormat/>
    <w:uiPriority w:val="0"/>
    <w:pPr>
      <w:widowControl w:val="0"/>
      <w:adjustRightInd/>
      <w:snapToGrid/>
      <w:spacing w:after="0"/>
      <w:jc w:val="both"/>
    </w:pPr>
    <w:rPr>
      <w:rFonts w:ascii="Times New Roman" w:hAnsi="Times New Roman" w:eastAsia="宋体" w:cs="Times New Roman"/>
      <w:kern w:val="1"/>
      <w:sz w:val="21"/>
      <w:szCs w:val="21"/>
    </w:rPr>
  </w:style>
  <w:style w:type="paragraph" w:styleId="8">
    <w:name w:val="Plain Text"/>
    <w:basedOn w:val="1"/>
    <w:qFormat/>
    <w:uiPriority w:val="0"/>
    <w:rPr>
      <w:rFonts w:ascii="宋体" w:hAnsi="Courier New"/>
      <w:kern w:val="0"/>
      <w:sz w:val="20"/>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2">
    <w:name w:val="Table Grid"/>
    <w:basedOn w:val="11"/>
    <w:qFormat/>
    <w:uiPriority w:val="0"/>
    <w:pPr>
      <w:widowControl w:val="0"/>
      <w:spacing w:after="0" w:line="240" w:lineRule="auto"/>
      <w:jc w:val="both"/>
    </w:pPr>
    <w:rPr>
      <w:rFonts w:ascii="Times New Roman" w:hAnsi="Times New Roman"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Emphasis"/>
    <w:basedOn w:val="13"/>
    <w:qFormat/>
    <w:uiPriority w:val="0"/>
    <w:rPr>
      <w:i/>
    </w:rPr>
  </w:style>
  <w:style w:type="character" w:styleId="15">
    <w:name w:val="Hyperlink"/>
    <w:basedOn w:val="13"/>
    <w:qFormat/>
    <w:uiPriority w:val="0"/>
    <w:rPr>
      <w:color w:val="0000FF"/>
      <w:u w:val="single"/>
    </w:rPr>
  </w:style>
  <w:style w:type="paragraph" w:customStyle="1" w:styleId="16">
    <w:name w:val="style4"/>
    <w:basedOn w:val="1"/>
    <w:next w:val="17"/>
    <w:qFormat/>
    <w:uiPriority w:val="0"/>
    <w:pPr>
      <w:adjustRightInd/>
      <w:snapToGrid/>
      <w:spacing w:after="0"/>
      <w:jc w:val="both"/>
    </w:pPr>
    <w:rPr>
      <w:rFonts w:ascii="Times New Roman" w:hAnsi="Times New Roman" w:eastAsia="宋体" w:cs="Times New Roman"/>
      <w:kern w:val="1"/>
      <w:sz w:val="18"/>
      <w:szCs w:val="24"/>
    </w:rPr>
  </w:style>
  <w:style w:type="paragraph" w:customStyle="1" w:styleId="17">
    <w:name w:val="2"/>
    <w:next w:val="1"/>
    <w:qFormat/>
    <w:uiPriority w:val="0"/>
    <w:pPr>
      <w:widowControl w:val="0"/>
      <w:spacing w:after="0" w:line="240" w:lineRule="auto"/>
      <w:jc w:val="both"/>
    </w:pPr>
    <w:rPr>
      <w:rFonts w:ascii="Times New Roman" w:hAnsi="Times New Roman" w:eastAsia="宋体" w:cs="Times New Roman"/>
      <w:sz w:val="21"/>
      <w:szCs w:val="22"/>
      <w:lang w:val="en-US" w:eastAsia="zh-CN" w:bidi="ar-SA"/>
    </w:rPr>
  </w:style>
  <w:style w:type="character" w:customStyle="1" w:styleId="18">
    <w:name w:val="标题 1 Char"/>
    <w:link w:val="4"/>
    <w:qFormat/>
    <w:uiPriority w:val="0"/>
    <w:rPr>
      <w:rFonts w:ascii="Times New Roman" w:hAnsi="Times New Roman" w:eastAsia="宋体" w:cs="Times New Roman"/>
      <w:b/>
      <w:kern w:val="44"/>
      <w:sz w:val="30"/>
    </w:rPr>
  </w:style>
  <w:style w:type="character" w:customStyle="1" w:styleId="19">
    <w:name w:val="font11"/>
    <w:basedOn w:val="13"/>
    <w:qFormat/>
    <w:uiPriority w:val="0"/>
    <w:rPr>
      <w:rFonts w:hint="eastAsia" w:ascii="宋体" w:hAnsi="宋体" w:eastAsia="宋体" w:cs="宋体"/>
      <w:color w:val="000000"/>
      <w:sz w:val="22"/>
      <w:szCs w:val="22"/>
      <w:u w:val="none"/>
    </w:rPr>
  </w:style>
  <w:style w:type="character" w:customStyle="1" w:styleId="20">
    <w:name w:val="font01"/>
    <w:basedOn w:val="13"/>
    <w:qFormat/>
    <w:uiPriority w:val="0"/>
    <w:rPr>
      <w:rFonts w:hint="eastAsia" w:ascii="宋体" w:hAnsi="宋体" w:eastAsia="宋体" w:cs="宋体"/>
      <w:color w:val="000000"/>
      <w:sz w:val="24"/>
      <w:szCs w:val="24"/>
      <w:u w:val="none"/>
    </w:rPr>
  </w:style>
  <w:style w:type="paragraph" w:customStyle="1" w:styleId="21">
    <w:name w:val="CM8"/>
    <w:basedOn w:val="1"/>
    <w:next w:val="1"/>
    <w:qFormat/>
    <w:uiPriority w:val="0"/>
    <w:pPr>
      <w:widowControl w:val="0"/>
      <w:autoSpaceDE w:val="0"/>
      <w:autoSpaceDN w:val="0"/>
      <w:snapToGrid/>
      <w:spacing w:after="0" w:line="313" w:lineRule="atLeast"/>
    </w:pPr>
    <w:rPr>
      <w:rFonts w:ascii="宋体" w:hAnsi="Calibri" w:eastAsia="宋体" w:cs="Times New Roman"/>
      <w:sz w:val="24"/>
      <w:szCs w:val="24"/>
    </w:rPr>
  </w:style>
  <w:style w:type="paragraph" w:customStyle="1" w:styleId="22">
    <w:name w:val="List Paragraph"/>
    <w:basedOn w:val="1"/>
    <w:qFormat/>
    <w:uiPriority w:val="1"/>
    <w:pPr>
      <w:widowControl w:val="0"/>
      <w:adjustRightInd/>
      <w:snapToGrid/>
      <w:spacing w:after="0"/>
      <w:ind w:left="676"/>
      <w:jc w:val="both"/>
    </w:pPr>
    <w:rPr>
      <w:rFonts w:ascii="宋体" w:hAnsi="宋体" w:eastAsia="宋体" w:cs="宋体"/>
      <w:kern w:val="1"/>
      <w:sz w:val="21"/>
      <w:szCs w:val="24"/>
      <w:lang w:val="zh-CN" w:bidi="zh-CN"/>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fontTable" Target="fontTable.xml"/>
  <Relationship Id="rId2" Type="http://schemas.openxmlformats.org/officeDocument/2006/relationships/settings" Target="settings.xml"/>
  <Relationship Id="rId3" Type="http://schemas.openxmlformats.org/officeDocument/2006/relationships/footer" Target="footer1.xml"/>
  <Relationship Id="rId4" Type="http://schemas.openxmlformats.org/officeDocument/2006/relationships/theme" Target="theme/theme1.xml"/>
  <Relationship Id="rId5" Type="http://schemas.openxmlformats.org/officeDocument/2006/relationships/image" Target="media/image1.jpeg"/>
  <Relationship Id="rId6" Type="http://schemas.openxmlformats.org/officeDocument/2006/relationships/image" Target="media/image2.jpeg"/>
  <Relationship Id="rId7" Type="http://schemas.openxmlformats.org/officeDocument/2006/relationships/image" Target="media/image3.jpeg"/>
  <Relationship Id="rId8" Type="http://schemas.openxmlformats.org/officeDocument/2006/relationships/customXml" Target="../customXml/item1.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2021-01-12T13:28:00Z</dcterms:created>
  <dc:creator>Administrator</dc:creator>
  <lastModifiedBy>WPS_1621131385</lastModifiedBy>
  <dcterms:modified xsi:type="dcterms:W3CDTF">2021-12-17T13:05:16Z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B9A41EB611FE405AADF0B5952C97089C</vt:lpwstr>
  </property>
</Properties>
</file>